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0E72" w:rsidRDefault="003E0E72" w:rsidP="003B74E8">
      <w:pPr>
        <w:suppressAutoHyphens/>
        <w:spacing w:after="0" w:line="100" w:lineRule="atLeast"/>
        <w:rPr>
          <w:rFonts w:ascii="Times New Roman" w:eastAsia="Arial Unicode MS" w:hAnsi="Times New Roman" w:cs="Times New Roman"/>
          <w:color w:val="000000"/>
          <w:kern w:val="1"/>
          <w:sz w:val="24"/>
          <w:szCs w:val="24"/>
          <w:lang w:eastAsia="ar-SA"/>
        </w:rPr>
      </w:pPr>
    </w:p>
    <w:p w:rsidR="003B74E8" w:rsidRPr="003B74E8" w:rsidRDefault="003B74E8" w:rsidP="003B74E8">
      <w:pPr>
        <w:suppressAutoHyphens/>
        <w:spacing w:after="0" w:line="100" w:lineRule="atLeast"/>
        <w:rPr>
          <w:rFonts w:ascii="Arial" w:eastAsia="Arial Unicode MS" w:hAnsi="Arial" w:cs="Arial"/>
          <w:color w:val="000000"/>
          <w:kern w:val="1"/>
          <w:sz w:val="32"/>
          <w:szCs w:val="32"/>
          <w:lang w:val="sr-Cyrl-RS" w:eastAsia="ar-SA"/>
        </w:rPr>
      </w:pPr>
      <w:r w:rsidRPr="003B74E8">
        <w:rPr>
          <w:rFonts w:ascii="Times New Roman" w:eastAsia="Arial Unicode MS" w:hAnsi="Times New Roman" w:cs="Times New Roman"/>
          <w:color w:val="000000"/>
          <w:kern w:val="1"/>
          <w:sz w:val="24"/>
          <w:szCs w:val="24"/>
          <w:lang w:eastAsia="ar-SA"/>
        </w:rPr>
        <w:object w:dxaOrig="2894" w:dyaOrig="18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0.75pt;height:96pt" o:ole="" filled="t">
            <v:fill color2="black"/>
            <v:imagedata r:id="rId8" o:title=""/>
          </v:shape>
          <o:OLEObject Type="Embed" ProgID="PBrush" ShapeID="_x0000_i1025" DrawAspect="Content" ObjectID="_1650099964" r:id="rId9"/>
        </w:object>
      </w:r>
    </w:p>
    <w:p w:rsidR="003B74E8" w:rsidRPr="003B74E8" w:rsidRDefault="003B74E8" w:rsidP="003B74E8">
      <w:pPr>
        <w:tabs>
          <w:tab w:val="left" w:pos="1260"/>
        </w:tabs>
        <w:suppressAutoHyphens/>
        <w:spacing w:after="0" w:line="100" w:lineRule="atLeast"/>
        <w:rPr>
          <w:rFonts w:ascii="Arial" w:eastAsia="Arial Unicode MS" w:hAnsi="Arial" w:cs="Arial"/>
          <w:color w:val="000000"/>
          <w:kern w:val="1"/>
          <w:sz w:val="32"/>
          <w:szCs w:val="32"/>
          <w:lang w:val="en-US" w:eastAsia="ar-SA"/>
        </w:rPr>
      </w:pPr>
      <w:r w:rsidRPr="003B74E8">
        <w:rPr>
          <w:rFonts w:ascii="Arial" w:eastAsia="Arial Unicode MS" w:hAnsi="Arial" w:cs="Arial"/>
          <w:color w:val="000000"/>
          <w:kern w:val="1"/>
          <w:sz w:val="32"/>
          <w:szCs w:val="32"/>
          <w:lang w:val="en-US" w:eastAsia="ar-SA"/>
        </w:rPr>
        <w:t xml:space="preserve">          </w:t>
      </w:r>
      <w:r w:rsidRPr="003B74E8">
        <w:rPr>
          <w:rFonts w:ascii="Times New Roman" w:eastAsia="Arial Unicode MS" w:hAnsi="Times New Roman" w:cs="Times New Roman"/>
          <w:color w:val="000000"/>
          <w:kern w:val="1"/>
          <w:sz w:val="24"/>
          <w:szCs w:val="24"/>
          <w:lang w:eastAsia="ar-SA"/>
        </w:rPr>
        <w:object w:dxaOrig="1065" w:dyaOrig="315">
          <v:shape id="_x0000_i1026" type="#_x0000_t75" style="width:62.25pt;height:18.75pt" o:ole="" filled="t">
            <v:fill color2="black"/>
            <v:imagedata r:id="rId10" o:title=""/>
          </v:shape>
          <o:OLEObject Type="Embed" ProgID="PBrush" ShapeID="_x0000_i1026" DrawAspect="Content" ObjectID="_1650099965" r:id="rId11"/>
        </w:object>
      </w:r>
    </w:p>
    <w:p w:rsidR="005C773B" w:rsidRDefault="005C773B" w:rsidP="005C773B">
      <w:pPr>
        <w:jc w:val="center"/>
        <w:rPr>
          <w:rFonts w:ascii="Arial" w:hAnsi="Arial" w:cs="Arial"/>
          <w:sz w:val="32"/>
          <w:szCs w:val="32"/>
        </w:rPr>
      </w:pPr>
    </w:p>
    <w:p w:rsidR="000A0BAD" w:rsidRPr="003A4904" w:rsidRDefault="000A0BAD" w:rsidP="005C773B">
      <w:pPr>
        <w:jc w:val="center"/>
        <w:rPr>
          <w:rFonts w:ascii="Arial Narrow" w:hAnsi="Arial Narrow" w:cs="Arial"/>
          <w:sz w:val="24"/>
          <w:szCs w:val="24"/>
        </w:rPr>
      </w:pPr>
    </w:p>
    <w:p w:rsidR="00D44E70" w:rsidRPr="003A4904" w:rsidRDefault="00D44E70" w:rsidP="005C773B">
      <w:pPr>
        <w:jc w:val="center"/>
        <w:rPr>
          <w:rFonts w:ascii="Arial Narrow" w:hAnsi="Arial Narrow" w:cs="Arial"/>
          <w:sz w:val="24"/>
          <w:szCs w:val="24"/>
        </w:rPr>
      </w:pPr>
    </w:p>
    <w:p w:rsidR="00F8115D" w:rsidRPr="003A4904" w:rsidRDefault="00F8115D" w:rsidP="00F8115D">
      <w:pPr>
        <w:suppressAutoHyphens/>
        <w:spacing w:after="0" w:line="100" w:lineRule="atLeast"/>
        <w:jc w:val="center"/>
        <w:rPr>
          <w:rFonts w:ascii="Arial Narrow" w:eastAsia="Arial Unicode MS" w:hAnsi="Arial Narrow" w:cs="Times New Roman"/>
          <w:color w:val="000000"/>
          <w:kern w:val="1"/>
          <w:sz w:val="24"/>
          <w:szCs w:val="24"/>
          <w:lang w:val="ru-RU" w:eastAsia="ar-SA"/>
        </w:rPr>
      </w:pPr>
    </w:p>
    <w:p w:rsidR="00F8115D" w:rsidRPr="00794A54" w:rsidRDefault="00F8115D" w:rsidP="00F8115D">
      <w:pPr>
        <w:suppressAutoHyphens/>
        <w:spacing w:after="0" w:line="100" w:lineRule="atLeast"/>
        <w:jc w:val="center"/>
        <w:rPr>
          <w:rFonts w:ascii="Times New Roman" w:eastAsia="Arial Unicode MS" w:hAnsi="Times New Roman" w:cs="Times New Roman"/>
          <w:b/>
          <w:bCs/>
          <w:iCs/>
          <w:color w:val="000000"/>
          <w:kern w:val="1"/>
          <w:sz w:val="24"/>
          <w:szCs w:val="24"/>
          <w:lang w:val="sr-Cyrl-CS" w:eastAsia="ar-SA"/>
        </w:rPr>
      </w:pPr>
      <w:r w:rsidRPr="00794A54">
        <w:rPr>
          <w:rFonts w:ascii="Times New Roman" w:eastAsia="Arial Unicode MS" w:hAnsi="Times New Roman" w:cs="Times New Roman"/>
          <w:b/>
          <w:bCs/>
          <w:iCs/>
          <w:color w:val="000000"/>
          <w:kern w:val="1"/>
          <w:sz w:val="24"/>
          <w:szCs w:val="24"/>
          <w:lang w:val="sr-Cyrl-CS" w:eastAsia="ar-SA"/>
        </w:rPr>
        <w:t>РЕПУБЛИЧКА ДИРЕКЦИЈА ЗА РОБНЕ РЕЗЕРВЕ</w:t>
      </w:r>
    </w:p>
    <w:p w:rsidR="00F8115D" w:rsidRPr="00794A54" w:rsidRDefault="00F8115D" w:rsidP="00F8115D">
      <w:pPr>
        <w:suppressAutoHyphens/>
        <w:spacing w:after="0" w:line="100" w:lineRule="atLeast"/>
        <w:jc w:val="center"/>
        <w:rPr>
          <w:rFonts w:ascii="Times New Roman" w:eastAsia="Arial Unicode MS" w:hAnsi="Times New Roman" w:cs="Times New Roman"/>
          <w:b/>
          <w:bCs/>
          <w:iCs/>
          <w:color w:val="000000"/>
          <w:kern w:val="1"/>
          <w:sz w:val="24"/>
          <w:szCs w:val="24"/>
          <w:lang w:val="sr-Cyrl-CS" w:eastAsia="ar-SA"/>
        </w:rPr>
      </w:pPr>
      <w:r w:rsidRPr="00794A54">
        <w:rPr>
          <w:rFonts w:ascii="Times New Roman" w:eastAsia="Arial Unicode MS" w:hAnsi="Times New Roman" w:cs="Times New Roman"/>
          <w:b/>
          <w:bCs/>
          <w:iCs/>
          <w:color w:val="000000"/>
          <w:kern w:val="1"/>
          <w:sz w:val="24"/>
          <w:szCs w:val="24"/>
          <w:lang w:val="sr-Cyrl-CS" w:eastAsia="ar-SA"/>
        </w:rPr>
        <w:t xml:space="preserve">БЕОГРАД, ДЕЧАНСКА 8А </w:t>
      </w:r>
    </w:p>
    <w:p w:rsidR="00F8115D" w:rsidRPr="00794A54" w:rsidRDefault="00F8115D" w:rsidP="00F8115D">
      <w:pPr>
        <w:suppressAutoHyphens/>
        <w:spacing w:after="0" w:line="100" w:lineRule="atLeast"/>
        <w:jc w:val="center"/>
        <w:rPr>
          <w:rFonts w:ascii="Times New Roman" w:eastAsia="Arial Unicode MS" w:hAnsi="Times New Roman" w:cs="Times New Roman"/>
          <w:b/>
          <w:bCs/>
          <w:i/>
          <w:iCs/>
          <w:color w:val="000000"/>
          <w:kern w:val="1"/>
          <w:sz w:val="24"/>
          <w:szCs w:val="24"/>
          <w:lang w:val="ru-RU" w:eastAsia="ar-SA"/>
        </w:rPr>
      </w:pPr>
    </w:p>
    <w:p w:rsidR="002B7EF0" w:rsidRPr="00794A54" w:rsidRDefault="002B7EF0" w:rsidP="00F8115D">
      <w:pPr>
        <w:suppressAutoHyphens/>
        <w:spacing w:after="0" w:line="100" w:lineRule="atLeast"/>
        <w:jc w:val="center"/>
        <w:rPr>
          <w:rFonts w:ascii="Times New Roman" w:eastAsia="Arial Unicode MS" w:hAnsi="Times New Roman" w:cs="Times New Roman"/>
          <w:b/>
          <w:bCs/>
          <w:i/>
          <w:iCs/>
          <w:color w:val="000000"/>
          <w:kern w:val="1"/>
          <w:sz w:val="24"/>
          <w:szCs w:val="24"/>
          <w:lang w:val="ru-RU" w:eastAsia="ar-SA"/>
        </w:rPr>
      </w:pPr>
    </w:p>
    <w:p w:rsidR="002B7EF0" w:rsidRPr="00794A54" w:rsidRDefault="002B7EF0" w:rsidP="002B7EF0">
      <w:pPr>
        <w:shd w:val="clear" w:color="auto" w:fill="C6D9F1"/>
        <w:suppressAutoHyphens/>
        <w:spacing w:after="0" w:line="100" w:lineRule="atLeast"/>
        <w:jc w:val="center"/>
        <w:rPr>
          <w:rFonts w:ascii="Times New Roman" w:eastAsia="Arial Unicode MS" w:hAnsi="Times New Roman" w:cs="Times New Roman"/>
          <w:color w:val="000000"/>
          <w:kern w:val="1"/>
          <w:sz w:val="24"/>
          <w:szCs w:val="24"/>
          <w:lang w:eastAsia="ar-SA"/>
        </w:rPr>
      </w:pPr>
      <w:r w:rsidRPr="00794A54">
        <w:rPr>
          <w:rFonts w:ascii="Times New Roman" w:eastAsia="Arial Unicode MS" w:hAnsi="Times New Roman" w:cs="Times New Roman"/>
          <w:color w:val="000000"/>
          <w:kern w:val="1"/>
          <w:sz w:val="24"/>
          <w:szCs w:val="24"/>
          <w:lang w:eastAsia="ar-SA"/>
        </w:rPr>
        <w:t>КОНКУРСНA  ДОКУМЕНТАЦИЈA</w:t>
      </w:r>
    </w:p>
    <w:p w:rsidR="002B7EF0" w:rsidRPr="00794A54" w:rsidRDefault="002B7EF0" w:rsidP="002B7EF0">
      <w:pPr>
        <w:shd w:val="clear" w:color="auto" w:fill="C6D9F1"/>
        <w:suppressAutoHyphens/>
        <w:spacing w:after="0" w:line="100" w:lineRule="atLeast"/>
        <w:jc w:val="center"/>
        <w:rPr>
          <w:rFonts w:ascii="Times New Roman" w:eastAsia="Arial Unicode MS" w:hAnsi="Times New Roman" w:cs="Times New Roman"/>
          <w:color w:val="000000"/>
          <w:kern w:val="1"/>
          <w:sz w:val="24"/>
          <w:szCs w:val="24"/>
          <w:lang w:eastAsia="ar-SA"/>
        </w:rPr>
      </w:pPr>
    </w:p>
    <w:p w:rsidR="00F8115D" w:rsidRPr="00794A54" w:rsidRDefault="00F8115D" w:rsidP="00F8115D">
      <w:pPr>
        <w:suppressAutoHyphens/>
        <w:spacing w:after="0" w:line="100" w:lineRule="atLeast"/>
        <w:jc w:val="center"/>
        <w:rPr>
          <w:rFonts w:ascii="Times New Roman" w:eastAsia="Arial Unicode MS" w:hAnsi="Times New Roman" w:cs="Times New Roman"/>
          <w:b/>
          <w:bCs/>
          <w:i/>
          <w:iCs/>
          <w:color w:val="000000"/>
          <w:kern w:val="1"/>
          <w:sz w:val="24"/>
          <w:szCs w:val="24"/>
          <w:lang w:val="ru-RU" w:eastAsia="ar-SA"/>
        </w:rPr>
      </w:pPr>
    </w:p>
    <w:p w:rsidR="00F8115D" w:rsidRPr="00794A54" w:rsidRDefault="00F8115D" w:rsidP="00F8115D">
      <w:pPr>
        <w:suppressAutoHyphens/>
        <w:spacing w:after="0" w:line="100" w:lineRule="atLeast"/>
        <w:jc w:val="center"/>
        <w:rPr>
          <w:rFonts w:ascii="Times New Roman" w:eastAsia="Arial Unicode MS" w:hAnsi="Times New Roman" w:cs="Times New Roman"/>
          <w:b/>
          <w:bCs/>
          <w:color w:val="000000"/>
          <w:kern w:val="1"/>
          <w:sz w:val="24"/>
          <w:szCs w:val="24"/>
          <w:lang w:val="sr-Cyrl-RS" w:eastAsia="ar-SA"/>
        </w:rPr>
      </w:pPr>
      <w:r w:rsidRPr="00794A54">
        <w:rPr>
          <w:rFonts w:ascii="Times New Roman" w:eastAsia="Arial Unicode MS" w:hAnsi="Times New Roman" w:cs="Times New Roman"/>
          <w:b/>
          <w:bCs/>
          <w:color w:val="000000"/>
          <w:kern w:val="1"/>
          <w:sz w:val="24"/>
          <w:szCs w:val="24"/>
          <w:lang w:eastAsia="ar-SA"/>
        </w:rPr>
        <w:t>ЈАВНА НАБАВКА</w:t>
      </w:r>
      <w:r w:rsidRPr="00794A54">
        <w:rPr>
          <w:rFonts w:ascii="Times New Roman" w:eastAsia="Arial Unicode MS" w:hAnsi="Times New Roman" w:cs="Times New Roman"/>
          <w:b/>
          <w:bCs/>
          <w:color w:val="000000"/>
          <w:kern w:val="1"/>
          <w:sz w:val="24"/>
          <w:szCs w:val="24"/>
          <w:lang w:val="sr-Cyrl-RS" w:eastAsia="ar-SA"/>
        </w:rPr>
        <w:t xml:space="preserve"> УСЛУГЕ </w:t>
      </w:r>
      <w:r w:rsidRPr="00794A54">
        <w:rPr>
          <w:rFonts w:ascii="Times New Roman" w:eastAsia="Arial Unicode MS" w:hAnsi="Times New Roman" w:cs="Times New Roman"/>
          <w:b/>
          <w:bCs/>
          <w:color w:val="000000"/>
          <w:kern w:val="1"/>
          <w:sz w:val="24"/>
          <w:szCs w:val="24"/>
          <w:lang w:eastAsia="ar-SA"/>
        </w:rPr>
        <w:t xml:space="preserve">– </w:t>
      </w:r>
      <w:r w:rsidRPr="00794A54">
        <w:rPr>
          <w:rFonts w:ascii="Times New Roman" w:eastAsia="Arial Unicode MS" w:hAnsi="Times New Roman" w:cs="Times New Roman"/>
          <w:b/>
          <w:bCs/>
          <w:color w:val="000000"/>
          <w:kern w:val="1"/>
          <w:sz w:val="24"/>
          <w:szCs w:val="24"/>
          <w:lang w:val="sr-Cyrl-RS" w:eastAsia="ar-SA"/>
        </w:rPr>
        <w:t>КОНТРОЛА ОБАВЕЗНИХ РЕЗЕРВИ НАФТНИХ ДЕРИВАТА У СКЛАДИШТИМА ДИРЕКЦИЈЕ</w:t>
      </w:r>
    </w:p>
    <w:p w:rsidR="002B7EF0" w:rsidRPr="00794A54" w:rsidRDefault="002B7EF0" w:rsidP="00F8115D">
      <w:pPr>
        <w:suppressAutoHyphens/>
        <w:spacing w:after="0" w:line="100" w:lineRule="atLeast"/>
        <w:jc w:val="center"/>
        <w:rPr>
          <w:rFonts w:ascii="Times New Roman" w:eastAsia="Arial Unicode MS" w:hAnsi="Times New Roman" w:cs="Times New Roman"/>
          <w:b/>
          <w:bCs/>
          <w:color w:val="000000"/>
          <w:kern w:val="1"/>
          <w:sz w:val="24"/>
          <w:szCs w:val="24"/>
          <w:lang w:val="sr-Cyrl-RS" w:eastAsia="ar-SA"/>
        </w:rPr>
      </w:pPr>
    </w:p>
    <w:p w:rsidR="002B7EF0" w:rsidRPr="00794A54" w:rsidRDefault="002B7EF0" w:rsidP="002B7EF0">
      <w:pPr>
        <w:suppressAutoHyphens/>
        <w:spacing w:after="0" w:line="100" w:lineRule="atLeast"/>
        <w:jc w:val="center"/>
        <w:rPr>
          <w:rFonts w:ascii="Times New Roman" w:eastAsia="Arial Unicode MS" w:hAnsi="Times New Roman" w:cs="Times New Roman"/>
          <w:b/>
          <w:bCs/>
          <w:color w:val="000000"/>
          <w:kern w:val="1"/>
          <w:sz w:val="24"/>
          <w:szCs w:val="24"/>
          <w:lang w:eastAsia="ar-SA"/>
        </w:rPr>
      </w:pPr>
      <w:r w:rsidRPr="00794A54">
        <w:rPr>
          <w:rFonts w:ascii="Times New Roman" w:eastAsia="Arial Unicode MS" w:hAnsi="Times New Roman" w:cs="Times New Roman"/>
          <w:b/>
          <w:bCs/>
          <w:color w:val="000000"/>
          <w:kern w:val="1"/>
          <w:sz w:val="24"/>
          <w:szCs w:val="24"/>
          <w:lang w:eastAsia="ar-SA"/>
        </w:rPr>
        <w:t>ЈАВНА НАБАКА МАЛЕ ВРЕДНОСТИ</w:t>
      </w:r>
    </w:p>
    <w:p w:rsidR="00F8115D" w:rsidRPr="00794A54" w:rsidRDefault="00F8115D" w:rsidP="00F8115D">
      <w:pPr>
        <w:suppressAutoHyphens/>
        <w:spacing w:after="0" w:line="100" w:lineRule="atLeast"/>
        <w:jc w:val="center"/>
        <w:rPr>
          <w:rFonts w:ascii="Times New Roman" w:eastAsia="Arial Unicode MS" w:hAnsi="Times New Roman" w:cs="Times New Roman"/>
          <w:b/>
          <w:bCs/>
          <w:color w:val="000000"/>
          <w:kern w:val="1"/>
          <w:sz w:val="24"/>
          <w:szCs w:val="24"/>
          <w:lang w:eastAsia="ar-SA"/>
        </w:rPr>
      </w:pPr>
    </w:p>
    <w:p w:rsidR="00F8115D" w:rsidRPr="00794A54" w:rsidRDefault="00B27AFD" w:rsidP="00F8115D">
      <w:pPr>
        <w:suppressAutoHyphens/>
        <w:spacing w:after="0" w:line="100" w:lineRule="atLeast"/>
        <w:jc w:val="center"/>
        <w:rPr>
          <w:rFonts w:ascii="Times New Roman" w:eastAsia="Arial Unicode MS" w:hAnsi="Times New Roman" w:cs="Times New Roman"/>
          <w:i/>
          <w:iCs/>
          <w:color w:val="000000"/>
          <w:kern w:val="1"/>
          <w:sz w:val="24"/>
          <w:szCs w:val="24"/>
          <w:lang w:val="sr-Cyrl-RS" w:eastAsia="ar-SA"/>
        </w:rPr>
      </w:pPr>
      <w:r w:rsidRPr="00794A54">
        <w:rPr>
          <w:rFonts w:ascii="Times New Roman" w:eastAsia="Arial Unicode MS" w:hAnsi="Times New Roman" w:cs="Times New Roman"/>
          <w:b/>
          <w:bCs/>
          <w:color w:val="000000"/>
          <w:kern w:val="1"/>
          <w:sz w:val="24"/>
          <w:szCs w:val="24"/>
          <w:lang w:eastAsia="ar-SA"/>
        </w:rPr>
        <w:t xml:space="preserve">ЈАВНА НАБАВКА </w:t>
      </w:r>
      <w:r w:rsidR="00F8115D" w:rsidRPr="00794A54">
        <w:rPr>
          <w:rFonts w:ascii="Times New Roman" w:eastAsia="Arial Unicode MS" w:hAnsi="Times New Roman" w:cs="Times New Roman"/>
          <w:b/>
          <w:bCs/>
          <w:color w:val="000000"/>
          <w:kern w:val="1"/>
          <w:sz w:val="24"/>
          <w:szCs w:val="24"/>
          <w:lang w:eastAsia="ar-SA"/>
        </w:rPr>
        <w:t xml:space="preserve"> </w:t>
      </w:r>
      <w:r w:rsidRPr="00794A54">
        <w:rPr>
          <w:rFonts w:ascii="Times New Roman" w:eastAsia="Arial Unicode MS" w:hAnsi="Times New Roman" w:cs="Times New Roman"/>
          <w:b/>
          <w:bCs/>
          <w:color w:val="000000"/>
          <w:kern w:val="1"/>
          <w:sz w:val="24"/>
          <w:szCs w:val="24"/>
          <w:lang w:val="sr-Cyrl-RS" w:eastAsia="ar-SA"/>
        </w:rPr>
        <w:t xml:space="preserve">ЈН МВ бр. </w:t>
      </w:r>
      <w:r w:rsidR="001B1A15" w:rsidRPr="00794A54">
        <w:rPr>
          <w:rFonts w:ascii="Times New Roman" w:eastAsia="Arial Unicode MS" w:hAnsi="Times New Roman" w:cs="Times New Roman"/>
          <w:b/>
          <w:bCs/>
          <w:color w:val="000000"/>
          <w:kern w:val="1"/>
          <w:sz w:val="24"/>
          <w:szCs w:val="24"/>
          <w:lang w:val="sr-Cyrl-RS" w:eastAsia="ar-SA"/>
        </w:rPr>
        <w:t>4/2020</w:t>
      </w:r>
      <w:r w:rsidR="00F8115D" w:rsidRPr="00794A54">
        <w:rPr>
          <w:rFonts w:ascii="Times New Roman" w:eastAsia="Arial Unicode MS" w:hAnsi="Times New Roman" w:cs="Times New Roman"/>
          <w:b/>
          <w:bCs/>
          <w:color w:val="000000"/>
          <w:kern w:val="1"/>
          <w:sz w:val="24"/>
          <w:szCs w:val="24"/>
          <w:lang w:val="sr-Cyrl-RS" w:eastAsia="ar-SA"/>
        </w:rPr>
        <w:t>-03</w:t>
      </w:r>
    </w:p>
    <w:p w:rsidR="00F8115D" w:rsidRPr="00794A54" w:rsidRDefault="00F8115D" w:rsidP="00F8115D">
      <w:pPr>
        <w:suppressAutoHyphens/>
        <w:spacing w:after="0" w:line="100" w:lineRule="atLeast"/>
        <w:jc w:val="center"/>
        <w:rPr>
          <w:rFonts w:ascii="Times New Roman" w:eastAsia="Arial Unicode MS" w:hAnsi="Times New Roman" w:cs="Times New Roman"/>
          <w:i/>
          <w:iCs/>
          <w:color w:val="000000"/>
          <w:kern w:val="1"/>
          <w:sz w:val="24"/>
          <w:szCs w:val="24"/>
          <w:lang w:eastAsia="ar-SA"/>
        </w:rPr>
      </w:pPr>
    </w:p>
    <w:p w:rsidR="00F8115D" w:rsidRPr="00794A54" w:rsidRDefault="00F8115D" w:rsidP="00F8115D">
      <w:pPr>
        <w:suppressAutoHyphens/>
        <w:spacing w:after="0" w:line="100" w:lineRule="atLeast"/>
        <w:jc w:val="center"/>
        <w:rPr>
          <w:rFonts w:ascii="Times New Roman" w:eastAsia="Arial Unicode MS" w:hAnsi="Times New Roman" w:cs="Times New Roman"/>
          <w:i/>
          <w:iCs/>
          <w:color w:val="000000"/>
          <w:kern w:val="1"/>
          <w:sz w:val="24"/>
          <w:szCs w:val="24"/>
          <w:lang w:eastAsia="ar-SA"/>
        </w:rPr>
      </w:pPr>
    </w:p>
    <w:p w:rsidR="00F8115D" w:rsidRPr="00794A54" w:rsidRDefault="00F8115D" w:rsidP="00F8115D">
      <w:pPr>
        <w:suppressAutoHyphens/>
        <w:spacing w:after="0" w:line="100" w:lineRule="atLeast"/>
        <w:jc w:val="center"/>
        <w:rPr>
          <w:rFonts w:ascii="Times New Roman" w:eastAsia="Arial Unicode MS" w:hAnsi="Times New Roman" w:cs="Times New Roman"/>
          <w:i/>
          <w:iCs/>
          <w:color w:val="000000"/>
          <w:kern w:val="1"/>
          <w:sz w:val="24"/>
          <w:szCs w:val="24"/>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
        <w:gridCol w:w="5290"/>
        <w:gridCol w:w="3051"/>
      </w:tblGrid>
      <w:tr w:rsidR="00F8115D" w:rsidRPr="00794A54" w:rsidTr="00F8115D">
        <w:tc>
          <w:tcPr>
            <w:tcW w:w="901" w:type="dxa"/>
            <w:shd w:val="clear" w:color="auto" w:fill="auto"/>
          </w:tcPr>
          <w:p w:rsidR="00F8115D" w:rsidRPr="00794A54" w:rsidRDefault="00F8115D" w:rsidP="00F8115D">
            <w:pPr>
              <w:suppressAutoHyphens/>
              <w:spacing w:after="0" w:line="100" w:lineRule="atLeast"/>
              <w:jc w:val="center"/>
              <w:rPr>
                <w:rFonts w:ascii="Times New Roman" w:eastAsia="Arial Unicode MS" w:hAnsi="Times New Roman" w:cs="Times New Roman"/>
                <w:iCs/>
                <w:color w:val="000000"/>
                <w:kern w:val="1"/>
                <w:sz w:val="24"/>
                <w:szCs w:val="24"/>
                <w:lang w:val="sr-Cyrl-RS" w:eastAsia="ar-SA"/>
              </w:rPr>
            </w:pPr>
            <w:r w:rsidRPr="00794A54">
              <w:rPr>
                <w:rFonts w:ascii="Times New Roman" w:eastAsia="Arial Unicode MS" w:hAnsi="Times New Roman" w:cs="Times New Roman"/>
                <w:iCs/>
                <w:color w:val="000000"/>
                <w:kern w:val="1"/>
                <w:sz w:val="24"/>
                <w:szCs w:val="24"/>
                <w:lang w:val="sr-Cyrl-RS" w:eastAsia="ar-SA"/>
              </w:rPr>
              <w:t>Редни</w:t>
            </w:r>
          </w:p>
          <w:p w:rsidR="00F8115D" w:rsidRPr="00794A54" w:rsidRDefault="00F8115D" w:rsidP="00F8115D">
            <w:pPr>
              <w:suppressAutoHyphens/>
              <w:spacing w:after="0" w:line="100" w:lineRule="atLeast"/>
              <w:jc w:val="center"/>
              <w:rPr>
                <w:rFonts w:ascii="Times New Roman" w:eastAsia="Arial Unicode MS" w:hAnsi="Times New Roman" w:cs="Times New Roman"/>
                <w:iCs/>
                <w:color w:val="000000"/>
                <w:kern w:val="1"/>
                <w:sz w:val="24"/>
                <w:szCs w:val="24"/>
                <w:lang w:val="sr-Cyrl-RS" w:eastAsia="ar-SA"/>
              </w:rPr>
            </w:pPr>
            <w:r w:rsidRPr="00794A54">
              <w:rPr>
                <w:rFonts w:ascii="Times New Roman" w:eastAsia="Arial Unicode MS" w:hAnsi="Times New Roman" w:cs="Times New Roman"/>
                <w:iCs/>
                <w:color w:val="000000"/>
                <w:kern w:val="1"/>
                <w:sz w:val="24"/>
                <w:szCs w:val="24"/>
                <w:lang w:val="sr-Cyrl-RS" w:eastAsia="ar-SA"/>
              </w:rPr>
              <w:t>број</w:t>
            </w:r>
          </w:p>
        </w:tc>
        <w:tc>
          <w:tcPr>
            <w:tcW w:w="5290" w:type="dxa"/>
            <w:shd w:val="clear" w:color="auto" w:fill="auto"/>
          </w:tcPr>
          <w:p w:rsidR="00F8115D" w:rsidRPr="00794A54" w:rsidRDefault="00F8115D" w:rsidP="00F8115D">
            <w:pPr>
              <w:suppressAutoHyphens/>
              <w:spacing w:after="0" w:line="100" w:lineRule="atLeast"/>
              <w:jc w:val="center"/>
              <w:rPr>
                <w:rFonts w:ascii="Times New Roman" w:eastAsia="Arial Unicode MS" w:hAnsi="Times New Roman" w:cs="Times New Roman"/>
                <w:iCs/>
                <w:color w:val="000000"/>
                <w:kern w:val="1"/>
                <w:sz w:val="24"/>
                <w:szCs w:val="24"/>
                <w:lang w:val="sr-Cyrl-RS" w:eastAsia="ar-SA"/>
              </w:rPr>
            </w:pPr>
            <w:r w:rsidRPr="00794A54">
              <w:rPr>
                <w:rFonts w:ascii="Times New Roman" w:eastAsia="Arial Unicode MS" w:hAnsi="Times New Roman" w:cs="Times New Roman"/>
                <w:iCs/>
                <w:color w:val="000000"/>
                <w:kern w:val="1"/>
                <w:sz w:val="24"/>
                <w:szCs w:val="24"/>
                <w:lang w:val="sr-Cyrl-RS" w:eastAsia="ar-SA"/>
              </w:rPr>
              <w:t>Комисија</w:t>
            </w:r>
          </w:p>
        </w:tc>
        <w:tc>
          <w:tcPr>
            <w:tcW w:w="3051" w:type="dxa"/>
            <w:shd w:val="clear" w:color="auto" w:fill="auto"/>
          </w:tcPr>
          <w:p w:rsidR="00F8115D" w:rsidRPr="00794A54" w:rsidRDefault="00F8115D" w:rsidP="00F8115D">
            <w:pPr>
              <w:suppressAutoHyphens/>
              <w:spacing w:after="0" w:line="100" w:lineRule="atLeast"/>
              <w:jc w:val="center"/>
              <w:rPr>
                <w:rFonts w:ascii="Times New Roman" w:eastAsia="Arial Unicode MS" w:hAnsi="Times New Roman" w:cs="Times New Roman"/>
                <w:iCs/>
                <w:color w:val="000000"/>
                <w:kern w:val="1"/>
                <w:sz w:val="24"/>
                <w:szCs w:val="24"/>
                <w:lang w:val="sr-Cyrl-RS" w:eastAsia="ar-SA"/>
              </w:rPr>
            </w:pPr>
            <w:r w:rsidRPr="00794A54">
              <w:rPr>
                <w:rFonts w:ascii="Times New Roman" w:eastAsia="Arial Unicode MS" w:hAnsi="Times New Roman" w:cs="Times New Roman"/>
                <w:iCs/>
                <w:color w:val="000000"/>
                <w:kern w:val="1"/>
                <w:sz w:val="24"/>
                <w:szCs w:val="24"/>
                <w:lang w:val="sr-Cyrl-RS" w:eastAsia="ar-SA"/>
              </w:rPr>
              <w:t>Потпис</w:t>
            </w:r>
          </w:p>
        </w:tc>
      </w:tr>
      <w:tr w:rsidR="00F8115D" w:rsidRPr="00794A54" w:rsidTr="00F8115D">
        <w:tc>
          <w:tcPr>
            <w:tcW w:w="901" w:type="dxa"/>
            <w:shd w:val="clear" w:color="auto" w:fill="auto"/>
          </w:tcPr>
          <w:p w:rsidR="00F8115D" w:rsidRPr="00794A54" w:rsidRDefault="00F8115D" w:rsidP="00F8115D">
            <w:pPr>
              <w:suppressAutoHyphens/>
              <w:spacing w:after="0" w:line="100" w:lineRule="atLeast"/>
              <w:jc w:val="center"/>
              <w:rPr>
                <w:rFonts w:ascii="Times New Roman" w:eastAsia="Arial Unicode MS" w:hAnsi="Times New Roman" w:cs="Times New Roman"/>
                <w:iCs/>
                <w:color w:val="000000"/>
                <w:kern w:val="1"/>
                <w:sz w:val="24"/>
                <w:szCs w:val="24"/>
                <w:lang w:val="sr-Cyrl-RS" w:eastAsia="ar-SA"/>
              </w:rPr>
            </w:pPr>
            <w:r w:rsidRPr="00794A54">
              <w:rPr>
                <w:rFonts w:ascii="Times New Roman" w:eastAsia="Arial Unicode MS" w:hAnsi="Times New Roman" w:cs="Times New Roman"/>
                <w:iCs/>
                <w:color w:val="000000"/>
                <w:kern w:val="1"/>
                <w:sz w:val="24"/>
                <w:szCs w:val="24"/>
                <w:lang w:val="sr-Cyrl-RS" w:eastAsia="ar-SA"/>
              </w:rPr>
              <w:t>1.</w:t>
            </w:r>
          </w:p>
        </w:tc>
        <w:tc>
          <w:tcPr>
            <w:tcW w:w="5290" w:type="dxa"/>
            <w:shd w:val="clear" w:color="auto" w:fill="auto"/>
          </w:tcPr>
          <w:p w:rsidR="00F8115D" w:rsidRPr="00794A54" w:rsidRDefault="00F8115D" w:rsidP="00F8115D">
            <w:pPr>
              <w:suppressAutoHyphens/>
              <w:spacing w:after="0" w:line="100" w:lineRule="atLeast"/>
              <w:rPr>
                <w:rFonts w:ascii="Times New Roman" w:eastAsia="Arial Unicode MS" w:hAnsi="Times New Roman" w:cs="Times New Roman"/>
                <w:iCs/>
                <w:color w:val="000000"/>
                <w:kern w:val="1"/>
                <w:sz w:val="24"/>
                <w:szCs w:val="24"/>
                <w:lang w:val="sr-Cyrl-RS" w:eastAsia="ar-SA"/>
              </w:rPr>
            </w:pPr>
            <w:r w:rsidRPr="00794A54">
              <w:rPr>
                <w:rFonts w:ascii="Times New Roman" w:eastAsia="Arial Unicode MS" w:hAnsi="Times New Roman" w:cs="Times New Roman"/>
                <w:iCs/>
                <w:color w:val="000000"/>
                <w:kern w:val="1"/>
                <w:sz w:val="24"/>
                <w:szCs w:val="24"/>
                <w:lang w:val="sr-Cyrl-RS" w:eastAsia="ar-SA"/>
              </w:rPr>
              <w:t>Зоран Јовановић, председник</w:t>
            </w:r>
          </w:p>
        </w:tc>
        <w:tc>
          <w:tcPr>
            <w:tcW w:w="3051" w:type="dxa"/>
            <w:shd w:val="clear" w:color="auto" w:fill="auto"/>
          </w:tcPr>
          <w:p w:rsidR="00F8115D" w:rsidRPr="00794A54" w:rsidRDefault="00F8115D" w:rsidP="00F8115D">
            <w:pPr>
              <w:suppressAutoHyphens/>
              <w:spacing w:after="0" w:line="100" w:lineRule="atLeast"/>
              <w:jc w:val="center"/>
              <w:rPr>
                <w:rFonts w:ascii="Times New Roman" w:eastAsia="Arial Unicode MS" w:hAnsi="Times New Roman" w:cs="Times New Roman"/>
                <w:iCs/>
                <w:color w:val="000000"/>
                <w:kern w:val="1"/>
                <w:sz w:val="24"/>
                <w:szCs w:val="24"/>
                <w:lang w:eastAsia="ar-SA"/>
              </w:rPr>
            </w:pPr>
          </w:p>
        </w:tc>
      </w:tr>
      <w:tr w:rsidR="00F8115D" w:rsidRPr="00794A54" w:rsidTr="00F8115D">
        <w:tc>
          <w:tcPr>
            <w:tcW w:w="901" w:type="dxa"/>
            <w:shd w:val="clear" w:color="auto" w:fill="auto"/>
          </w:tcPr>
          <w:p w:rsidR="00F8115D" w:rsidRPr="00794A54" w:rsidRDefault="00F8115D" w:rsidP="00F8115D">
            <w:pPr>
              <w:suppressAutoHyphens/>
              <w:spacing w:after="0" w:line="100" w:lineRule="atLeast"/>
              <w:jc w:val="center"/>
              <w:rPr>
                <w:rFonts w:ascii="Times New Roman" w:eastAsia="Arial Unicode MS" w:hAnsi="Times New Roman" w:cs="Times New Roman"/>
                <w:iCs/>
                <w:color w:val="000000"/>
                <w:kern w:val="1"/>
                <w:sz w:val="24"/>
                <w:szCs w:val="24"/>
                <w:lang w:val="sr-Cyrl-RS" w:eastAsia="ar-SA"/>
              </w:rPr>
            </w:pPr>
            <w:r w:rsidRPr="00794A54">
              <w:rPr>
                <w:rFonts w:ascii="Times New Roman" w:eastAsia="Arial Unicode MS" w:hAnsi="Times New Roman" w:cs="Times New Roman"/>
                <w:iCs/>
                <w:color w:val="000000"/>
                <w:kern w:val="1"/>
                <w:sz w:val="24"/>
                <w:szCs w:val="24"/>
                <w:lang w:val="sr-Cyrl-RS" w:eastAsia="ar-SA"/>
              </w:rPr>
              <w:t>-</w:t>
            </w:r>
          </w:p>
        </w:tc>
        <w:tc>
          <w:tcPr>
            <w:tcW w:w="5290" w:type="dxa"/>
            <w:shd w:val="clear" w:color="auto" w:fill="auto"/>
          </w:tcPr>
          <w:p w:rsidR="00F8115D" w:rsidRPr="00794A54" w:rsidRDefault="00F8115D" w:rsidP="00F8115D">
            <w:pPr>
              <w:suppressAutoHyphens/>
              <w:spacing w:after="0" w:line="100" w:lineRule="atLeast"/>
              <w:rPr>
                <w:rFonts w:ascii="Times New Roman" w:eastAsia="Arial Unicode MS" w:hAnsi="Times New Roman" w:cs="Times New Roman"/>
                <w:iCs/>
                <w:color w:val="000000"/>
                <w:kern w:val="1"/>
                <w:sz w:val="24"/>
                <w:szCs w:val="24"/>
                <w:lang w:val="sr-Cyrl-RS" w:eastAsia="ar-SA"/>
              </w:rPr>
            </w:pPr>
            <w:r w:rsidRPr="00794A54">
              <w:rPr>
                <w:rFonts w:ascii="Times New Roman" w:eastAsia="Arial Unicode MS" w:hAnsi="Times New Roman" w:cs="Times New Roman"/>
                <w:iCs/>
                <w:color w:val="000000"/>
                <w:kern w:val="1"/>
                <w:sz w:val="24"/>
                <w:szCs w:val="24"/>
                <w:lang w:val="sr-Cyrl-RS" w:eastAsia="ar-SA"/>
              </w:rPr>
              <w:t>Мирослав Вучетић, заменик председника</w:t>
            </w:r>
          </w:p>
        </w:tc>
        <w:tc>
          <w:tcPr>
            <w:tcW w:w="3051" w:type="dxa"/>
            <w:shd w:val="clear" w:color="auto" w:fill="auto"/>
          </w:tcPr>
          <w:p w:rsidR="00F8115D" w:rsidRPr="00794A54" w:rsidRDefault="00F8115D" w:rsidP="00F8115D">
            <w:pPr>
              <w:suppressAutoHyphens/>
              <w:spacing w:after="0" w:line="100" w:lineRule="atLeast"/>
              <w:jc w:val="center"/>
              <w:rPr>
                <w:rFonts w:ascii="Times New Roman" w:eastAsia="Arial Unicode MS" w:hAnsi="Times New Roman" w:cs="Times New Roman"/>
                <w:iCs/>
                <w:color w:val="000000"/>
                <w:kern w:val="1"/>
                <w:sz w:val="24"/>
                <w:szCs w:val="24"/>
                <w:lang w:eastAsia="ar-SA"/>
              </w:rPr>
            </w:pPr>
          </w:p>
        </w:tc>
      </w:tr>
      <w:tr w:rsidR="00F8115D" w:rsidRPr="00794A54" w:rsidTr="00F8115D">
        <w:tc>
          <w:tcPr>
            <w:tcW w:w="901" w:type="dxa"/>
            <w:shd w:val="clear" w:color="auto" w:fill="auto"/>
          </w:tcPr>
          <w:p w:rsidR="00F8115D" w:rsidRPr="00794A54" w:rsidRDefault="00F8115D" w:rsidP="00F8115D">
            <w:pPr>
              <w:suppressAutoHyphens/>
              <w:spacing w:after="0" w:line="100" w:lineRule="atLeast"/>
              <w:jc w:val="center"/>
              <w:rPr>
                <w:rFonts w:ascii="Times New Roman" w:eastAsia="Arial Unicode MS" w:hAnsi="Times New Roman" w:cs="Times New Roman"/>
                <w:iCs/>
                <w:color w:val="000000"/>
                <w:kern w:val="1"/>
                <w:sz w:val="24"/>
                <w:szCs w:val="24"/>
                <w:lang w:val="sr-Cyrl-RS" w:eastAsia="ar-SA"/>
              </w:rPr>
            </w:pPr>
            <w:r w:rsidRPr="00794A54">
              <w:rPr>
                <w:rFonts w:ascii="Times New Roman" w:eastAsia="Arial Unicode MS" w:hAnsi="Times New Roman" w:cs="Times New Roman"/>
                <w:iCs/>
                <w:color w:val="000000"/>
                <w:kern w:val="1"/>
                <w:sz w:val="24"/>
                <w:szCs w:val="24"/>
                <w:lang w:val="sr-Cyrl-RS" w:eastAsia="ar-SA"/>
              </w:rPr>
              <w:t>2.</w:t>
            </w:r>
          </w:p>
        </w:tc>
        <w:tc>
          <w:tcPr>
            <w:tcW w:w="5290" w:type="dxa"/>
            <w:shd w:val="clear" w:color="auto" w:fill="auto"/>
          </w:tcPr>
          <w:p w:rsidR="00F8115D" w:rsidRPr="00794A54" w:rsidRDefault="001B1A15" w:rsidP="00F8115D">
            <w:pPr>
              <w:suppressAutoHyphens/>
              <w:spacing w:after="0" w:line="100" w:lineRule="atLeast"/>
              <w:rPr>
                <w:rFonts w:ascii="Times New Roman" w:eastAsia="Arial Unicode MS" w:hAnsi="Times New Roman" w:cs="Times New Roman"/>
                <w:iCs/>
                <w:color w:val="000000"/>
                <w:kern w:val="1"/>
                <w:sz w:val="24"/>
                <w:szCs w:val="24"/>
                <w:lang w:val="sr-Cyrl-RS" w:eastAsia="ar-SA"/>
              </w:rPr>
            </w:pPr>
            <w:r w:rsidRPr="00794A54">
              <w:rPr>
                <w:rFonts w:ascii="Times New Roman" w:eastAsia="Arial Unicode MS" w:hAnsi="Times New Roman" w:cs="Times New Roman"/>
                <w:iCs/>
                <w:color w:val="000000"/>
                <w:kern w:val="1"/>
                <w:sz w:val="24"/>
                <w:szCs w:val="24"/>
                <w:lang w:val="sr-Cyrl-RS" w:eastAsia="ar-SA"/>
              </w:rPr>
              <w:t>Предраг Ђорић</w:t>
            </w:r>
            <w:r w:rsidR="00F8115D" w:rsidRPr="00794A54">
              <w:rPr>
                <w:rFonts w:ascii="Times New Roman" w:eastAsia="Arial Unicode MS" w:hAnsi="Times New Roman" w:cs="Times New Roman"/>
                <w:iCs/>
                <w:color w:val="000000"/>
                <w:kern w:val="1"/>
                <w:sz w:val="24"/>
                <w:szCs w:val="24"/>
                <w:lang w:val="sr-Cyrl-RS" w:eastAsia="ar-SA"/>
              </w:rPr>
              <w:t>, члан</w:t>
            </w:r>
          </w:p>
        </w:tc>
        <w:tc>
          <w:tcPr>
            <w:tcW w:w="3051" w:type="dxa"/>
            <w:shd w:val="clear" w:color="auto" w:fill="auto"/>
          </w:tcPr>
          <w:p w:rsidR="00F8115D" w:rsidRPr="00794A54" w:rsidRDefault="00F8115D" w:rsidP="00F8115D">
            <w:pPr>
              <w:suppressAutoHyphens/>
              <w:spacing w:after="0" w:line="100" w:lineRule="atLeast"/>
              <w:jc w:val="center"/>
              <w:rPr>
                <w:rFonts w:ascii="Times New Roman" w:eastAsia="Arial Unicode MS" w:hAnsi="Times New Roman" w:cs="Times New Roman"/>
                <w:iCs/>
                <w:color w:val="000000"/>
                <w:kern w:val="1"/>
                <w:sz w:val="24"/>
                <w:szCs w:val="24"/>
                <w:lang w:eastAsia="ar-SA"/>
              </w:rPr>
            </w:pPr>
          </w:p>
        </w:tc>
      </w:tr>
      <w:tr w:rsidR="009A1D38" w:rsidRPr="00794A54" w:rsidTr="00F8115D">
        <w:tc>
          <w:tcPr>
            <w:tcW w:w="901" w:type="dxa"/>
            <w:shd w:val="clear" w:color="auto" w:fill="auto"/>
          </w:tcPr>
          <w:p w:rsidR="009A1D38" w:rsidRPr="00794A54" w:rsidRDefault="009A1D38" w:rsidP="009A1D38">
            <w:pPr>
              <w:suppressAutoHyphens/>
              <w:spacing w:after="0" w:line="100" w:lineRule="atLeast"/>
              <w:jc w:val="center"/>
              <w:rPr>
                <w:rFonts w:ascii="Times New Roman" w:eastAsia="Arial Unicode MS" w:hAnsi="Times New Roman" w:cs="Times New Roman"/>
                <w:iCs/>
                <w:color w:val="000000"/>
                <w:kern w:val="1"/>
                <w:sz w:val="24"/>
                <w:szCs w:val="24"/>
                <w:lang w:val="sr-Cyrl-RS" w:eastAsia="ar-SA"/>
              </w:rPr>
            </w:pPr>
            <w:r w:rsidRPr="00794A54">
              <w:rPr>
                <w:rFonts w:ascii="Times New Roman" w:eastAsia="Arial Unicode MS" w:hAnsi="Times New Roman" w:cs="Times New Roman"/>
                <w:iCs/>
                <w:color w:val="000000"/>
                <w:kern w:val="1"/>
                <w:sz w:val="24"/>
                <w:szCs w:val="24"/>
                <w:lang w:val="sr-Cyrl-RS" w:eastAsia="ar-SA"/>
              </w:rPr>
              <w:t>-</w:t>
            </w:r>
          </w:p>
        </w:tc>
        <w:tc>
          <w:tcPr>
            <w:tcW w:w="5290" w:type="dxa"/>
            <w:shd w:val="clear" w:color="auto" w:fill="auto"/>
          </w:tcPr>
          <w:p w:rsidR="009A1D38" w:rsidRPr="00794A54" w:rsidRDefault="001B1A15" w:rsidP="009A1D38">
            <w:pPr>
              <w:suppressAutoHyphens/>
              <w:spacing w:after="0" w:line="100" w:lineRule="atLeast"/>
              <w:rPr>
                <w:rFonts w:ascii="Times New Roman" w:eastAsia="Arial Unicode MS" w:hAnsi="Times New Roman" w:cs="Times New Roman"/>
                <w:iCs/>
                <w:color w:val="000000"/>
                <w:kern w:val="1"/>
                <w:sz w:val="24"/>
                <w:szCs w:val="24"/>
                <w:lang w:val="sr-Cyrl-RS" w:eastAsia="ar-SA"/>
              </w:rPr>
            </w:pPr>
            <w:r w:rsidRPr="00794A54">
              <w:rPr>
                <w:rFonts w:ascii="Times New Roman" w:eastAsia="Arial Unicode MS" w:hAnsi="Times New Roman" w:cs="Times New Roman"/>
                <w:iCs/>
                <w:color w:val="000000"/>
                <w:kern w:val="1"/>
                <w:sz w:val="24"/>
                <w:szCs w:val="24"/>
                <w:lang w:val="sr-Cyrl-RS" w:eastAsia="ar-SA"/>
              </w:rPr>
              <w:t>Јаков Вујовић</w:t>
            </w:r>
            <w:r w:rsidR="009A1D38" w:rsidRPr="00794A54">
              <w:rPr>
                <w:rFonts w:ascii="Times New Roman" w:eastAsia="Arial Unicode MS" w:hAnsi="Times New Roman" w:cs="Times New Roman"/>
                <w:iCs/>
                <w:color w:val="000000"/>
                <w:kern w:val="1"/>
                <w:sz w:val="24"/>
                <w:szCs w:val="24"/>
                <w:lang w:val="sr-Cyrl-RS" w:eastAsia="ar-SA"/>
              </w:rPr>
              <w:t>, заменик члана</w:t>
            </w:r>
          </w:p>
        </w:tc>
        <w:tc>
          <w:tcPr>
            <w:tcW w:w="3051" w:type="dxa"/>
            <w:shd w:val="clear" w:color="auto" w:fill="auto"/>
          </w:tcPr>
          <w:p w:rsidR="009A1D38" w:rsidRPr="00794A54" w:rsidRDefault="009A1D38" w:rsidP="009A1D38">
            <w:pPr>
              <w:suppressAutoHyphens/>
              <w:spacing w:after="0" w:line="100" w:lineRule="atLeast"/>
              <w:jc w:val="center"/>
              <w:rPr>
                <w:rFonts w:ascii="Times New Roman" w:eastAsia="Arial Unicode MS" w:hAnsi="Times New Roman" w:cs="Times New Roman"/>
                <w:iCs/>
                <w:color w:val="000000"/>
                <w:kern w:val="1"/>
                <w:sz w:val="24"/>
                <w:szCs w:val="24"/>
                <w:lang w:eastAsia="ar-SA"/>
              </w:rPr>
            </w:pPr>
          </w:p>
        </w:tc>
      </w:tr>
      <w:tr w:rsidR="009A1D38" w:rsidRPr="00794A54" w:rsidTr="00F8115D">
        <w:tc>
          <w:tcPr>
            <w:tcW w:w="901" w:type="dxa"/>
            <w:shd w:val="clear" w:color="auto" w:fill="auto"/>
          </w:tcPr>
          <w:p w:rsidR="009A1D38" w:rsidRPr="00794A54" w:rsidRDefault="009A1D38" w:rsidP="009A1D38">
            <w:pPr>
              <w:suppressAutoHyphens/>
              <w:spacing w:after="0" w:line="100" w:lineRule="atLeast"/>
              <w:jc w:val="center"/>
              <w:rPr>
                <w:rFonts w:ascii="Times New Roman" w:eastAsia="Arial Unicode MS" w:hAnsi="Times New Roman" w:cs="Times New Roman"/>
                <w:iCs/>
                <w:color w:val="000000"/>
                <w:kern w:val="1"/>
                <w:sz w:val="24"/>
                <w:szCs w:val="24"/>
                <w:lang w:val="sr-Cyrl-RS" w:eastAsia="ar-SA"/>
              </w:rPr>
            </w:pPr>
            <w:r w:rsidRPr="00794A54">
              <w:rPr>
                <w:rFonts w:ascii="Times New Roman" w:eastAsia="Arial Unicode MS" w:hAnsi="Times New Roman" w:cs="Times New Roman"/>
                <w:iCs/>
                <w:color w:val="000000"/>
                <w:kern w:val="1"/>
                <w:sz w:val="24"/>
                <w:szCs w:val="24"/>
                <w:lang w:val="sr-Cyrl-RS" w:eastAsia="ar-SA"/>
              </w:rPr>
              <w:t>3.</w:t>
            </w:r>
          </w:p>
        </w:tc>
        <w:tc>
          <w:tcPr>
            <w:tcW w:w="5290" w:type="dxa"/>
            <w:shd w:val="clear" w:color="auto" w:fill="auto"/>
          </w:tcPr>
          <w:p w:rsidR="009A1D38" w:rsidRPr="00794A54" w:rsidRDefault="001B1A15" w:rsidP="009A1D38">
            <w:pPr>
              <w:suppressAutoHyphens/>
              <w:spacing w:after="0" w:line="100" w:lineRule="atLeast"/>
              <w:rPr>
                <w:rFonts w:ascii="Times New Roman" w:eastAsia="Arial Unicode MS" w:hAnsi="Times New Roman" w:cs="Times New Roman"/>
                <w:iCs/>
                <w:color w:val="000000"/>
                <w:kern w:val="1"/>
                <w:sz w:val="24"/>
                <w:szCs w:val="24"/>
                <w:lang w:val="sr-Cyrl-RS" w:eastAsia="ar-SA"/>
              </w:rPr>
            </w:pPr>
            <w:r w:rsidRPr="00794A54">
              <w:rPr>
                <w:rFonts w:ascii="Times New Roman" w:eastAsia="Arial Unicode MS" w:hAnsi="Times New Roman" w:cs="Times New Roman"/>
                <w:iCs/>
                <w:color w:val="000000"/>
                <w:kern w:val="1"/>
                <w:sz w:val="24"/>
                <w:szCs w:val="24"/>
                <w:lang w:val="sr-Cyrl-RS" w:eastAsia="ar-SA"/>
              </w:rPr>
              <w:t>Небојша Димитријевић, члан</w:t>
            </w:r>
          </w:p>
        </w:tc>
        <w:tc>
          <w:tcPr>
            <w:tcW w:w="3051" w:type="dxa"/>
            <w:shd w:val="clear" w:color="auto" w:fill="auto"/>
          </w:tcPr>
          <w:p w:rsidR="009A1D38" w:rsidRPr="00794A54" w:rsidRDefault="009A1D38" w:rsidP="009A1D38">
            <w:pPr>
              <w:suppressAutoHyphens/>
              <w:spacing w:after="0" w:line="100" w:lineRule="atLeast"/>
              <w:jc w:val="center"/>
              <w:rPr>
                <w:rFonts w:ascii="Times New Roman" w:eastAsia="Arial Unicode MS" w:hAnsi="Times New Roman" w:cs="Times New Roman"/>
                <w:iCs/>
                <w:color w:val="000000"/>
                <w:kern w:val="1"/>
                <w:sz w:val="24"/>
                <w:szCs w:val="24"/>
                <w:lang w:eastAsia="ar-SA"/>
              </w:rPr>
            </w:pPr>
          </w:p>
        </w:tc>
      </w:tr>
      <w:tr w:rsidR="009A1D38" w:rsidRPr="00794A54" w:rsidTr="00F8115D">
        <w:tc>
          <w:tcPr>
            <w:tcW w:w="901" w:type="dxa"/>
            <w:shd w:val="clear" w:color="auto" w:fill="auto"/>
          </w:tcPr>
          <w:p w:rsidR="009A1D38" w:rsidRPr="00794A54" w:rsidRDefault="009A1D38" w:rsidP="009A1D38">
            <w:pPr>
              <w:suppressAutoHyphens/>
              <w:spacing w:after="0" w:line="100" w:lineRule="atLeast"/>
              <w:jc w:val="center"/>
              <w:rPr>
                <w:rFonts w:ascii="Times New Roman" w:eastAsia="Arial Unicode MS" w:hAnsi="Times New Roman" w:cs="Times New Roman"/>
                <w:iCs/>
                <w:color w:val="000000"/>
                <w:kern w:val="1"/>
                <w:sz w:val="24"/>
                <w:szCs w:val="24"/>
                <w:lang w:val="sr-Cyrl-CS" w:eastAsia="ar-SA"/>
              </w:rPr>
            </w:pPr>
            <w:r w:rsidRPr="00794A54">
              <w:rPr>
                <w:rFonts w:ascii="Times New Roman" w:eastAsia="Arial Unicode MS" w:hAnsi="Times New Roman" w:cs="Times New Roman"/>
                <w:iCs/>
                <w:color w:val="000000"/>
                <w:kern w:val="1"/>
                <w:sz w:val="24"/>
                <w:szCs w:val="24"/>
                <w:lang w:val="sr-Cyrl-CS" w:eastAsia="ar-SA"/>
              </w:rPr>
              <w:t>-</w:t>
            </w:r>
          </w:p>
        </w:tc>
        <w:tc>
          <w:tcPr>
            <w:tcW w:w="5290" w:type="dxa"/>
            <w:shd w:val="clear" w:color="auto" w:fill="auto"/>
          </w:tcPr>
          <w:p w:rsidR="009A1D38" w:rsidRPr="00794A54" w:rsidRDefault="001B1A15" w:rsidP="009A1D38">
            <w:pPr>
              <w:suppressAutoHyphens/>
              <w:spacing w:after="0" w:line="100" w:lineRule="atLeast"/>
              <w:rPr>
                <w:rFonts w:ascii="Times New Roman" w:eastAsia="Arial Unicode MS" w:hAnsi="Times New Roman" w:cs="Times New Roman"/>
                <w:iCs/>
                <w:color w:val="000000"/>
                <w:kern w:val="1"/>
                <w:sz w:val="24"/>
                <w:szCs w:val="24"/>
                <w:lang w:val="sr-Cyrl-RS" w:eastAsia="ar-SA"/>
              </w:rPr>
            </w:pPr>
            <w:r w:rsidRPr="00794A54">
              <w:rPr>
                <w:rFonts w:ascii="Times New Roman" w:eastAsia="Arial Unicode MS" w:hAnsi="Times New Roman" w:cs="Times New Roman"/>
                <w:iCs/>
                <w:color w:val="000000"/>
                <w:kern w:val="1"/>
                <w:sz w:val="24"/>
                <w:szCs w:val="24"/>
                <w:lang w:val="sr-Cyrl-RS" w:eastAsia="ar-SA"/>
              </w:rPr>
              <w:t>Светлана Митровић</w:t>
            </w:r>
            <w:r w:rsidR="009A1D38" w:rsidRPr="00794A54">
              <w:rPr>
                <w:rFonts w:ascii="Times New Roman" w:eastAsia="Arial Unicode MS" w:hAnsi="Times New Roman" w:cs="Times New Roman"/>
                <w:iCs/>
                <w:color w:val="000000"/>
                <w:kern w:val="1"/>
                <w:sz w:val="24"/>
                <w:szCs w:val="24"/>
                <w:lang w:val="sr-Cyrl-RS" w:eastAsia="ar-SA"/>
              </w:rPr>
              <w:t>, заменик члана</w:t>
            </w:r>
          </w:p>
        </w:tc>
        <w:tc>
          <w:tcPr>
            <w:tcW w:w="3051" w:type="dxa"/>
            <w:shd w:val="clear" w:color="auto" w:fill="auto"/>
          </w:tcPr>
          <w:p w:rsidR="009A1D38" w:rsidRPr="00794A54" w:rsidRDefault="009A1D38" w:rsidP="009A1D38">
            <w:pPr>
              <w:suppressAutoHyphens/>
              <w:spacing w:after="0" w:line="100" w:lineRule="atLeast"/>
              <w:jc w:val="center"/>
              <w:rPr>
                <w:rFonts w:ascii="Times New Roman" w:eastAsia="Arial Unicode MS" w:hAnsi="Times New Roman" w:cs="Times New Roman"/>
                <w:iCs/>
                <w:color w:val="000000"/>
                <w:kern w:val="1"/>
                <w:sz w:val="24"/>
                <w:szCs w:val="24"/>
                <w:lang w:eastAsia="ar-SA"/>
              </w:rPr>
            </w:pPr>
          </w:p>
        </w:tc>
      </w:tr>
    </w:tbl>
    <w:p w:rsidR="00F8115D" w:rsidRPr="00794A54" w:rsidRDefault="00F8115D" w:rsidP="00F8115D">
      <w:pPr>
        <w:suppressAutoHyphens/>
        <w:spacing w:after="0" w:line="100" w:lineRule="atLeast"/>
        <w:jc w:val="center"/>
        <w:rPr>
          <w:rFonts w:ascii="Times New Roman" w:eastAsia="Arial Unicode MS" w:hAnsi="Times New Roman" w:cs="Times New Roman"/>
          <w:iCs/>
          <w:color w:val="000000"/>
          <w:kern w:val="1"/>
          <w:sz w:val="24"/>
          <w:szCs w:val="24"/>
          <w:lang w:eastAsia="ar-SA"/>
        </w:rPr>
      </w:pPr>
    </w:p>
    <w:p w:rsidR="00F8115D" w:rsidRPr="00794A54" w:rsidRDefault="00F8115D" w:rsidP="00F8115D">
      <w:pPr>
        <w:suppressAutoHyphens/>
        <w:spacing w:after="0" w:line="100" w:lineRule="atLeast"/>
        <w:jc w:val="center"/>
        <w:rPr>
          <w:rFonts w:ascii="Times New Roman" w:eastAsia="Arial Unicode MS" w:hAnsi="Times New Roman" w:cs="Times New Roman"/>
          <w:iCs/>
          <w:color w:val="000000"/>
          <w:kern w:val="1"/>
          <w:sz w:val="24"/>
          <w:szCs w:val="24"/>
          <w:lang w:eastAsia="ar-SA"/>
        </w:rPr>
      </w:pPr>
    </w:p>
    <w:p w:rsidR="003D6C4E" w:rsidRPr="00794A54" w:rsidRDefault="003D6C4E" w:rsidP="00F8115D">
      <w:pPr>
        <w:suppressAutoHyphens/>
        <w:spacing w:after="0" w:line="100" w:lineRule="atLeast"/>
        <w:jc w:val="center"/>
        <w:rPr>
          <w:rFonts w:ascii="Times New Roman" w:eastAsia="Arial Unicode MS" w:hAnsi="Times New Roman" w:cs="Times New Roman"/>
          <w:iCs/>
          <w:color w:val="000000"/>
          <w:kern w:val="1"/>
          <w:sz w:val="24"/>
          <w:szCs w:val="24"/>
          <w:lang w:eastAsia="ar-SA"/>
        </w:rPr>
      </w:pPr>
    </w:p>
    <w:p w:rsidR="003D6C4E" w:rsidRPr="00794A54" w:rsidRDefault="003D6C4E" w:rsidP="00F8115D">
      <w:pPr>
        <w:suppressAutoHyphens/>
        <w:spacing w:after="0" w:line="100" w:lineRule="atLeast"/>
        <w:jc w:val="center"/>
        <w:rPr>
          <w:rFonts w:ascii="Times New Roman" w:eastAsia="Arial Unicode MS" w:hAnsi="Times New Roman" w:cs="Times New Roman"/>
          <w:iCs/>
          <w:color w:val="000000"/>
          <w:kern w:val="1"/>
          <w:sz w:val="24"/>
          <w:szCs w:val="24"/>
          <w:lang w:eastAsia="ar-SA"/>
        </w:rPr>
      </w:pPr>
    </w:p>
    <w:p w:rsidR="003D6C4E" w:rsidRPr="00794A54" w:rsidRDefault="003D6C4E" w:rsidP="00F8115D">
      <w:pPr>
        <w:suppressAutoHyphens/>
        <w:spacing w:after="0" w:line="100" w:lineRule="atLeast"/>
        <w:jc w:val="center"/>
        <w:rPr>
          <w:rFonts w:ascii="Times New Roman" w:eastAsia="Arial Unicode MS" w:hAnsi="Times New Roman" w:cs="Times New Roman"/>
          <w:iCs/>
          <w:color w:val="000000"/>
          <w:kern w:val="1"/>
          <w:sz w:val="24"/>
          <w:szCs w:val="24"/>
          <w:lang w:eastAsia="ar-SA"/>
        </w:rPr>
      </w:pPr>
    </w:p>
    <w:p w:rsidR="003D6C4E" w:rsidRPr="00794A54" w:rsidRDefault="003D6C4E" w:rsidP="00F8115D">
      <w:pPr>
        <w:suppressAutoHyphens/>
        <w:spacing w:after="0" w:line="100" w:lineRule="atLeast"/>
        <w:jc w:val="center"/>
        <w:rPr>
          <w:rFonts w:ascii="Times New Roman" w:eastAsia="Arial Unicode MS" w:hAnsi="Times New Roman" w:cs="Times New Roman"/>
          <w:iCs/>
          <w:color w:val="000000"/>
          <w:kern w:val="1"/>
          <w:sz w:val="24"/>
          <w:szCs w:val="24"/>
          <w:lang w:eastAsia="ar-SA"/>
        </w:rPr>
      </w:pPr>
    </w:p>
    <w:p w:rsidR="003D6C4E" w:rsidRPr="00794A54" w:rsidRDefault="003D6C4E" w:rsidP="00F8115D">
      <w:pPr>
        <w:suppressAutoHyphens/>
        <w:spacing w:after="0" w:line="100" w:lineRule="atLeast"/>
        <w:jc w:val="center"/>
        <w:rPr>
          <w:rFonts w:ascii="Times New Roman" w:eastAsia="Arial Unicode MS" w:hAnsi="Times New Roman" w:cs="Times New Roman"/>
          <w:iCs/>
          <w:color w:val="000000"/>
          <w:kern w:val="1"/>
          <w:sz w:val="24"/>
          <w:szCs w:val="24"/>
          <w:lang w:eastAsia="ar-SA"/>
        </w:rPr>
      </w:pPr>
    </w:p>
    <w:p w:rsidR="003D6C4E" w:rsidRPr="00794A54" w:rsidRDefault="003D6C4E" w:rsidP="00F8115D">
      <w:pPr>
        <w:suppressAutoHyphens/>
        <w:spacing w:after="0" w:line="100" w:lineRule="atLeast"/>
        <w:jc w:val="center"/>
        <w:rPr>
          <w:rFonts w:ascii="Times New Roman" w:eastAsia="Arial Unicode MS" w:hAnsi="Times New Roman" w:cs="Times New Roman"/>
          <w:iCs/>
          <w:color w:val="000000"/>
          <w:kern w:val="1"/>
          <w:sz w:val="24"/>
          <w:szCs w:val="24"/>
          <w:lang w:eastAsia="ar-SA"/>
        </w:rPr>
      </w:pPr>
    </w:p>
    <w:p w:rsidR="003D6C4E" w:rsidRPr="00794A54" w:rsidRDefault="003D6C4E" w:rsidP="00F8115D">
      <w:pPr>
        <w:suppressAutoHyphens/>
        <w:spacing w:after="0" w:line="100" w:lineRule="atLeast"/>
        <w:jc w:val="center"/>
        <w:rPr>
          <w:rFonts w:ascii="Times New Roman" w:eastAsia="Arial Unicode MS" w:hAnsi="Times New Roman" w:cs="Times New Roman"/>
          <w:iCs/>
          <w:color w:val="000000"/>
          <w:kern w:val="1"/>
          <w:sz w:val="24"/>
          <w:szCs w:val="24"/>
          <w:lang w:eastAsia="ar-SA"/>
        </w:rPr>
      </w:pPr>
    </w:p>
    <w:p w:rsidR="003D6C4E" w:rsidRPr="00794A54" w:rsidRDefault="003D6C4E" w:rsidP="00F8115D">
      <w:pPr>
        <w:suppressAutoHyphens/>
        <w:spacing w:after="0" w:line="100" w:lineRule="atLeast"/>
        <w:jc w:val="center"/>
        <w:rPr>
          <w:rFonts w:ascii="Times New Roman" w:eastAsia="Arial Unicode MS" w:hAnsi="Times New Roman" w:cs="Times New Roman"/>
          <w:iCs/>
          <w:color w:val="000000"/>
          <w:kern w:val="1"/>
          <w:sz w:val="24"/>
          <w:szCs w:val="24"/>
          <w:lang w:eastAsia="ar-SA"/>
        </w:rPr>
      </w:pPr>
    </w:p>
    <w:p w:rsidR="003D6C4E" w:rsidRPr="00794A54" w:rsidRDefault="003D6C4E" w:rsidP="00F8115D">
      <w:pPr>
        <w:suppressAutoHyphens/>
        <w:spacing w:after="0" w:line="100" w:lineRule="atLeast"/>
        <w:jc w:val="center"/>
        <w:rPr>
          <w:rFonts w:ascii="Times New Roman" w:eastAsia="Arial Unicode MS" w:hAnsi="Times New Roman" w:cs="Times New Roman"/>
          <w:iCs/>
          <w:color w:val="000000"/>
          <w:kern w:val="1"/>
          <w:sz w:val="24"/>
          <w:szCs w:val="24"/>
          <w:lang w:eastAsia="ar-SA"/>
        </w:rPr>
      </w:pPr>
    </w:p>
    <w:p w:rsidR="003D6C4E" w:rsidRPr="00794A54" w:rsidRDefault="003D6C4E" w:rsidP="00F8115D">
      <w:pPr>
        <w:suppressAutoHyphens/>
        <w:spacing w:after="0" w:line="100" w:lineRule="atLeast"/>
        <w:jc w:val="center"/>
        <w:rPr>
          <w:rFonts w:ascii="Times New Roman" w:eastAsia="Arial Unicode MS" w:hAnsi="Times New Roman" w:cs="Times New Roman"/>
          <w:iCs/>
          <w:color w:val="000000"/>
          <w:kern w:val="1"/>
          <w:sz w:val="24"/>
          <w:szCs w:val="24"/>
          <w:lang w:eastAsia="ar-SA"/>
        </w:rPr>
      </w:pPr>
    </w:p>
    <w:p w:rsidR="00F8115D" w:rsidRPr="00794A54" w:rsidRDefault="001B1A15" w:rsidP="00F8115D">
      <w:pPr>
        <w:suppressAutoHyphens/>
        <w:spacing w:after="0" w:line="100" w:lineRule="atLeast"/>
        <w:jc w:val="center"/>
        <w:rPr>
          <w:rFonts w:ascii="Times New Roman" w:eastAsia="Arial Unicode MS" w:hAnsi="Times New Roman" w:cs="Times New Roman"/>
          <w:color w:val="000000"/>
          <w:kern w:val="1"/>
          <w:sz w:val="24"/>
          <w:szCs w:val="24"/>
          <w:lang w:eastAsia="ar-SA"/>
        </w:rPr>
      </w:pPr>
      <w:r w:rsidRPr="00794A54">
        <w:rPr>
          <w:rFonts w:ascii="Times New Roman" w:eastAsia="Arial Unicode MS" w:hAnsi="Times New Roman" w:cs="Times New Roman"/>
          <w:b/>
          <w:iCs/>
          <w:color w:val="000000"/>
          <w:kern w:val="1"/>
          <w:sz w:val="24"/>
          <w:szCs w:val="24"/>
          <w:lang w:val="sr-Cyrl-RS" w:eastAsia="ar-SA"/>
        </w:rPr>
        <w:t>мај</w:t>
      </w:r>
      <w:r w:rsidR="00F8115D" w:rsidRPr="00794A54">
        <w:rPr>
          <w:rFonts w:ascii="Times New Roman" w:eastAsia="Arial Unicode MS" w:hAnsi="Times New Roman" w:cs="Times New Roman"/>
          <w:b/>
          <w:iCs/>
          <w:color w:val="000000"/>
          <w:kern w:val="1"/>
          <w:sz w:val="24"/>
          <w:szCs w:val="24"/>
          <w:lang w:val="sr-Cyrl-RS" w:eastAsia="ar-SA"/>
        </w:rPr>
        <w:t xml:space="preserve"> </w:t>
      </w:r>
      <w:r w:rsidR="00F8115D" w:rsidRPr="00794A54">
        <w:rPr>
          <w:rFonts w:ascii="Times New Roman" w:eastAsia="Arial Unicode MS" w:hAnsi="Times New Roman" w:cs="Times New Roman"/>
          <w:i/>
          <w:iCs/>
          <w:color w:val="000000"/>
          <w:kern w:val="1"/>
          <w:sz w:val="24"/>
          <w:szCs w:val="24"/>
          <w:lang w:eastAsia="ar-SA"/>
        </w:rPr>
        <w:t xml:space="preserve"> </w:t>
      </w:r>
      <w:r w:rsidRPr="00794A54">
        <w:rPr>
          <w:rFonts w:ascii="Times New Roman" w:eastAsia="Arial Unicode MS" w:hAnsi="Times New Roman" w:cs="Times New Roman"/>
          <w:b/>
          <w:bCs/>
          <w:color w:val="000000"/>
          <w:kern w:val="1"/>
          <w:sz w:val="24"/>
          <w:szCs w:val="24"/>
          <w:lang w:eastAsia="ar-SA"/>
        </w:rPr>
        <w:t>2020</w:t>
      </w:r>
      <w:r w:rsidR="00F8115D" w:rsidRPr="00794A54">
        <w:rPr>
          <w:rFonts w:ascii="Times New Roman" w:eastAsia="Arial Unicode MS" w:hAnsi="Times New Roman" w:cs="Times New Roman"/>
          <w:b/>
          <w:bCs/>
          <w:color w:val="000000"/>
          <w:kern w:val="1"/>
          <w:sz w:val="24"/>
          <w:szCs w:val="24"/>
          <w:lang w:eastAsia="ar-SA"/>
        </w:rPr>
        <w:t>. године</w:t>
      </w:r>
    </w:p>
    <w:p w:rsidR="00F8115D" w:rsidRPr="003A4904" w:rsidRDefault="00F8115D" w:rsidP="00F8115D">
      <w:pPr>
        <w:suppressAutoHyphens/>
        <w:spacing w:after="0" w:line="100" w:lineRule="atLeast"/>
        <w:jc w:val="both"/>
        <w:rPr>
          <w:rFonts w:ascii="Arial Narrow" w:eastAsia="Arial Unicode MS" w:hAnsi="Arial Narrow" w:cs="Times New Roman"/>
          <w:color w:val="000000"/>
          <w:kern w:val="1"/>
          <w:sz w:val="24"/>
          <w:szCs w:val="24"/>
          <w:lang w:eastAsia="ar-SA"/>
        </w:rPr>
      </w:pPr>
    </w:p>
    <w:p w:rsidR="003618E4" w:rsidRPr="003A4904" w:rsidRDefault="003618E4" w:rsidP="00F8115D">
      <w:pPr>
        <w:suppressAutoHyphens/>
        <w:spacing w:after="0" w:line="100" w:lineRule="atLeast"/>
        <w:jc w:val="both"/>
        <w:rPr>
          <w:rFonts w:ascii="Arial Narrow" w:eastAsia="Arial Unicode MS" w:hAnsi="Arial Narrow" w:cs="Times New Roman"/>
          <w:color w:val="000000"/>
          <w:kern w:val="1"/>
          <w:sz w:val="24"/>
          <w:szCs w:val="24"/>
          <w:lang w:eastAsia="ar-SA"/>
        </w:rPr>
      </w:pPr>
    </w:p>
    <w:p w:rsidR="003B74E8" w:rsidRPr="00794A54" w:rsidRDefault="00CE0D25" w:rsidP="003B74E8">
      <w:pPr>
        <w:suppressAutoHyphens/>
        <w:spacing w:after="0" w:line="100" w:lineRule="atLeast"/>
        <w:ind w:firstLine="720"/>
        <w:jc w:val="both"/>
        <w:rPr>
          <w:rFonts w:ascii="Times New Roman" w:eastAsia="Times New Roman" w:hAnsi="Times New Roman" w:cs="Times New Roman"/>
          <w:color w:val="000000"/>
          <w:kern w:val="1"/>
          <w:sz w:val="24"/>
          <w:szCs w:val="24"/>
          <w:lang w:eastAsia="ar-SA"/>
        </w:rPr>
      </w:pPr>
      <w:r w:rsidRPr="00794A54">
        <w:rPr>
          <w:rFonts w:ascii="Times New Roman" w:eastAsia="Times New Roman" w:hAnsi="Times New Roman" w:cs="Times New Roman"/>
          <w:color w:val="000000"/>
          <w:kern w:val="1"/>
          <w:sz w:val="24"/>
          <w:szCs w:val="24"/>
          <w:lang w:eastAsia="ar-SA"/>
        </w:rPr>
        <w:lastRenderedPageBreak/>
        <w:t>На основу чл. 39. и 61. Закона о јавним набавкама („Сл. гласник РС” бр. 124/2012,14/15, 68/15 у даљем тексту: Закон), чл. 6. Правилника о обавезним елементима конкурсне документације у поступцима јавних набавки и начину доказивања испуњености услова („Сл. гласник РС” бр. 86/2015), Одлуке о покретању по</w:t>
      </w:r>
      <w:r w:rsidR="001B1A15" w:rsidRPr="00794A54">
        <w:rPr>
          <w:rFonts w:ascii="Times New Roman" w:eastAsia="Times New Roman" w:hAnsi="Times New Roman" w:cs="Times New Roman"/>
          <w:color w:val="000000"/>
          <w:kern w:val="1"/>
          <w:sz w:val="24"/>
          <w:szCs w:val="24"/>
          <w:lang w:eastAsia="ar-SA"/>
        </w:rPr>
        <w:t>ступка јавне набавке ЈН МВ бр. 4/2020</w:t>
      </w:r>
      <w:r w:rsidRPr="00794A54">
        <w:rPr>
          <w:rFonts w:ascii="Times New Roman" w:eastAsia="Times New Roman" w:hAnsi="Times New Roman" w:cs="Times New Roman"/>
          <w:color w:val="000000"/>
          <w:kern w:val="1"/>
          <w:sz w:val="24"/>
          <w:szCs w:val="24"/>
          <w:lang w:eastAsia="ar-SA"/>
        </w:rPr>
        <w:t>-03, деловодни број Одлуке:404</w:t>
      </w:r>
      <w:r w:rsidR="001B1A15" w:rsidRPr="00794A54">
        <w:rPr>
          <w:rFonts w:ascii="Times New Roman" w:eastAsia="Times New Roman" w:hAnsi="Times New Roman" w:cs="Times New Roman"/>
          <w:color w:val="000000"/>
          <w:kern w:val="1"/>
          <w:sz w:val="24"/>
          <w:szCs w:val="24"/>
          <w:lang w:eastAsia="ar-SA"/>
        </w:rPr>
        <w:t>-255/2020</w:t>
      </w:r>
      <w:r w:rsidRPr="00794A54">
        <w:rPr>
          <w:rFonts w:ascii="Times New Roman" w:eastAsia="Times New Roman" w:hAnsi="Times New Roman" w:cs="Times New Roman"/>
          <w:color w:val="000000"/>
          <w:kern w:val="1"/>
          <w:sz w:val="24"/>
          <w:szCs w:val="24"/>
          <w:lang w:eastAsia="ar-SA"/>
        </w:rPr>
        <w:t xml:space="preserve">-03 од </w:t>
      </w:r>
      <w:r w:rsidR="001B1A15" w:rsidRPr="00794A54">
        <w:rPr>
          <w:rFonts w:ascii="Times New Roman" w:eastAsia="Times New Roman" w:hAnsi="Times New Roman" w:cs="Times New Roman"/>
          <w:color w:val="000000"/>
          <w:kern w:val="1"/>
          <w:sz w:val="24"/>
          <w:szCs w:val="24"/>
          <w:lang w:eastAsia="ar-SA"/>
        </w:rPr>
        <w:t>28.04.2020</w:t>
      </w:r>
      <w:r w:rsidRPr="00794A54">
        <w:rPr>
          <w:rFonts w:ascii="Times New Roman" w:eastAsia="Times New Roman" w:hAnsi="Times New Roman" w:cs="Times New Roman"/>
          <w:color w:val="000000"/>
          <w:kern w:val="1"/>
          <w:sz w:val="24"/>
          <w:szCs w:val="24"/>
          <w:lang w:eastAsia="ar-SA"/>
        </w:rPr>
        <w:t>. године и Решења о образовању комис</w:t>
      </w:r>
      <w:r w:rsidR="001B1A15" w:rsidRPr="00794A54">
        <w:rPr>
          <w:rFonts w:ascii="Times New Roman" w:eastAsia="Times New Roman" w:hAnsi="Times New Roman" w:cs="Times New Roman"/>
          <w:color w:val="000000"/>
          <w:kern w:val="1"/>
          <w:sz w:val="24"/>
          <w:szCs w:val="24"/>
          <w:lang w:eastAsia="ar-SA"/>
        </w:rPr>
        <w:t>ије за јавну набавку ЈН МВ бр. 4/2020</w:t>
      </w:r>
      <w:r w:rsidRPr="00794A54">
        <w:rPr>
          <w:rFonts w:ascii="Times New Roman" w:eastAsia="Times New Roman" w:hAnsi="Times New Roman" w:cs="Times New Roman"/>
          <w:color w:val="000000"/>
          <w:kern w:val="1"/>
          <w:sz w:val="24"/>
          <w:szCs w:val="24"/>
          <w:lang w:eastAsia="ar-SA"/>
        </w:rPr>
        <w:t xml:space="preserve">-03, деловодни број Решења:404- </w:t>
      </w:r>
      <w:r w:rsidR="001B1A15" w:rsidRPr="00794A54">
        <w:rPr>
          <w:rFonts w:ascii="Times New Roman" w:eastAsia="Times New Roman" w:hAnsi="Times New Roman" w:cs="Times New Roman"/>
          <w:color w:val="000000"/>
          <w:kern w:val="1"/>
          <w:sz w:val="24"/>
          <w:szCs w:val="24"/>
          <w:lang w:eastAsia="ar-SA"/>
        </w:rPr>
        <w:t>255/2020</w:t>
      </w:r>
      <w:r w:rsidRPr="00794A54">
        <w:rPr>
          <w:rFonts w:ascii="Times New Roman" w:eastAsia="Times New Roman" w:hAnsi="Times New Roman" w:cs="Times New Roman"/>
          <w:color w:val="000000"/>
          <w:kern w:val="1"/>
          <w:sz w:val="24"/>
          <w:szCs w:val="24"/>
          <w:lang w:eastAsia="ar-SA"/>
        </w:rPr>
        <w:t xml:space="preserve">-03 од </w:t>
      </w:r>
      <w:r w:rsidR="001B1A15" w:rsidRPr="00794A54">
        <w:rPr>
          <w:rFonts w:ascii="Times New Roman" w:eastAsia="Times New Roman" w:hAnsi="Times New Roman" w:cs="Times New Roman"/>
          <w:color w:val="000000"/>
          <w:kern w:val="1"/>
          <w:sz w:val="24"/>
          <w:szCs w:val="24"/>
          <w:lang w:eastAsia="ar-SA"/>
        </w:rPr>
        <w:t>28.04.2020</w:t>
      </w:r>
      <w:r w:rsidRPr="00794A54">
        <w:rPr>
          <w:rFonts w:ascii="Times New Roman" w:eastAsia="Times New Roman" w:hAnsi="Times New Roman" w:cs="Times New Roman"/>
          <w:color w:val="000000"/>
          <w:kern w:val="1"/>
          <w:sz w:val="24"/>
          <w:szCs w:val="24"/>
          <w:lang w:eastAsia="ar-SA"/>
        </w:rPr>
        <w:t>. године, припремљена је:</w:t>
      </w:r>
    </w:p>
    <w:p w:rsidR="00CE0D25" w:rsidRPr="00794A54" w:rsidRDefault="00CE0D25" w:rsidP="003B74E8">
      <w:pPr>
        <w:suppressAutoHyphens/>
        <w:spacing w:after="0" w:line="100" w:lineRule="atLeast"/>
        <w:ind w:firstLine="720"/>
        <w:jc w:val="both"/>
        <w:rPr>
          <w:rFonts w:ascii="Times New Roman" w:eastAsia="Times New Roman" w:hAnsi="Times New Roman" w:cs="Times New Roman"/>
          <w:color w:val="000000"/>
          <w:kern w:val="1"/>
          <w:sz w:val="24"/>
          <w:szCs w:val="24"/>
          <w:lang w:eastAsia="ar-SA"/>
        </w:rPr>
      </w:pPr>
    </w:p>
    <w:p w:rsidR="00F32229" w:rsidRPr="00794A54" w:rsidRDefault="00F32229" w:rsidP="003B74E8">
      <w:pPr>
        <w:suppressAutoHyphens/>
        <w:spacing w:after="0" w:line="100" w:lineRule="atLeast"/>
        <w:ind w:firstLine="720"/>
        <w:jc w:val="both"/>
        <w:rPr>
          <w:rFonts w:ascii="Times New Roman" w:eastAsia="Times New Roman" w:hAnsi="Times New Roman" w:cs="Times New Roman"/>
          <w:color w:val="000000"/>
          <w:kern w:val="1"/>
          <w:sz w:val="24"/>
          <w:szCs w:val="24"/>
          <w:lang w:eastAsia="ar-SA"/>
        </w:rPr>
      </w:pPr>
    </w:p>
    <w:p w:rsidR="00CE0D25" w:rsidRPr="00794A54" w:rsidRDefault="00CE0D25" w:rsidP="00CE0D25">
      <w:pPr>
        <w:shd w:val="clear" w:color="auto" w:fill="C6D9F1"/>
        <w:jc w:val="center"/>
        <w:rPr>
          <w:rFonts w:ascii="Times New Roman" w:eastAsia="TimesNewRomanPS-BoldMT" w:hAnsi="Times New Roman" w:cs="Times New Roman"/>
          <w:b/>
          <w:bCs/>
          <w:sz w:val="24"/>
          <w:szCs w:val="24"/>
          <w:lang w:val="ru-RU"/>
        </w:rPr>
      </w:pPr>
      <w:r w:rsidRPr="00794A54">
        <w:rPr>
          <w:rFonts w:ascii="Times New Roman" w:eastAsia="TimesNewRomanPS-BoldMT" w:hAnsi="Times New Roman" w:cs="Times New Roman"/>
          <w:b/>
          <w:bCs/>
          <w:sz w:val="24"/>
          <w:szCs w:val="24"/>
        </w:rPr>
        <w:t>КОНКУРСНА ДОКУМЕНТАЦИЈА</w:t>
      </w:r>
    </w:p>
    <w:p w:rsidR="00CE0D25" w:rsidRPr="00794A54" w:rsidRDefault="00CE0D25" w:rsidP="00CE0D25">
      <w:pPr>
        <w:shd w:val="clear" w:color="auto" w:fill="C6D9F1"/>
        <w:jc w:val="center"/>
        <w:rPr>
          <w:rFonts w:ascii="Times New Roman" w:eastAsia="TimesNewRomanPS-BoldMT" w:hAnsi="Times New Roman" w:cs="Times New Roman"/>
          <w:b/>
          <w:bCs/>
          <w:sz w:val="24"/>
          <w:szCs w:val="24"/>
        </w:rPr>
      </w:pPr>
      <w:r w:rsidRPr="00794A54">
        <w:rPr>
          <w:rFonts w:ascii="Times New Roman" w:eastAsia="TimesNewRomanPS-BoldMT" w:hAnsi="Times New Roman" w:cs="Times New Roman"/>
          <w:b/>
          <w:bCs/>
          <w:sz w:val="24"/>
          <w:szCs w:val="24"/>
        </w:rPr>
        <w:t xml:space="preserve">за јавну набавку мале вредности </w:t>
      </w:r>
    </w:p>
    <w:p w:rsidR="009950ED" w:rsidRPr="00794A54" w:rsidRDefault="009950ED" w:rsidP="009950ED">
      <w:pPr>
        <w:shd w:val="clear" w:color="auto" w:fill="C6D9F1"/>
        <w:jc w:val="center"/>
        <w:rPr>
          <w:rFonts w:ascii="Times New Roman" w:eastAsia="TimesNewRomanPS-BoldMT" w:hAnsi="Times New Roman" w:cs="Times New Roman"/>
          <w:b/>
          <w:bCs/>
          <w:sz w:val="24"/>
          <w:szCs w:val="24"/>
          <w:lang w:val="sr-Cyrl-RS"/>
        </w:rPr>
      </w:pPr>
      <w:r w:rsidRPr="00794A54">
        <w:rPr>
          <w:rFonts w:ascii="Times New Roman" w:eastAsia="TimesNewRomanPS-BoldMT" w:hAnsi="Times New Roman" w:cs="Times New Roman"/>
          <w:b/>
          <w:bCs/>
          <w:sz w:val="24"/>
          <w:szCs w:val="24"/>
          <w:lang w:val="sr-Cyrl-CS"/>
        </w:rPr>
        <w:t xml:space="preserve"> за </w:t>
      </w:r>
      <w:r w:rsidRPr="00794A54">
        <w:rPr>
          <w:rFonts w:ascii="Times New Roman" w:eastAsia="TimesNewRomanPS-BoldMT" w:hAnsi="Times New Roman" w:cs="Times New Roman"/>
          <w:b/>
          <w:bCs/>
          <w:sz w:val="24"/>
          <w:szCs w:val="24"/>
        </w:rPr>
        <w:t xml:space="preserve">јавну набавку услуге </w:t>
      </w:r>
      <w:r w:rsidRPr="00794A54">
        <w:rPr>
          <w:rFonts w:ascii="Times New Roman" w:eastAsia="TimesNewRomanPS-BoldMT" w:hAnsi="Times New Roman" w:cs="Times New Roman"/>
          <w:b/>
          <w:bCs/>
          <w:sz w:val="24"/>
          <w:szCs w:val="24"/>
          <w:lang w:val="sr-Cyrl-RS"/>
        </w:rPr>
        <w:t>– КОНТРОЛА ОБАВЕЗНИХ РЕЗЕРВИ НАФТНИХ ДЕРИВАТА У СКЛАДИШТИМА ДИРЕКЦИЈЕ</w:t>
      </w:r>
    </w:p>
    <w:p w:rsidR="009950ED" w:rsidRPr="00794A54" w:rsidRDefault="009950ED" w:rsidP="009950ED">
      <w:pPr>
        <w:shd w:val="clear" w:color="auto" w:fill="C6D9F1"/>
        <w:jc w:val="center"/>
        <w:rPr>
          <w:rFonts w:ascii="Times New Roman" w:eastAsia="TimesNewRomanPS-BoldMT" w:hAnsi="Times New Roman" w:cs="Times New Roman"/>
          <w:b/>
          <w:bCs/>
          <w:sz w:val="24"/>
          <w:szCs w:val="24"/>
          <w:lang w:val="sr-Cyrl-CS"/>
        </w:rPr>
      </w:pPr>
      <w:r w:rsidRPr="00794A54">
        <w:rPr>
          <w:rFonts w:ascii="Times New Roman" w:hAnsi="Times New Roman" w:cs="Times New Roman"/>
          <w:b/>
          <w:bCs/>
          <w:i/>
          <w:iCs/>
          <w:sz w:val="24"/>
          <w:szCs w:val="24"/>
        </w:rPr>
        <w:t xml:space="preserve"> </w:t>
      </w:r>
      <w:r w:rsidRPr="00794A54">
        <w:rPr>
          <w:rFonts w:ascii="Times New Roman" w:eastAsia="TimesNewRomanPS-BoldMT" w:hAnsi="Times New Roman" w:cs="Times New Roman"/>
          <w:b/>
          <w:bCs/>
          <w:sz w:val="24"/>
          <w:szCs w:val="24"/>
        </w:rPr>
        <w:t xml:space="preserve">ЈН </w:t>
      </w:r>
      <w:r w:rsidR="00CE0D25" w:rsidRPr="00794A54">
        <w:rPr>
          <w:rFonts w:ascii="Times New Roman" w:eastAsia="TimesNewRomanPS-BoldMT" w:hAnsi="Times New Roman" w:cs="Times New Roman"/>
          <w:b/>
          <w:bCs/>
          <w:sz w:val="24"/>
          <w:szCs w:val="24"/>
          <w:lang w:val="sr-Cyrl-RS"/>
        </w:rPr>
        <w:t xml:space="preserve">МВ </w:t>
      </w:r>
      <w:r w:rsidRPr="00794A54">
        <w:rPr>
          <w:rFonts w:ascii="Times New Roman" w:eastAsia="TimesNewRomanPS-BoldMT" w:hAnsi="Times New Roman" w:cs="Times New Roman"/>
          <w:b/>
          <w:bCs/>
          <w:sz w:val="24"/>
          <w:szCs w:val="24"/>
        </w:rPr>
        <w:t>бр.</w:t>
      </w:r>
      <w:r w:rsidR="001B1A15" w:rsidRPr="00794A54">
        <w:rPr>
          <w:rFonts w:ascii="Times New Roman" w:eastAsia="TimesNewRomanPS-BoldMT" w:hAnsi="Times New Roman" w:cs="Times New Roman"/>
          <w:b/>
          <w:bCs/>
          <w:sz w:val="24"/>
          <w:szCs w:val="24"/>
          <w:lang w:val="sr-Cyrl-CS"/>
        </w:rPr>
        <w:t xml:space="preserve"> 4</w:t>
      </w:r>
      <w:r w:rsidRPr="00794A54">
        <w:rPr>
          <w:rFonts w:ascii="Times New Roman" w:eastAsia="TimesNewRomanPS-BoldMT" w:hAnsi="Times New Roman" w:cs="Times New Roman"/>
          <w:b/>
          <w:bCs/>
          <w:sz w:val="24"/>
          <w:szCs w:val="24"/>
        </w:rPr>
        <w:t>/2</w:t>
      </w:r>
      <w:r w:rsidR="001B1A15" w:rsidRPr="00794A54">
        <w:rPr>
          <w:rFonts w:ascii="Times New Roman" w:eastAsia="TimesNewRomanPS-BoldMT" w:hAnsi="Times New Roman" w:cs="Times New Roman"/>
          <w:b/>
          <w:bCs/>
          <w:sz w:val="24"/>
          <w:szCs w:val="24"/>
        </w:rPr>
        <w:t>020</w:t>
      </w:r>
      <w:r w:rsidRPr="00794A54">
        <w:rPr>
          <w:rFonts w:ascii="Times New Roman" w:eastAsia="TimesNewRomanPS-BoldMT" w:hAnsi="Times New Roman" w:cs="Times New Roman"/>
          <w:b/>
          <w:bCs/>
          <w:sz w:val="24"/>
          <w:szCs w:val="24"/>
          <w:lang w:val="sr-Cyrl-CS"/>
        </w:rPr>
        <w:t>-03</w:t>
      </w:r>
    </w:p>
    <w:p w:rsidR="003B74E8" w:rsidRPr="00794A54" w:rsidRDefault="00446A1B" w:rsidP="00F32229">
      <w:pPr>
        <w:suppressAutoHyphens/>
        <w:spacing w:before="240" w:after="240" w:line="240" w:lineRule="auto"/>
        <w:jc w:val="both"/>
        <w:rPr>
          <w:rFonts w:ascii="Times New Roman" w:eastAsia="Times New Roman" w:hAnsi="Times New Roman" w:cs="Times New Roman"/>
          <w:color w:val="000000"/>
          <w:kern w:val="1"/>
          <w:sz w:val="24"/>
          <w:szCs w:val="24"/>
          <w:lang w:eastAsia="ar-SA"/>
        </w:rPr>
      </w:pPr>
      <w:r w:rsidRPr="00794A54">
        <w:rPr>
          <w:rFonts w:ascii="Times New Roman" w:eastAsia="Times New Roman" w:hAnsi="Times New Roman" w:cs="Times New Roman"/>
          <w:color w:val="000000"/>
          <w:kern w:val="1"/>
          <w:sz w:val="24"/>
          <w:szCs w:val="24"/>
          <w:lang w:eastAsia="ar-SA"/>
        </w:rPr>
        <w:t>Кон</w:t>
      </w:r>
      <w:r w:rsidR="003B74E8" w:rsidRPr="00794A54">
        <w:rPr>
          <w:rFonts w:ascii="Times New Roman" w:eastAsia="Times New Roman" w:hAnsi="Times New Roman" w:cs="Times New Roman"/>
          <w:color w:val="000000"/>
          <w:kern w:val="1"/>
          <w:sz w:val="24"/>
          <w:szCs w:val="24"/>
          <w:lang w:eastAsia="ar-SA"/>
        </w:rPr>
        <w:t>курсна документација садржи:</w:t>
      </w:r>
    </w:p>
    <w:tbl>
      <w:tblPr>
        <w:tblW w:w="9302" w:type="dxa"/>
        <w:tblInd w:w="-30" w:type="dxa"/>
        <w:tblLayout w:type="fixed"/>
        <w:tblLook w:val="0000" w:firstRow="0" w:lastRow="0" w:firstColumn="0" w:lastColumn="0" w:noHBand="0" w:noVBand="0"/>
      </w:tblPr>
      <w:tblGrid>
        <w:gridCol w:w="1563"/>
        <w:gridCol w:w="6119"/>
        <w:gridCol w:w="1620"/>
      </w:tblGrid>
      <w:tr w:rsidR="003B74E8" w:rsidRPr="00794A54" w:rsidTr="00E71755">
        <w:tc>
          <w:tcPr>
            <w:tcW w:w="1563" w:type="dxa"/>
            <w:tcBorders>
              <w:top w:val="single" w:sz="4" w:space="0" w:color="000000"/>
              <w:left w:val="single" w:sz="4" w:space="0" w:color="000000"/>
              <w:bottom w:val="single" w:sz="4" w:space="0" w:color="000000"/>
            </w:tcBorders>
          </w:tcPr>
          <w:p w:rsidR="003B74E8" w:rsidRPr="00794A54" w:rsidRDefault="003B74E8" w:rsidP="003B74E8">
            <w:pPr>
              <w:suppressAutoHyphens/>
              <w:spacing w:after="0" w:line="100" w:lineRule="atLeast"/>
              <w:jc w:val="both"/>
              <w:rPr>
                <w:rFonts w:ascii="Times New Roman" w:eastAsia="Times New Roman" w:hAnsi="Times New Roman" w:cs="Times New Roman"/>
                <w:b/>
                <w:i/>
                <w:color w:val="000000"/>
                <w:kern w:val="1"/>
                <w:sz w:val="24"/>
                <w:szCs w:val="24"/>
                <w:lang w:eastAsia="ar-SA"/>
              </w:rPr>
            </w:pPr>
          </w:p>
          <w:p w:rsidR="003B74E8" w:rsidRPr="00794A54" w:rsidRDefault="003B74E8" w:rsidP="003B74E8">
            <w:pPr>
              <w:suppressAutoHyphens/>
              <w:spacing w:after="0" w:line="100" w:lineRule="atLeast"/>
              <w:jc w:val="both"/>
              <w:rPr>
                <w:rFonts w:ascii="Times New Roman" w:eastAsia="Times New Roman" w:hAnsi="Times New Roman" w:cs="Times New Roman"/>
                <w:b/>
                <w:i/>
                <w:color w:val="000000"/>
                <w:kern w:val="1"/>
                <w:sz w:val="24"/>
                <w:szCs w:val="24"/>
                <w:lang w:val="sr-Cyrl-CS" w:eastAsia="ar-SA"/>
              </w:rPr>
            </w:pPr>
            <w:r w:rsidRPr="00794A54">
              <w:rPr>
                <w:rFonts w:ascii="Times New Roman" w:eastAsia="Times New Roman" w:hAnsi="Times New Roman" w:cs="Times New Roman"/>
                <w:b/>
                <w:i/>
                <w:color w:val="000000"/>
                <w:kern w:val="1"/>
                <w:sz w:val="24"/>
                <w:szCs w:val="24"/>
                <w:lang w:val="sr-Cyrl-CS" w:eastAsia="ar-SA"/>
              </w:rPr>
              <w:t>Поглавље</w:t>
            </w:r>
          </w:p>
          <w:p w:rsidR="003B74E8" w:rsidRPr="00794A54" w:rsidRDefault="003B74E8" w:rsidP="003B74E8">
            <w:pPr>
              <w:suppressAutoHyphens/>
              <w:spacing w:after="0" w:line="100" w:lineRule="atLeast"/>
              <w:jc w:val="both"/>
              <w:rPr>
                <w:rFonts w:ascii="Times New Roman" w:eastAsia="Times New Roman" w:hAnsi="Times New Roman" w:cs="Times New Roman"/>
                <w:b/>
                <w:i/>
                <w:color w:val="000000"/>
                <w:kern w:val="1"/>
                <w:sz w:val="24"/>
                <w:szCs w:val="24"/>
                <w:lang w:val="en-US" w:eastAsia="ar-SA"/>
              </w:rPr>
            </w:pPr>
          </w:p>
        </w:tc>
        <w:tc>
          <w:tcPr>
            <w:tcW w:w="6119" w:type="dxa"/>
            <w:tcBorders>
              <w:top w:val="single" w:sz="4" w:space="0" w:color="000000"/>
              <w:left w:val="single" w:sz="4" w:space="0" w:color="000000"/>
              <w:bottom w:val="single" w:sz="4" w:space="0" w:color="000000"/>
            </w:tcBorders>
          </w:tcPr>
          <w:p w:rsidR="003B74E8" w:rsidRPr="00794A54" w:rsidRDefault="003B74E8" w:rsidP="003B74E8">
            <w:pPr>
              <w:suppressAutoHyphens/>
              <w:spacing w:after="0" w:line="100" w:lineRule="atLeast"/>
              <w:jc w:val="center"/>
              <w:rPr>
                <w:rFonts w:ascii="Times New Roman" w:eastAsia="Times New Roman" w:hAnsi="Times New Roman" w:cs="Times New Roman"/>
                <w:b/>
                <w:i/>
                <w:color w:val="000000"/>
                <w:kern w:val="1"/>
                <w:sz w:val="24"/>
                <w:szCs w:val="24"/>
                <w:lang w:val="en-US" w:eastAsia="ar-SA"/>
              </w:rPr>
            </w:pPr>
          </w:p>
          <w:p w:rsidR="003B74E8" w:rsidRPr="00794A54" w:rsidRDefault="003B74E8" w:rsidP="003B74E8">
            <w:pPr>
              <w:suppressAutoHyphens/>
              <w:spacing w:after="0" w:line="100" w:lineRule="atLeast"/>
              <w:jc w:val="center"/>
              <w:rPr>
                <w:rFonts w:ascii="Times New Roman" w:eastAsia="Times New Roman" w:hAnsi="Times New Roman" w:cs="Times New Roman"/>
                <w:b/>
                <w:i/>
                <w:color w:val="000000"/>
                <w:kern w:val="1"/>
                <w:sz w:val="24"/>
                <w:szCs w:val="24"/>
                <w:lang w:val="en-US" w:eastAsia="ar-SA"/>
              </w:rPr>
            </w:pPr>
            <w:r w:rsidRPr="00794A54">
              <w:rPr>
                <w:rFonts w:ascii="Times New Roman" w:eastAsia="Times New Roman" w:hAnsi="Times New Roman" w:cs="Times New Roman"/>
                <w:b/>
                <w:i/>
                <w:color w:val="000000"/>
                <w:kern w:val="1"/>
                <w:sz w:val="24"/>
                <w:szCs w:val="24"/>
                <w:lang w:val="en-US" w:eastAsia="ar-SA"/>
              </w:rPr>
              <w:t>Назив</w:t>
            </w:r>
            <w:r w:rsidRPr="00794A54">
              <w:rPr>
                <w:rFonts w:ascii="Times New Roman" w:eastAsia="Times New Roman" w:hAnsi="Times New Roman" w:cs="Times New Roman"/>
                <w:b/>
                <w:i/>
                <w:color w:val="000000"/>
                <w:kern w:val="1"/>
                <w:sz w:val="24"/>
                <w:szCs w:val="24"/>
                <w:lang w:val="sr-Cyrl-CS" w:eastAsia="ar-SA"/>
              </w:rPr>
              <w:t xml:space="preserve"> поглавља</w:t>
            </w:r>
          </w:p>
        </w:tc>
        <w:tc>
          <w:tcPr>
            <w:tcW w:w="1620" w:type="dxa"/>
            <w:tcBorders>
              <w:top w:val="single" w:sz="4" w:space="0" w:color="000000"/>
              <w:left w:val="single" w:sz="4" w:space="0" w:color="000000"/>
              <w:bottom w:val="single" w:sz="4" w:space="0" w:color="000000"/>
              <w:right w:val="single" w:sz="4" w:space="0" w:color="000000"/>
            </w:tcBorders>
          </w:tcPr>
          <w:p w:rsidR="003B74E8" w:rsidRPr="00794A54" w:rsidRDefault="003B74E8" w:rsidP="003B74E8">
            <w:pPr>
              <w:suppressAutoHyphens/>
              <w:spacing w:after="0" w:line="100" w:lineRule="atLeast"/>
              <w:jc w:val="center"/>
              <w:rPr>
                <w:rFonts w:ascii="Times New Roman" w:eastAsia="Times New Roman" w:hAnsi="Times New Roman" w:cs="Times New Roman"/>
                <w:b/>
                <w:i/>
                <w:color w:val="000000"/>
                <w:kern w:val="1"/>
                <w:sz w:val="24"/>
                <w:szCs w:val="24"/>
                <w:lang w:val="en-US" w:eastAsia="ar-SA"/>
              </w:rPr>
            </w:pPr>
          </w:p>
          <w:p w:rsidR="003B74E8" w:rsidRPr="00794A54" w:rsidRDefault="003B74E8" w:rsidP="003B74E8">
            <w:pPr>
              <w:suppressAutoHyphens/>
              <w:spacing w:after="0" w:line="100" w:lineRule="atLeast"/>
              <w:jc w:val="center"/>
              <w:rPr>
                <w:rFonts w:ascii="Times New Roman" w:eastAsia="Arial Unicode MS" w:hAnsi="Times New Roman" w:cs="Times New Roman"/>
                <w:bCs/>
                <w:iCs/>
                <w:color w:val="000000"/>
                <w:kern w:val="1"/>
                <w:sz w:val="24"/>
                <w:szCs w:val="24"/>
                <w:lang w:eastAsia="ar-SA"/>
              </w:rPr>
            </w:pPr>
            <w:r w:rsidRPr="00794A54">
              <w:rPr>
                <w:rFonts w:ascii="Times New Roman" w:eastAsia="Times New Roman" w:hAnsi="Times New Roman" w:cs="Times New Roman"/>
                <w:b/>
                <w:i/>
                <w:color w:val="000000"/>
                <w:kern w:val="1"/>
                <w:sz w:val="24"/>
                <w:szCs w:val="24"/>
                <w:lang w:val="en-US" w:eastAsia="ar-SA"/>
              </w:rPr>
              <w:t>Страна</w:t>
            </w:r>
          </w:p>
        </w:tc>
      </w:tr>
      <w:tr w:rsidR="003B74E8" w:rsidRPr="00794A54" w:rsidTr="00E71755">
        <w:tc>
          <w:tcPr>
            <w:tcW w:w="1563" w:type="dxa"/>
            <w:tcBorders>
              <w:top w:val="single" w:sz="4" w:space="0" w:color="000000"/>
              <w:left w:val="single" w:sz="4" w:space="0" w:color="000000"/>
              <w:bottom w:val="single" w:sz="4" w:space="0" w:color="000000"/>
            </w:tcBorders>
          </w:tcPr>
          <w:p w:rsidR="003B74E8" w:rsidRPr="00794A54" w:rsidRDefault="003B74E8" w:rsidP="003B74E8">
            <w:pPr>
              <w:suppressAutoHyphens/>
              <w:snapToGrid w:val="0"/>
              <w:spacing w:after="0" w:line="100" w:lineRule="atLeast"/>
              <w:jc w:val="center"/>
              <w:rPr>
                <w:rFonts w:ascii="Times New Roman" w:eastAsia="Times New Roman" w:hAnsi="Times New Roman" w:cs="Times New Roman"/>
                <w:color w:val="000000"/>
                <w:kern w:val="1"/>
                <w:sz w:val="24"/>
                <w:szCs w:val="24"/>
                <w:lang w:val="sr-Cyrl-RS" w:eastAsia="ar-SA"/>
              </w:rPr>
            </w:pPr>
            <w:r w:rsidRPr="00794A54">
              <w:rPr>
                <w:rFonts w:ascii="Times New Roman" w:eastAsia="Arial Unicode MS" w:hAnsi="Times New Roman" w:cs="Times New Roman"/>
                <w:bCs/>
                <w:iCs/>
                <w:color w:val="000000"/>
                <w:kern w:val="1"/>
                <w:sz w:val="24"/>
                <w:szCs w:val="24"/>
                <w:lang w:eastAsia="ar-SA"/>
              </w:rPr>
              <w:t>I</w:t>
            </w:r>
          </w:p>
        </w:tc>
        <w:tc>
          <w:tcPr>
            <w:tcW w:w="6119" w:type="dxa"/>
            <w:tcBorders>
              <w:top w:val="single" w:sz="4" w:space="0" w:color="000000"/>
              <w:left w:val="single" w:sz="4" w:space="0" w:color="000000"/>
              <w:bottom w:val="single" w:sz="4" w:space="0" w:color="000000"/>
            </w:tcBorders>
          </w:tcPr>
          <w:p w:rsidR="003B74E8" w:rsidRPr="00794A54" w:rsidRDefault="003B74E8" w:rsidP="003B74E8">
            <w:pPr>
              <w:suppressAutoHyphens/>
              <w:snapToGrid w:val="0"/>
              <w:spacing w:after="0" w:line="100" w:lineRule="atLeast"/>
              <w:jc w:val="both"/>
              <w:rPr>
                <w:rFonts w:ascii="Times New Roman" w:eastAsia="Times New Roman" w:hAnsi="Times New Roman" w:cs="Times New Roman"/>
                <w:kern w:val="1"/>
                <w:sz w:val="24"/>
                <w:szCs w:val="24"/>
                <w:lang w:eastAsia="ar-SA"/>
              </w:rPr>
            </w:pPr>
            <w:r w:rsidRPr="00794A54">
              <w:rPr>
                <w:rFonts w:ascii="Times New Roman" w:eastAsia="Times New Roman" w:hAnsi="Times New Roman" w:cs="Times New Roman"/>
                <w:kern w:val="1"/>
                <w:sz w:val="24"/>
                <w:szCs w:val="24"/>
                <w:lang w:val="sr-Cyrl-RS" w:eastAsia="ar-SA"/>
              </w:rPr>
              <w:t>Општи подаци о јавној набавци</w:t>
            </w:r>
          </w:p>
        </w:tc>
        <w:tc>
          <w:tcPr>
            <w:tcW w:w="1620" w:type="dxa"/>
            <w:tcBorders>
              <w:top w:val="single" w:sz="4" w:space="0" w:color="000000"/>
              <w:left w:val="single" w:sz="4" w:space="0" w:color="000000"/>
              <w:bottom w:val="single" w:sz="4" w:space="0" w:color="000000"/>
              <w:right w:val="single" w:sz="4" w:space="0" w:color="000000"/>
            </w:tcBorders>
          </w:tcPr>
          <w:p w:rsidR="003B74E8" w:rsidRPr="00794A54" w:rsidRDefault="003B74E8" w:rsidP="003B74E8">
            <w:pPr>
              <w:suppressAutoHyphens/>
              <w:snapToGrid w:val="0"/>
              <w:spacing w:after="0" w:line="100" w:lineRule="atLeast"/>
              <w:jc w:val="center"/>
              <w:rPr>
                <w:rFonts w:ascii="Times New Roman" w:eastAsia="Arial Unicode MS" w:hAnsi="Times New Roman" w:cs="Times New Roman"/>
                <w:bCs/>
                <w:iCs/>
                <w:kern w:val="1"/>
                <w:sz w:val="24"/>
                <w:szCs w:val="24"/>
                <w:lang w:eastAsia="ar-SA"/>
              </w:rPr>
            </w:pPr>
            <w:r w:rsidRPr="00794A54">
              <w:rPr>
                <w:rFonts w:ascii="Times New Roman" w:eastAsia="Times New Roman" w:hAnsi="Times New Roman" w:cs="Times New Roman"/>
                <w:kern w:val="1"/>
                <w:sz w:val="24"/>
                <w:szCs w:val="24"/>
                <w:lang w:val="sr-Cyrl-RS" w:eastAsia="ar-SA"/>
              </w:rPr>
              <w:t>3</w:t>
            </w:r>
          </w:p>
        </w:tc>
      </w:tr>
      <w:tr w:rsidR="003B74E8" w:rsidRPr="00794A54" w:rsidTr="00E71755">
        <w:tc>
          <w:tcPr>
            <w:tcW w:w="1563" w:type="dxa"/>
            <w:tcBorders>
              <w:top w:val="single" w:sz="4" w:space="0" w:color="000000"/>
              <w:left w:val="single" w:sz="4" w:space="0" w:color="000000"/>
              <w:bottom w:val="single" w:sz="4" w:space="0" w:color="000000"/>
            </w:tcBorders>
          </w:tcPr>
          <w:p w:rsidR="003B74E8" w:rsidRPr="00794A54" w:rsidRDefault="003B74E8" w:rsidP="003B74E8">
            <w:pPr>
              <w:suppressAutoHyphens/>
              <w:snapToGrid w:val="0"/>
              <w:spacing w:after="0" w:line="100" w:lineRule="atLeast"/>
              <w:jc w:val="center"/>
              <w:rPr>
                <w:rFonts w:ascii="Times New Roman" w:eastAsia="Arial Unicode MS" w:hAnsi="Times New Roman" w:cs="Times New Roman"/>
                <w:bCs/>
                <w:iCs/>
                <w:color w:val="000000"/>
                <w:kern w:val="1"/>
                <w:sz w:val="24"/>
                <w:szCs w:val="24"/>
                <w:lang w:val="sr-Cyrl-RS" w:eastAsia="ar-SA"/>
              </w:rPr>
            </w:pPr>
          </w:p>
          <w:p w:rsidR="003B74E8" w:rsidRPr="00794A54" w:rsidRDefault="003B74E8" w:rsidP="003B74E8">
            <w:pPr>
              <w:suppressAutoHyphens/>
              <w:snapToGrid w:val="0"/>
              <w:spacing w:after="0" w:line="100" w:lineRule="atLeast"/>
              <w:jc w:val="center"/>
              <w:rPr>
                <w:rFonts w:ascii="Times New Roman" w:eastAsia="Times New Roman" w:hAnsi="Times New Roman" w:cs="Times New Roman"/>
                <w:color w:val="000000"/>
                <w:kern w:val="1"/>
                <w:sz w:val="24"/>
                <w:szCs w:val="24"/>
                <w:lang w:val="sr-Cyrl-RS" w:eastAsia="ar-SA"/>
              </w:rPr>
            </w:pPr>
            <w:r w:rsidRPr="00794A54">
              <w:rPr>
                <w:rFonts w:ascii="Times New Roman" w:eastAsia="Arial Unicode MS" w:hAnsi="Times New Roman" w:cs="Times New Roman"/>
                <w:bCs/>
                <w:iCs/>
                <w:color w:val="000000"/>
                <w:kern w:val="1"/>
                <w:sz w:val="24"/>
                <w:szCs w:val="24"/>
                <w:lang w:eastAsia="ar-SA"/>
              </w:rPr>
              <w:t>II</w:t>
            </w:r>
          </w:p>
        </w:tc>
        <w:tc>
          <w:tcPr>
            <w:tcW w:w="6119" w:type="dxa"/>
            <w:tcBorders>
              <w:top w:val="single" w:sz="4" w:space="0" w:color="000000"/>
              <w:left w:val="single" w:sz="4" w:space="0" w:color="000000"/>
              <w:bottom w:val="single" w:sz="4" w:space="0" w:color="000000"/>
            </w:tcBorders>
          </w:tcPr>
          <w:p w:rsidR="003B74E8" w:rsidRPr="00794A54" w:rsidRDefault="003B74E8" w:rsidP="003B74E8">
            <w:pPr>
              <w:suppressAutoHyphens/>
              <w:snapToGrid w:val="0"/>
              <w:spacing w:after="0" w:line="100" w:lineRule="atLeast"/>
              <w:jc w:val="both"/>
              <w:rPr>
                <w:rFonts w:ascii="Times New Roman" w:eastAsia="Times New Roman" w:hAnsi="Times New Roman" w:cs="Times New Roman"/>
                <w:kern w:val="1"/>
                <w:sz w:val="24"/>
                <w:szCs w:val="24"/>
                <w:lang w:eastAsia="ar-SA"/>
              </w:rPr>
            </w:pPr>
            <w:r w:rsidRPr="00794A54">
              <w:rPr>
                <w:rFonts w:ascii="Times New Roman" w:eastAsia="Times New Roman" w:hAnsi="Times New Roman" w:cs="Times New Roman"/>
                <w:kern w:val="1"/>
                <w:sz w:val="24"/>
                <w:szCs w:val="24"/>
                <w:lang w:val="sr-Cyrl-RS" w:eastAsia="ar-SA"/>
              </w:rPr>
              <w:t xml:space="preserve">Врста, техничке карактеристике (спецификације), </w:t>
            </w:r>
            <w:r w:rsidR="00CE0D25" w:rsidRPr="00794A54">
              <w:rPr>
                <w:rFonts w:ascii="Times New Roman" w:eastAsia="Times New Roman" w:hAnsi="Times New Roman" w:cs="Times New Roman"/>
                <w:kern w:val="1"/>
                <w:sz w:val="24"/>
                <w:szCs w:val="24"/>
                <w:lang w:val="sr-Cyrl-RS" w:eastAsia="ar-SA"/>
              </w:rPr>
              <w:t>квалитет, количина и опис услуге</w:t>
            </w:r>
            <w:r w:rsidRPr="00794A54">
              <w:rPr>
                <w:rFonts w:ascii="Times New Roman" w:eastAsia="Times New Roman" w:hAnsi="Times New Roman" w:cs="Times New Roman"/>
                <w:kern w:val="1"/>
                <w:sz w:val="24"/>
                <w:szCs w:val="24"/>
                <w:lang w:val="sr-Cyrl-RS" w:eastAsia="ar-SA"/>
              </w:rPr>
              <w:t>, начин спровођења контроле и обезбеђења гаранције квалитета, рок извршења, место извршења, евентуалне додатне услуге и сл.</w:t>
            </w:r>
          </w:p>
        </w:tc>
        <w:tc>
          <w:tcPr>
            <w:tcW w:w="1620" w:type="dxa"/>
            <w:tcBorders>
              <w:top w:val="single" w:sz="4" w:space="0" w:color="000000"/>
              <w:left w:val="single" w:sz="4" w:space="0" w:color="000000"/>
              <w:bottom w:val="single" w:sz="4" w:space="0" w:color="000000"/>
              <w:right w:val="single" w:sz="4" w:space="0" w:color="000000"/>
            </w:tcBorders>
          </w:tcPr>
          <w:p w:rsidR="003B74E8" w:rsidRPr="00794A54" w:rsidRDefault="003B74E8" w:rsidP="003B74E8">
            <w:pPr>
              <w:suppressAutoHyphens/>
              <w:snapToGrid w:val="0"/>
              <w:spacing w:after="0" w:line="100" w:lineRule="atLeast"/>
              <w:jc w:val="center"/>
              <w:rPr>
                <w:rFonts w:ascii="Times New Roman" w:eastAsia="Times New Roman" w:hAnsi="Times New Roman" w:cs="Times New Roman"/>
                <w:kern w:val="1"/>
                <w:sz w:val="24"/>
                <w:szCs w:val="24"/>
                <w:lang w:val="sr-Cyrl-RS" w:eastAsia="ar-SA"/>
              </w:rPr>
            </w:pPr>
          </w:p>
          <w:p w:rsidR="003B74E8" w:rsidRPr="001119B1" w:rsidRDefault="001119B1" w:rsidP="003B74E8">
            <w:pPr>
              <w:suppressAutoHyphens/>
              <w:snapToGrid w:val="0"/>
              <w:spacing w:after="0" w:line="100" w:lineRule="atLeast"/>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4</w:t>
            </w:r>
          </w:p>
        </w:tc>
      </w:tr>
      <w:tr w:rsidR="003B74E8" w:rsidRPr="00794A54" w:rsidTr="00E71755">
        <w:trPr>
          <w:trHeight w:val="323"/>
        </w:trPr>
        <w:tc>
          <w:tcPr>
            <w:tcW w:w="1563" w:type="dxa"/>
            <w:tcBorders>
              <w:top w:val="single" w:sz="4" w:space="0" w:color="000000"/>
              <w:left w:val="single" w:sz="4" w:space="0" w:color="000000"/>
              <w:bottom w:val="single" w:sz="4" w:space="0" w:color="000000"/>
            </w:tcBorders>
          </w:tcPr>
          <w:p w:rsidR="003B74E8" w:rsidRPr="00794A54" w:rsidRDefault="003B74E8" w:rsidP="003B74E8">
            <w:pPr>
              <w:suppressAutoHyphens/>
              <w:snapToGrid w:val="0"/>
              <w:spacing w:after="0" w:line="100" w:lineRule="atLeast"/>
              <w:jc w:val="center"/>
              <w:rPr>
                <w:rFonts w:ascii="Times New Roman" w:eastAsia="Times New Roman" w:hAnsi="Times New Roman" w:cs="Times New Roman"/>
                <w:color w:val="000000"/>
                <w:kern w:val="1"/>
                <w:sz w:val="24"/>
                <w:szCs w:val="24"/>
                <w:lang w:val="sr-Cyrl-RS" w:eastAsia="ar-SA"/>
              </w:rPr>
            </w:pPr>
            <w:r w:rsidRPr="00794A54">
              <w:rPr>
                <w:rFonts w:ascii="Times New Roman" w:eastAsia="Times New Roman" w:hAnsi="Times New Roman" w:cs="Times New Roman"/>
                <w:color w:val="000000"/>
                <w:kern w:val="1"/>
                <w:sz w:val="24"/>
                <w:szCs w:val="24"/>
                <w:lang w:val="en-US" w:eastAsia="ar-SA"/>
              </w:rPr>
              <w:t>III</w:t>
            </w:r>
          </w:p>
        </w:tc>
        <w:tc>
          <w:tcPr>
            <w:tcW w:w="6119" w:type="dxa"/>
            <w:tcBorders>
              <w:top w:val="single" w:sz="4" w:space="0" w:color="000000"/>
              <w:left w:val="single" w:sz="4" w:space="0" w:color="000000"/>
              <w:bottom w:val="single" w:sz="4" w:space="0" w:color="000000"/>
            </w:tcBorders>
          </w:tcPr>
          <w:p w:rsidR="003B74E8" w:rsidRPr="00794A54" w:rsidRDefault="003B74E8" w:rsidP="003B74E8">
            <w:pPr>
              <w:suppressAutoHyphens/>
              <w:snapToGrid w:val="0"/>
              <w:spacing w:after="0" w:line="100" w:lineRule="atLeast"/>
              <w:jc w:val="both"/>
              <w:rPr>
                <w:rFonts w:ascii="Times New Roman" w:eastAsia="Times New Roman" w:hAnsi="Times New Roman" w:cs="Times New Roman"/>
                <w:kern w:val="1"/>
                <w:sz w:val="24"/>
                <w:szCs w:val="24"/>
                <w:lang w:eastAsia="ar-SA"/>
              </w:rPr>
            </w:pPr>
            <w:r w:rsidRPr="00794A54">
              <w:rPr>
                <w:rFonts w:ascii="Times New Roman" w:eastAsia="Times New Roman" w:hAnsi="Times New Roman" w:cs="Times New Roman"/>
                <w:kern w:val="1"/>
                <w:sz w:val="24"/>
                <w:szCs w:val="24"/>
                <w:lang w:val="sr-Cyrl-RS" w:eastAsia="ar-SA"/>
              </w:rPr>
              <w:t>Услови за учешће у поступку јавне набавке из чл. 75. и 76. ЗЈН и упутство како се доказује испуњеност тих услова</w:t>
            </w:r>
          </w:p>
        </w:tc>
        <w:tc>
          <w:tcPr>
            <w:tcW w:w="1620" w:type="dxa"/>
            <w:tcBorders>
              <w:top w:val="single" w:sz="4" w:space="0" w:color="000000"/>
              <w:left w:val="single" w:sz="4" w:space="0" w:color="000000"/>
              <w:bottom w:val="single" w:sz="4" w:space="0" w:color="000000"/>
              <w:right w:val="single" w:sz="4" w:space="0" w:color="000000"/>
            </w:tcBorders>
          </w:tcPr>
          <w:p w:rsidR="003B74E8" w:rsidRPr="001119B1" w:rsidRDefault="001119B1" w:rsidP="003B74E8">
            <w:pPr>
              <w:suppressAutoHyphens/>
              <w:snapToGrid w:val="0"/>
              <w:spacing w:after="0" w:line="100" w:lineRule="atLeast"/>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6</w:t>
            </w:r>
          </w:p>
        </w:tc>
      </w:tr>
      <w:tr w:rsidR="003B74E8" w:rsidRPr="00794A54" w:rsidTr="00E71755">
        <w:tc>
          <w:tcPr>
            <w:tcW w:w="1563" w:type="dxa"/>
            <w:tcBorders>
              <w:top w:val="single" w:sz="4" w:space="0" w:color="000000"/>
              <w:left w:val="single" w:sz="4" w:space="0" w:color="000000"/>
              <w:bottom w:val="single" w:sz="4" w:space="0" w:color="000000"/>
            </w:tcBorders>
          </w:tcPr>
          <w:p w:rsidR="003B74E8" w:rsidRPr="00794A54" w:rsidRDefault="003B74E8" w:rsidP="003B74E8">
            <w:pPr>
              <w:suppressAutoHyphens/>
              <w:snapToGrid w:val="0"/>
              <w:spacing w:after="0" w:line="100" w:lineRule="atLeast"/>
              <w:jc w:val="center"/>
              <w:rPr>
                <w:rFonts w:ascii="Times New Roman" w:eastAsia="Times New Roman" w:hAnsi="Times New Roman" w:cs="Times New Roman"/>
                <w:color w:val="000000"/>
                <w:kern w:val="1"/>
                <w:sz w:val="24"/>
                <w:szCs w:val="24"/>
                <w:lang w:val="sr-Cyrl-RS" w:eastAsia="ar-SA"/>
              </w:rPr>
            </w:pPr>
            <w:r w:rsidRPr="00794A54">
              <w:rPr>
                <w:rFonts w:ascii="Times New Roman" w:eastAsia="Times New Roman" w:hAnsi="Times New Roman" w:cs="Times New Roman"/>
                <w:color w:val="000000"/>
                <w:kern w:val="1"/>
                <w:sz w:val="24"/>
                <w:szCs w:val="24"/>
                <w:lang w:val="en-US" w:eastAsia="ar-SA"/>
              </w:rPr>
              <w:t>IV</w:t>
            </w:r>
          </w:p>
        </w:tc>
        <w:tc>
          <w:tcPr>
            <w:tcW w:w="6119" w:type="dxa"/>
            <w:tcBorders>
              <w:top w:val="single" w:sz="4" w:space="0" w:color="000000"/>
              <w:left w:val="single" w:sz="4" w:space="0" w:color="000000"/>
              <w:bottom w:val="single" w:sz="4" w:space="0" w:color="000000"/>
            </w:tcBorders>
          </w:tcPr>
          <w:p w:rsidR="003B74E8" w:rsidRPr="00794A54" w:rsidRDefault="003B74E8" w:rsidP="003B74E8">
            <w:pPr>
              <w:suppressAutoHyphens/>
              <w:snapToGrid w:val="0"/>
              <w:spacing w:after="0" w:line="100" w:lineRule="atLeast"/>
              <w:jc w:val="both"/>
              <w:rPr>
                <w:rFonts w:ascii="Times New Roman" w:eastAsia="Times New Roman" w:hAnsi="Times New Roman" w:cs="Times New Roman"/>
                <w:kern w:val="1"/>
                <w:sz w:val="24"/>
                <w:szCs w:val="24"/>
                <w:lang w:eastAsia="ar-SA"/>
              </w:rPr>
            </w:pPr>
            <w:r w:rsidRPr="00794A54">
              <w:rPr>
                <w:rFonts w:ascii="Times New Roman" w:eastAsia="Times New Roman" w:hAnsi="Times New Roman" w:cs="Times New Roman"/>
                <w:kern w:val="1"/>
                <w:sz w:val="24"/>
                <w:szCs w:val="24"/>
                <w:lang w:val="sr-Cyrl-RS" w:eastAsia="ar-SA"/>
              </w:rPr>
              <w:t>Критеријуми за доделу уговора</w:t>
            </w:r>
          </w:p>
        </w:tc>
        <w:tc>
          <w:tcPr>
            <w:tcW w:w="1620" w:type="dxa"/>
            <w:tcBorders>
              <w:top w:val="single" w:sz="4" w:space="0" w:color="000000"/>
              <w:left w:val="single" w:sz="4" w:space="0" w:color="000000"/>
              <w:bottom w:val="single" w:sz="4" w:space="0" w:color="000000"/>
              <w:right w:val="single" w:sz="4" w:space="0" w:color="000000"/>
            </w:tcBorders>
          </w:tcPr>
          <w:p w:rsidR="003B74E8" w:rsidRPr="001119B1" w:rsidRDefault="001119B1" w:rsidP="003B74E8">
            <w:pPr>
              <w:suppressAutoHyphens/>
              <w:snapToGrid w:val="0"/>
              <w:spacing w:after="0" w:line="100" w:lineRule="atLeast"/>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11</w:t>
            </w:r>
          </w:p>
        </w:tc>
      </w:tr>
      <w:tr w:rsidR="003B74E8" w:rsidRPr="00794A54" w:rsidTr="00E71755">
        <w:trPr>
          <w:trHeight w:val="413"/>
        </w:trPr>
        <w:tc>
          <w:tcPr>
            <w:tcW w:w="1563" w:type="dxa"/>
            <w:tcBorders>
              <w:top w:val="single" w:sz="4" w:space="0" w:color="000000"/>
              <w:left w:val="single" w:sz="4" w:space="0" w:color="000000"/>
              <w:bottom w:val="single" w:sz="4" w:space="0" w:color="000000"/>
            </w:tcBorders>
          </w:tcPr>
          <w:p w:rsidR="003B74E8" w:rsidRPr="00794A54" w:rsidRDefault="003B74E8" w:rsidP="003B74E8">
            <w:pPr>
              <w:suppressAutoHyphens/>
              <w:snapToGrid w:val="0"/>
              <w:spacing w:after="0" w:line="100" w:lineRule="atLeast"/>
              <w:jc w:val="center"/>
              <w:rPr>
                <w:rFonts w:ascii="Times New Roman" w:eastAsia="Times New Roman" w:hAnsi="Times New Roman" w:cs="Times New Roman"/>
                <w:color w:val="000000"/>
                <w:kern w:val="1"/>
                <w:sz w:val="24"/>
                <w:szCs w:val="24"/>
                <w:lang w:val="sr-Cyrl-RS" w:eastAsia="ar-SA"/>
              </w:rPr>
            </w:pPr>
            <w:r w:rsidRPr="00794A54">
              <w:rPr>
                <w:rFonts w:ascii="Times New Roman" w:eastAsia="Times New Roman" w:hAnsi="Times New Roman" w:cs="Times New Roman"/>
                <w:color w:val="000000"/>
                <w:kern w:val="1"/>
                <w:sz w:val="24"/>
                <w:szCs w:val="24"/>
                <w:lang w:val="en-US" w:eastAsia="ar-SA"/>
              </w:rPr>
              <w:t>V</w:t>
            </w:r>
          </w:p>
        </w:tc>
        <w:tc>
          <w:tcPr>
            <w:tcW w:w="6119" w:type="dxa"/>
            <w:tcBorders>
              <w:top w:val="single" w:sz="4" w:space="0" w:color="000000"/>
              <w:left w:val="single" w:sz="4" w:space="0" w:color="000000"/>
              <w:bottom w:val="single" w:sz="4" w:space="0" w:color="000000"/>
            </w:tcBorders>
          </w:tcPr>
          <w:p w:rsidR="003B74E8" w:rsidRPr="00794A54" w:rsidRDefault="003B74E8" w:rsidP="003B74E8">
            <w:pPr>
              <w:suppressAutoHyphens/>
              <w:snapToGrid w:val="0"/>
              <w:spacing w:after="0" w:line="100" w:lineRule="atLeast"/>
              <w:jc w:val="both"/>
              <w:rPr>
                <w:rFonts w:ascii="Times New Roman" w:eastAsia="Times New Roman" w:hAnsi="Times New Roman" w:cs="Times New Roman"/>
                <w:kern w:val="1"/>
                <w:sz w:val="24"/>
                <w:szCs w:val="24"/>
                <w:lang w:val="sr-Cyrl-RS" w:eastAsia="ar-SA"/>
              </w:rPr>
            </w:pPr>
            <w:r w:rsidRPr="00794A54">
              <w:rPr>
                <w:rFonts w:ascii="Times New Roman" w:eastAsia="Times New Roman" w:hAnsi="Times New Roman" w:cs="Times New Roman"/>
                <w:kern w:val="1"/>
                <w:sz w:val="24"/>
                <w:szCs w:val="24"/>
                <w:lang w:val="sr-Cyrl-RS" w:eastAsia="ar-SA"/>
              </w:rPr>
              <w:t>Обрасци који чине саставни део понуде</w:t>
            </w:r>
          </w:p>
        </w:tc>
        <w:tc>
          <w:tcPr>
            <w:tcW w:w="1620" w:type="dxa"/>
            <w:tcBorders>
              <w:top w:val="single" w:sz="4" w:space="0" w:color="000000"/>
              <w:left w:val="single" w:sz="4" w:space="0" w:color="000000"/>
              <w:bottom w:val="single" w:sz="4" w:space="0" w:color="000000"/>
              <w:right w:val="single" w:sz="4" w:space="0" w:color="000000"/>
            </w:tcBorders>
          </w:tcPr>
          <w:p w:rsidR="003B74E8" w:rsidRPr="001119B1" w:rsidRDefault="001119B1" w:rsidP="00E7798D">
            <w:pPr>
              <w:suppressAutoHyphens/>
              <w:snapToGrid w:val="0"/>
              <w:spacing w:after="0" w:line="100" w:lineRule="atLeast"/>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12</w:t>
            </w:r>
          </w:p>
        </w:tc>
      </w:tr>
      <w:tr w:rsidR="003B74E8" w:rsidRPr="00794A54" w:rsidTr="00E71755">
        <w:trPr>
          <w:trHeight w:val="413"/>
        </w:trPr>
        <w:tc>
          <w:tcPr>
            <w:tcW w:w="1563" w:type="dxa"/>
            <w:tcBorders>
              <w:top w:val="single" w:sz="4" w:space="0" w:color="000000"/>
              <w:left w:val="single" w:sz="4" w:space="0" w:color="000000"/>
              <w:bottom w:val="single" w:sz="4" w:space="0" w:color="000000"/>
            </w:tcBorders>
          </w:tcPr>
          <w:p w:rsidR="003B74E8" w:rsidRPr="00794A54" w:rsidRDefault="003B74E8" w:rsidP="003B74E8">
            <w:pPr>
              <w:suppressAutoHyphens/>
              <w:snapToGrid w:val="0"/>
              <w:spacing w:after="0" w:line="100" w:lineRule="atLeast"/>
              <w:jc w:val="center"/>
              <w:rPr>
                <w:rFonts w:ascii="Times New Roman" w:eastAsia="Times New Roman" w:hAnsi="Times New Roman" w:cs="Times New Roman"/>
                <w:color w:val="000000"/>
                <w:kern w:val="1"/>
                <w:sz w:val="24"/>
                <w:szCs w:val="24"/>
                <w:lang w:val="en-US" w:eastAsia="ar-SA"/>
              </w:rPr>
            </w:pPr>
            <w:r w:rsidRPr="00794A54">
              <w:rPr>
                <w:rFonts w:ascii="Times New Roman" w:eastAsia="Times New Roman" w:hAnsi="Times New Roman" w:cs="Times New Roman"/>
                <w:color w:val="000000"/>
                <w:kern w:val="1"/>
                <w:sz w:val="24"/>
                <w:szCs w:val="24"/>
                <w:lang w:val="en-US" w:eastAsia="ar-SA"/>
              </w:rPr>
              <w:t>VI</w:t>
            </w:r>
          </w:p>
        </w:tc>
        <w:tc>
          <w:tcPr>
            <w:tcW w:w="6119" w:type="dxa"/>
            <w:tcBorders>
              <w:top w:val="single" w:sz="4" w:space="0" w:color="000000"/>
              <w:left w:val="single" w:sz="4" w:space="0" w:color="000000"/>
              <w:bottom w:val="single" w:sz="4" w:space="0" w:color="000000"/>
            </w:tcBorders>
          </w:tcPr>
          <w:p w:rsidR="003B74E8" w:rsidRPr="00794A54" w:rsidRDefault="003B74E8" w:rsidP="003B74E8">
            <w:pPr>
              <w:suppressAutoHyphens/>
              <w:snapToGrid w:val="0"/>
              <w:spacing w:after="0" w:line="100" w:lineRule="atLeast"/>
              <w:jc w:val="both"/>
              <w:rPr>
                <w:rFonts w:ascii="Times New Roman" w:eastAsia="Times New Roman" w:hAnsi="Times New Roman" w:cs="Times New Roman"/>
                <w:kern w:val="1"/>
                <w:sz w:val="24"/>
                <w:szCs w:val="24"/>
                <w:lang w:val="sr-Cyrl-RS" w:eastAsia="ar-SA"/>
              </w:rPr>
            </w:pPr>
            <w:r w:rsidRPr="00794A54">
              <w:rPr>
                <w:rFonts w:ascii="Times New Roman" w:eastAsia="Times New Roman" w:hAnsi="Times New Roman" w:cs="Times New Roman"/>
                <w:kern w:val="1"/>
                <w:sz w:val="24"/>
                <w:szCs w:val="24"/>
                <w:lang w:val="sr-Cyrl-RS" w:eastAsia="ar-SA"/>
              </w:rPr>
              <w:t>Модел уговора</w:t>
            </w:r>
          </w:p>
        </w:tc>
        <w:tc>
          <w:tcPr>
            <w:tcW w:w="1620" w:type="dxa"/>
            <w:tcBorders>
              <w:top w:val="single" w:sz="4" w:space="0" w:color="000000"/>
              <w:left w:val="single" w:sz="4" w:space="0" w:color="000000"/>
              <w:bottom w:val="single" w:sz="4" w:space="0" w:color="000000"/>
              <w:right w:val="single" w:sz="4" w:space="0" w:color="000000"/>
            </w:tcBorders>
          </w:tcPr>
          <w:p w:rsidR="003B74E8" w:rsidRPr="00794A54" w:rsidRDefault="00436C86" w:rsidP="00E7798D">
            <w:pPr>
              <w:suppressAutoHyphens/>
              <w:snapToGrid w:val="0"/>
              <w:spacing w:after="0" w:line="100" w:lineRule="atLeast"/>
              <w:jc w:val="center"/>
              <w:rPr>
                <w:rFonts w:ascii="Times New Roman" w:eastAsia="Times New Roman" w:hAnsi="Times New Roman" w:cs="Times New Roman"/>
                <w:kern w:val="1"/>
                <w:sz w:val="24"/>
                <w:szCs w:val="24"/>
                <w:lang w:val="sr-Cyrl-RS" w:eastAsia="ar-SA"/>
              </w:rPr>
            </w:pPr>
            <w:r>
              <w:rPr>
                <w:rFonts w:ascii="Times New Roman" w:eastAsia="Times New Roman" w:hAnsi="Times New Roman" w:cs="Times New Roman"/>
                <w:kern w:val="1"/>
                <w:sz w:val="24"/>
                <w:szCs w:val="24"/>
                <w:lang w:val="sr-Cyrl-RS" w:eastAsia="ar-SA"/>
              </w:rPr>
              <w:t>25</w:t>
            </w:r>
          </w:p>
        </w:tc>
      </w:tr>
      <w:tr w:rsidR="003B74E8" w:rsidRPr="00794A54" w:rsidTr="00E71755">
        <w:trPr>
          <w:trHeight w:val="413"/>
        </w:trPr>
        <w:tc>
          <w:tcPr>
            <w:tcW w:w="1563" w:type="dxa"/>
            <w:tcBorders>
              <w:top w:val="single" w:sz="4" w:space="0" w:color="000000"/>
              <w:left w:val="single" w:sz="4" w:space="0" w:color="000000"/>
              <w:bottom w:val="single" w:sz="4" w:space="0" w:color="000000"/>
            </w:tcBorders>
          </w:tcPr>
          <w:p w:rsidR="003B74E8" w:rsidRPr="00794A54" w:rsidRDefault="003B74E8" w:rsidP="003B74E8">
            <w:pPr>
              <w:suppressAutoHyphens/>
              <w:snapToGrid w:val="0"/>
              <w:spacing w:after="0" w:line="100" w:lineRule="atLeast"/>
              <w:jc w:val="center"/>
              <w:rPr>
                <w:rFonts w:ascii="Times New Roman" w:eastAsia="Times New Roman" w:hAnsi="Times New Roman" w:cs="Times New Roman"/>
                <w:color w:val="000000"/>
                <w:kern w:val="1"/>
                <w:sz w:val="24"/>
                <w:szCs w:val="24"/>
                <w:lang w:val="en-US" w:eastAsia="ar-SA"/>
              </w:rPr>
            </w:pPr>
            <w:r w:rsidRPr="00794A54">
              <w:rPr>
                <w:rFonts w:ascii="Times New Roman" w:eastAsia="Times New Roman" w:hAnsi="Times New Roman" w:cs="Times New Roman"/>
                <w:color w:val="000000"/>
                <w:kern w:val="1"/>
                <w:sz w:val="24"/>
                <w:szCs w:val="24"/>
                <w:lang w:val="en-US" w:eastAsia="ar-SA"/>
              </w:rPr>
              <w:t>VII</w:t>
            </w:r>
          </w:p>
        </w:tc>
        <w:tc>
          <w:tcPr>
            <w:tcW w:w="6119" w:type="dxa"/>
            <w:tcBorders>
              <w:top w:val="single" w:sz="4" w:space="0" w:color="000000"/>
              <w:left w:val="single" w:sz="4" w:space="0" w:color="000000"/>
              <w:bottom w:val="single" w:sz="4" w:space="0" w:color="000000"/>
            </w:tcBorders>
          </w:tcPr>
          <w:p w:rsidR="003B74E8" w:rsidRPr="00794A54" w:rsidRDefault="003B74E8" w:rsidP="003B74E8">
            <w:pPr>
              <w:suppressAutoHyphens/>
              <w:snapToGrid w:val="0"/>
              <w:spacing w:after="0" w:line="100" w:lineRule="atLeast"/>
              <w:jc w:val="both"/>
              <w:rPr>
                <w:rFonts w:ascii="Times New Roman" w:eastAsia="Times New Roman" w:hAnsi="Times New Roman" w:cs="Times New Roman"/>
                <w:kern w:val="1"/>
                <w:sz w:val="24"/>
                <w:szCs w:val="24"/>
                <w:lang w:val="sr-Cyrl-RS" w:eastAsia="ar-SA"/>
              </w:rPr>
            </w:pPr>
            <w:r w:rsidRPr="00794A54">
              <w:rPr>
                <w:rFonts w:ascii="Times New Roman" w:eastAsia="Times New Roman" w:hAnsi="Times New Roman" w:cs="Times New Roman"/>
                <w:kern w:val="1"/>
                <w:sz w:val="24"/>
                <w:szCs w:val="24"/>
                <w:lang w:val="sr-Cyrl-RS" w:eastAsia="ar-SA"/>
              </w:rPr>
              <w:t>Упутство понуђачима како да сачине понуду</w:t>
            </w:r>
          </w:p>
        </w:tc>
        <w:tc>
          <w:tcPr>
            <w:tcW w:w="1620" w:type="dxa"/>
            <w:tcBorders>
              <w:top w:val="single" w:sz="4" w:space="0" w:color="000000"/>
              <w:left w:val="single" w:sz="4" w:space="0" w:color="000000"/>
              <w:bottom w:val="single" w:sz="4" w:space="0" w:color="000000"/>
              <w:right w:val="single" w:sz="4" w:space="0" w:color="000000"/>
            </w:tcBorders>
          </w:tcPr>
          <w:p w:rsidR="003B74E8" w:rsidRPr="00794A54" w:rsidRDefault="00436C86" w:rsidP="003B74E8">
            <w:pPr>
              <w:suppressAutoHyphens/>
              <w:snapToGrid w:val="0"/>
              <w:spacing w:after="0" w:line="100" w:lineRule="atLeast"/>
              <w:jc w:val="center"/>
              <w:rPr>
                <w:rFonts w:ascii="Times New Roman" w:eastAsia="Times New Roman" w:hAnsi="Times New Roman" w:cs="Times New Roman"/>
                <w:kern w:val="1"/>
                <w:sz w:val="24"/>
                <w:szCs w:val="24"/>
                <w:lang w:val="sr-Cyrl-RS" w:eastAsia="ar-SA"/>
              </w:rPr>
            </w:pPr>
            <w:r>
              <w:rPr>
                <w:rFonts w:ascii="Times New Roman" w:eastAsia="Times New Roman" w:hAnsi="Times New Roman" w:cs="Times New Roman"/>
                <w:kern w:val="1"/>
                <w:sz w:val="24"/>
                <w:szCs w:val="24"/>
                <w:lang w:val="sr-Cyrl-RS" w:eastAsia="ar-SA"/>
              </w:rPr>
              <w:t>29</w:t>
            </w:r>
          </w:p>
        </w:tc>
      </w:tr>
    </w:tbl>
    <w:p w:rsidR="003B74E8" w:rsidRPr="00794A54" w:rsidRDefault="003B74E8" w:rsidP="003B74E8">
      <w:pPr>
        <w:suppressAutoHyphens/>
        <w:spacing w:after="0" w:line="100" w:lineRule="atLeast"/>
        <w:jc w:val="both"/>
        <w:rPr>
          <w:rFonts w:ascii="Times New Roman" w:eastAsia="Arial Unicode MS" w:hAnsi="Times New Roman" w:cs="Times New Roman"/>
          <w:color w:val="000000"/>
          <w:kern w:val="1"/>
          <w:sz w:val="24"/>
          <w:szCs w:val="24"/>
          <w:lang w:eastAsia="ar-SA"/>
        </w:rPr>
      </w:pPr>
    </w:p>
    <w:p w:rsidR="00F32229" w:rsidRPr="00794A54" w:rsidRDefault="00F32229" w:rsidP="003B74E8">
      <w:pPr>
        <w:suppressAutoHyphens/>
        <w:spacing w:after="0" w:line="100" w:lineRule="atLeast"/>
        <w:jc w:val="both"/>
        <w:rPr>
          <w:rFonts w:ascii="Times New Roman" w:eastAsia="Arial Unicode MS" w:hAnsi="Times New Roman" w:cs="Times New Roman"/>
          <w:b/>
          <w:bCs/>
          <w:color w:val="000000"/>
          <w:kern w:val="1"/>
          <w:sz w:val="24"/>
          <w:szCs w:val="24"/>
          <w:lang w:eastAsia="ar-SA"/>
        </w:rPr>
      </w:pPr>
    </w:p>
    <w:p w:rsidR="00CE0D25" w:rsidRPr="00794A54" w:rsidRDefault="00CE0D25" w:rsidP="003B74E8">
      <w:pPr>
        <w:suppressAutoHyphens/>
        <w:spacing w:after="0" w:line="100" w:lineRule="atLeast"/>
        <w:jc w:val="both"/>
        <w:rPr>
          <w:rFonts w:ascii="Times New Roman" w:eastAsia="Arial Unicode MS" w:hAnsi="Times New Roman" w:cs="Times New Roman"/>
          <w:b/>
          <w:bCs/>
          <w:color w:val="000000"/>
          <w:kern w:val="1"/>
          <w:sz w:val="24"/>
          <w:szCs w:val="24"/>
          <w:lang w:eastAsia="ar-SA"/>
        </w:rPr>
      </w:pPr>
    </w:p>
    <w:p w:rsidR="003A4904" w:rsidRPr="00794A54" w:rsidRDefault="003A4904" w:rsidP="003B74E8">
      <w:pPr>
        <w:suppressAutoHyphens/>
        <w:spacing w:after="0" w:line="100" w:lineRule="atLeast"/>
        <w:jc w:val="both"/>
        <w:rPr>
          <w:rFonts w:ascii="Times New Roman" w:eastAsia="Arial Unicode MS" w:hAnsi="Times New Roman" w:cs="Times New Roman"/>
          <w:b/>
          <w:bCs/>
          <w:color w:val="000000"/>
          <w:kern w:val="1"/>
          <w:sz w:val="24"/>
          <w:szCs w:val="24"/>
          <w:lang w:eastAsia="ar-SA"/>
        </w:rPr>
      </w:pPr>
    </w:p>
    <w:p w:rsidR="00CE0D25" w:rsidRPr="00794A54" w:rsidRDefault="00CE0D25" w:rsidP="003B74E8">
      <w:pPr>
        <w:suppressAutoHyphens/>
        <w:spacing w:after="0" w:line="100" w:lineRule="atLeast"/>
        <w:jc w:val="both"/>
        <w:rPr>
          <w:rFonts w:ascii="Times New Roman" w:eastAsia="Arial Unicode MS" w:hAnsi="Times New Roman" w:cs="Times New Roman"/>
          <w:b/>
          <w:bCs/>
          <w:color w:val="000000"/>
          <w:kern w:val="1"/>
          <w:sz w:val="24"/>
          <w:szCs w:val="24"/>
          <w:lang w:eastAsia="ar-SA"/>
        </w:rPr>
      </w:pPr>
    </w:p>
    <w:p w:rsidR="00CE0D25" w:rsidRPr="00794A54" w:rsidRDefault="00CE0D25" w:rsidP="003B74E8">
      <w:pPr>
        <w:suppressAutoHyphens/>
        <w:spacing w:after="0" w:line="100" w:lineRule="atLeast"/>
        <w:jc w:val="both"/>
        <w:rPr>
          <w:rFonts w:ascii="Times New Roman" w:eastAsia="Arial Unicode MS" w:hAnsi="Times New Roman" w:cs="Times New Roman"/>
          <w:b/>
          <w:bCs/>
          <w:color w:val="000000"/>
          <w:kern w:val="1"/>
          <w:sz w:val="24"/>
          <w:szCs w:val="24"/>
          <w:lang w:eastAsia="ar-SA"/>
        </w:rPr>
      </w:pPr>
    </w:p>
    <w:p w:rsidR="00CE0D25" w:rsidRPr="00794A54" w:rsidRDefault="00CE0D25" w:rsidP="003B74E8">
      <w:pPr>
        <w:suppressAutoHyphens/>
        <w:spacing w:after="0" w:line="100" w:lineRule="atLeast"/>
        <w:jc w:val="both"/>
        <w:rPr>
          <w:rFonts w:ascii="Times New Roman" w:eastAsia="Arial Unicode MS" w:hAnsi="Times New Roman" w:cs="Times New Roman"/>
          <w:b/>
          <w:bCs/>
          <w:color w:val="000000"/>
          <w:kern w:val="1"/>
          <w:sz w:val="24"/>
          <w:szCs w:val="24"/>
          <w:lang w:eastAsia="ar-SA"/>
        </w:rPr>
      </w:pPr>
    </w:p>
    <w:p w:rsidR="003B74E8" w:rsidRPr="00794A54" w:rsidRDefault="003B74E8" w:rsidP="003B74E8">
      <w:pPr>
        <w:suppressAutoHyphens/>
        <w:spacing w:after="0" w:line="100" w:lineRule="atLeast"/>
        <w:jc w:val="both"/>
        <w:rPr>
          <w:rFonts w:ascii="Times New Roman" w:eastAsia="Arial Unicode MS" w:hAnsi="Times New Roman" w:cs="Times New Roman"/>
          <w:b/>
          <w:bCs/>
          <w:color w:val="000000"/>
          <w:kern w:val="1"/>
          <w:sz w:val="24"/>
          <w:szCs w:val="24"/>
          <w:lang w:val="sr-Cyrl-RS" w:eastAsia="ar-SA"/>
        </w:rPr>
      </w:pPr>
      <w:r w:rsidRPr="00794A54">
        <w:rPr>
          <w:rFonts w:ascii="Times New Roman" w:eastAsia="Arial Unicode MS" w:hAnsi="Times New Roman" w:cs="Times New Roman"/>
          <w:b/>
          <w:bCs/>
          <w:color w:val="000000"/>
          <w:kern w:val="1"/>
          <w:sz w:val="24"/>
          <w:szCs w:val="24"/>
          <w:lang w:eastAsia="ar-SA"/>
        </w:rPr>
        <w:t>Подаци о наручиоцу</w:t>
      </w:r>
      <w:r w:rsidRPr="00794A54">
        <w:rPr>
          <w:rFonts w:ascii="Times New Roman" w:eastAsia="Arial Unicode MS" w:hAnsi="Times New Roman" w:cs="Times New Roman"/>
          <w:b/>
          <w:bCs/>
          <w:color w:val="000000"/>
          <w:kern w:val="1"/>
          <w:sz w:val="24"/>
          <w:szCs w:val="24"/>
          <w:lang w:val="sr-Cyrl-RS" w:eastAsia="ar-SA"/>
        </w:rPr>
        <w:t>:</w:t>
      </w:r>
    </w:p>
    <w:p w:rsidR="003B74E8" w:rsidRPr="00794A54" w:rsidRDefault="003B74E8" w:rsidP="003B74E8">
      <w:pPr>
        <w:suppressAutoHyphens/>
        <w:spacing w:after="0" w:line="100" w:lineRule="atLeast"/>
        <w:jc w:val="both"/>
        <w:rPr>
          <w:rFonts w:ascii="Times New Roman" w:eastAsia="Arial Unicode MS" w:hAnsi="Times New Roman" w:cs="Times New Roman"/>
          <w:color w:val="000000"/>
          <w:kern w:val="1"/>
          <w:sz w:val="24"/>
          <w:szCs w:val="24"/>
          <w:lang w:val="sr-Cyrl-RS" w:eastAsia="ar-SA"/>
        </w:rPr>
      </w:pPr>
    </w:p>
    <w:p w:rsidR="003B74E8" w:rsidRPr="00794A54" w:rsidRDefault="003B74E8" w:rsidP="003B74E8">
      <w:pPr>
        <w:suppressAutoHyphens/>
        <w:spacing w:after="0" w:line="100" w:lineRule="atLeast"/>
        <w:jc w:val="both"/>
        <w:rPr>
          <w:rFonts w:ascii="Times New Roman" w:eastAsia="Arial Unicode MS" w:hAnsi="Times New Roman" w:cs="Times New Roman"/>
          <w:color w:val="000000"/>
          <w:kern w:val="1"/>
          <w:sz w:val="24"/>
          <w:szCs w:val="24"/>
          <w:lang w:eastAsia="ar-SA"/>
        </w:rPr>
      </w:pPr>
      <w:r w:rsidRPr="00794A54">
        <w:rPr>
          <w:rFonts w:ascii="Times New Roman" w:eastAsia="Arial Unicode MS" w:hAnsi="Times New Roman" w:cs="Times New Roman"/>
          <w:color w:val="000000"/>
          <w:kern w:val="1"/>
          <w:sz w:val="24"/>
          <w:szCs w:val="24"/>
          <w:lang w:eastAsia="ar-SA"/>
        </w:rPr>
        <w:t xml:space="preserve">Наручилац: </w:t>
      </w:r>
      <w:r w:rsidRPr="00794A54">
        <w:rPr>
          <w:rFonts w:ascii="Times New Roman" w:eastAsia="Arial Unicode MS" w:hAnsi="Times New Roman" w:cs="Times New Roman"/>
          <w:color w:val="000000"/>
          <w:kern w:val="1"/>
          <w:sz w:val="24"/>
          <w:szCs w:val="24"/>
          <w:lang w:eastAsia="ar-SA"/>
        </w:rPr>
        <w:tab/>
      </w:r>
      <w:r w:rsidRPr="00794A54">
        <w:rPr>
          <w:rFonts w:ascii="Times New Roman" w:eastAsia="Arial Unicode MS" w:hAnsi="Times New Roman" w:cs="Times New Roman"/>
          <w:color w:val="000000"/>
          <w:kern w:val="1"/>
          <w:sz w:val="24"/>
          <w:szCs w:val="24"/>
          <w:lang w:eastAsia="ar-SA"/>
        </w:rPr>
        <w:tab/>
        <w:t xml:space="preserve"> </w:t>
      </w:r>
      <w:r w:rsidRPr="00794A54">
        <w:rPr>
          <w:rFonts w:ascii="Times New Roman" w:eastAsia="Arial Unicode MS" w:hAnsi="Times New Roman" w:cs="Times New Roman"/>
          <w:color w:val="000000"/>
          <w:kern w:val="1"/>
          <w:sz w:val="24"/>
          <w:szCs w:val="24"/>
          <w:lang w:val="sr-Cyrl-RS" w:eastAsia="ar-SA"/>
        </w:rPr>
        <w:t xml:space="preserve">       </w:t>
      </w:r>
      <w:r w:rsidRPr="00794A54">
        <w:rPr>
          <w:rFonts w:ascii="Times New Roman" w:eastAsia="Arial Unicode MS" w:hAnsi="Times New Roman" w:cs="Times New Roman"/>
          <w:color w:val="000000"/>
          <w:kern w:val="1"/>
          <w:sz w:val="24"/>
          <w:szCs w:val="24"/>
          <w:lang w:eastAsia="ar-SA"/>
        </w:rPr>
        <w:t xml:space="preserve">  </w:t>
      </w:r>
      <w:r w:rsidRPr="00794A54">
        <w:rPr>
          <w:rFonts w:ascii="Times New Roman" w:eastAsia="Arial Unicode MS" w:hAnsi="Times New Roman" w:cs="Times New Roman"/>
          <w:color w:val="000000"/>
          <w:kern w:val="1"/>
          <w:sz w:val="24"/>
          <w:szCs w:val="24"/>
          <w:lang w:val="sr-Cyrl-RS" w:eastAsia="ar-SA"/>
        </w:rPr>
        <w:t xml:space="preserve"> </w:t>
      </w:r>
      <w:r w:rsidRPr="00794A54">
        <w:rPr>
          <w:rFonts w:ascii="Times New Roman" w:eastAsia="Arial Unicode MS" w:hAnsi="Times New Roman" w:cs="Times New Roman"/>
          <w:color w:val="000000"/>
          <w:kern w:val="1"/>
          <w:sz w:val="24"/>
          <w:szCs w:val="24"/>
          <w:lang w:eastAsia="ar-SA"/>
        </w:rPr>
        <w:t>Републичка дирекција за робне резерве</w:t>
      </w:r>
    </w:p>
    <w:p w:rsidR="003B74E8" w:rsidRPr="00794A54" w:rsidRDefault="003B74E8" w:rsidP="003B74E8">
      <w:pPr>
        <w:suppressAutoHyphens/>
        <w:spacing w:after="0" w:line="100" w:lineRule="atLeast"/>
        <w:jc w:val="both"/>
        <w:rPr>
          <w:rFonts w:ascii="Times New Roman" w:eastAsia="Arial Unicode MS" w:hAnsi="Times New Roman" w:cs="Times New Roman"/>
          <w:color w:val="000000"/>
          <w:kern w:val="1"/>
          <w:sz w:val="24"/>
          <w:szCs w:val="24"/>
          <w:lang w:eastAsia="ar-SA"/>
        </w:rPr>
      </w:pPr>
      <w:r w:rsidRPr="00794A54">
        <w:rPr>
          <w:rFonts w:ascii="Times New Roman" w:eastAsia="Arial Unicode MS" w:hAnsi="Times New Roman" w:cs="Times New Roman"/>
          <w:color w:val="000000"/>
          <w:kern w:val="1"/>
          <w:sz w:val="24"/>
          <w:szCs w:val="24"/>
          <w:lang w:eastAsia="ar-SA"/>
        </w:rPr>
        <w:t>Адреса:</w:t>
      </w:r>
      <w:r w:rsidRPr="00794A54">
        <w:rPr>
          <w:rFonts w:ascii="Times New Roman" w:eastAsia="Arial Unicode MS" w:hAnsi="Times New Roman" w:cs="Times New Roman"/>
          <w:color w:val="000000"/>
          <w:kern w:val="1"/>
          <w:sz w:val="24"/>
          <w:szCs w:val="24"/>
          <w:lang w:val="sr-Cyrl-RS" w:eastAsia="ar-SA"/>
        </w:rPr>
        <w:t xml:space="preserve">      </w:t>
      </w:r>
      <w:r w:rsidRPr="00794A54">
        <w:rPr>
          <w:rFonts w:ascii="Times New Roman" w:eastAsia="Arial Unicode MS" w:hAnsi="Times New Roman" w:cs="Times New Roman"/>
          <w:color w:val="000000"/>
          <w:kern w:val="1"/>
          <w:sz w:val="24"/>
          <w:szCs w:val="24"/>
          <w:lang w:val="sr-Cyrl-RS" w:eastAsia="ar-SA"/>
        </w:rPr>
        <w:tab/>
      </w:r>
      <w:r w:rsidRPr="00794A54">
        <w:rPr>
          <w:rFonts w:ascii="Times New Roman" w:eastAsia="Arial Unicode MS" w:hAnsi="Times New Roman" w:cs="Times New Roman"/>
          <w:color w:val="000000"/>
          <w:kern w:val="1"/>
          <w:sz w:val="24"/>
          <w:szCs w:val="24"/>
          <w:lang w:val="sr-Cyrl-RS" w:eastAsia="ar-SA"/>
        </w:rPr>
        <w:tab/>
        <w:t xml:space="preserve">           </w:t>
      </w:r>
      <w:r w:rsidRPr="00794A54">
        <w:rPr>
          <w:rFonts w:ascii="Times New Roman" w:eastAsia="Arial Unicode MS" w:hAnsi="Times New Roman" w:cs="Times New Roman"/>
          <w:color w:val="000000"/>
          <w:kern w:val="1"/>
          <w:sz w:val="24"/>
          <w:szCs w:val="24"/>
          <w:lang w:eastAsia="ar-SA"/>
        </w:rPr>
        <w:t xml:space="preserve">Београд, Дечанска 8а </w:t>
      </w:r>
    </w:p>
    <w:p w:rsidR="003B74E8" w:rsidRPr="00794A54" w:rsidRDefault="003B74E8" w:rsidP="003B74E8">
      <w:pPr>
        <w:suppressAutoHyphens/>
        <w:spacing w:after="0" w:line="100" w:lineRule="atLeast"/>
        <w:jc w:val="both"/>
        <w:rPr>
          <w:rFonts w:ascii="Times New Roman" w:eastAsia="Arial Unicode MS" w:hAnsi="Times New Roman" w:cs="Times New Roman"/>
          <w:color w:val="000000"/>
          <w:kern w:val="1"/>
          <w:sz w:val="24"/>
          <w:szCs w:val="24"/>
          <w:lang w:val="sr-Cyrl-RS" w:eastAsia="ar-SA"/>
        </w:rPr>
      </w:pPr>
      <w:r w:rsidRPr="00794A54">
        <w:rPr>
          <w:rFonts w:ascii="Times New Roman" w:eastAsia="Arial Unicode MS" w:hAnsi="Times New Roman" w:cs="Times New Roman"/>
          <w:color w:val="000000"/>
          <w:kern w:val="1"/>
          <w:sz w:val="24"/>
          <w:szCs w:val="24"/>
          <w:lang w:val="sr-Cyrl-RS" w:eastAsia="ar-SA"/>
        </w:rPr>
        <w:t>ПИБ:</w:t>
      </w:r>
      <w:r w:rsidRPr="00794A54">
        <w:rPr>
          <w:rFonts w:ascii="Times New Roman" w:eastAsia="Arial Unicode MS" w:hAnsi="Times New Roman" w:cs="Times New Roman"/>
          <w:color w:val="000000"/>
          <w:kern w:val="1"/>
          <w:sz w:val="24"/>
          <w:szCs w:val="24"/>
          <w:lang w:val="sr-Cyrl-RS" w:eastAsia="ar-SA"/>
        </w:rPr>
        <w:tab/>
      </w:r>
      <w:r w:rsidRPr="00794A54">
        <w:rPr>
          <w:rFonts w:ascii="Times New Roman" w:eastAsia="Arial Unicode MS" w:hAnsi="Times New Roman" w:cs="Times New Roman"/>
          <w:color w:val="000000"/>
          <w:kern w:val="1"/>
          <w:sz w:val="24"/>
          <w:szCs w:val="24"/>
          <w:lang w:val="sr-Cyrl-RS" w:eastAsia="ar-SA"/>
        </w:rPr>
        <w:tab/>
      </w:r>
      <w:r w:rsidRPr="00794A54">
        <w:rPr>
          <w:rFonts w:ascii="Times New Roman" w:eastAsia="Arial Unicode MS" w:hAnsi="Times New Roman" w:cs="Times New Roman"/>
          <w:color w:val="000000"/>
          <w:kern w:val="1"/>
          <w:sz w:val="24"/>
          <w:szCs w:val="24"/>
          <w:lang w:val="sr-Cyrl-RS" w:eastAsia="ar-SA"/>
        </w:rPr>
        <w:tab/>
      </w:r>
      <w:r w:rsidRPr="00794A54">
        <w:rPr>
          <w:rFonts w:ascii="Times New Roman" w:eastAsia="Arial Unicode MS" w:hAnsi="Times New Roman" w:cs="Times New Roman"/>
          <w:color w:val="000000"/>
          <w:kern w:val="1"/>
          <w:sz w:val="24"/>
          <w:szCs w:val="24"/>
          <w:lang w:eastAsia="ar-SA"/>
        </w:rPr>
        <w:t xml:space="preserve">  </w:t>
      </w:r>
      <w:r w:rsidRPr="00794A54">
        <w:rPr>
          <w:rFonts w:ascii="Times New Roman" w:eastAsia="Arial Unicode MS" w:hAnsi="Times New Roman" w:cs="Times New Roman"/>
          <w:color w:val="000000"/>
          <w:kern w:val="1"/>
          <w:sz w:val="24"/>
          <w:szCs w:val="24"/>
          <w:lang w:val="sr-Cyrl-RS" w:eastAsia="ar-SA"/>
        </w:rPr>
        <w:t xml:space="preserve">         102199721</w:t>
      </w:r>
    </w:p>
    <w:p w:rsidR="003B74E8" w:rsidRPr="00794A54" w:rsidRDefault="003B74E8" w:rsidP="003B74E8">
      <w:pPr>
        <w:suppressAutoHyphens/>
        <w:spacing w:after="0" w:line="100" w:lineRule="atLeast"/>
        <w:jc w:val="both"/>
        <w:rPr>
          <w:rFonts w:ascii="Times New Roman" w:eastAsia="Arial Unicode MS" w:hAnsi="Times New Roman" w:cs="Times New Roman"/>
          <w:color w:val="000000"/>
          <w:kern w:val="1"/>
          <w:sz w:val="24"/>
          <w:szCs w:val="24"/>
          <w:lang w:val="sr-Cyrl-RS" w:eastAsia="ar-SA"/>
        </w:rPr>
      </w:pPr>
      <w:r w:rsidRPr="00794A54">
        <w:rPr>
          <w:rFonts w:ascii="Times New Roman" w:eastAsia="Arial Unicode MS" w:hAnsi="Times New Roman" w:cs="Times New Roman"/>
          <w:color w:val="000000"/>
          <w:kern w:val="1"/>
          <w:sz w:val="24"/>
          <w:szCs w:val="24"/>
          <w:lang w:val="sr-Cyrl-RS" w:eastAsia="ar-SA"/>
        </w:rPr>
        <w:t xml:space="preserve">М.Б.:  </w:t>
      </w:r>
      <w:r w:rsidRPr="00794A54">
        <w:rPr>
          <w:rFonts w:ascii="Times New Roman" w:eastAsia="Arial Unicode MS" w:hAnsi="Times New Roman" w:cs="Times New Roman"/>
          <w:color w:val="000000"/>
          <w:kern w:val="1"/>
          <w:sz w:val="24"/>
          <w:szCs w:val="24"/>
          <w:lang w:val="sr-Cyrl-RS" w:eastAsia="ar-SA"/>
        </w:rPr>
        <w:tab/>
      </w:r>
      <w:r w:rsidRPr="00794A54">
        <w:rPr>
          <w:rFonts w:ascii="Times New Roman" w:eastAsia="Arial Unicode MS" w:hAnsi="Times New Roman" w:cs="Times New Roman"/>
          <w:color w:val="000000"/>
          <w:kern w:val="1"/>
          <w:sz w:val="24"/>
          <w:szCs w:val="24"/>
          <w:lang w:val="sr-Cyrl-RS" w:eastAsia="ar-SA"/>
        </w:rPr>
        <w:tab/>
      </w:r>
      <w:r w:rsidRPr="00794A54">
        <w:rPr>
          <w:rFonts w:ascii="Times New Roman" w:eastAsia="Arial Unicode MS" w:hAnsi="Times New Roman" w:cs="Times New Roman"/>
          <w:color w:val="000000"/>
          <w:kern w:val="1"/>
          <w:sz w:val="24"/>
          <w:szCs w:val="24"/>
          <w:lang w:val="sr-Cyrl-RS" w:eastAsia="ar-SA"/>
        </w:rPr>
        <w:tab/>
        <w:t xml:space="preserve">           07001452</w:t>
      </w:r>
    </w:p>
    <w:p w:rsidR="003B74E8" w:rsidRPr="00794A54" w:rsidRDefault="003B74E8" w:rsidP="003B74E8">
      <w:pPr>
        <w:suppressAutoHyphens/>
        <w:spacing w:after="0" w:line="100" w:lineRule="atLeast"/>
        <w:jc w:val="both"/>
        <w:rPr>
          <w:rFonts w:ascii="Times New Roman" w:eastAsia="Arial Unicode MS" w:hAnsi="Times New Roman" w:cs="Times New Roman"/>
          <w:color w:val="000000"/>
          <w:kern w:val="1"/>
          <w:sz w:val="24"/>
          <w:szCs w:val="24"/>
          <w:lang w:eastAsia="ar-SA"/>
        </w:rPr>
      </w:pPr>
      <w:r w:rsidRPr="00794A54">
        <w:rPr>
          <w:rFonts w:ascii="Times New Roman" w:eastAsia="Arial Unicode MS" w:hAnsi="Times New Roman" w:cs="Times New Roman"/>
          <w:color w:val="000000"/>
          <w:kern w:val="1"/>
          <w:sz w:val="24"/>
          <w:szCs w:val="24"/>
          <w:lang w:eastAsia="ar-SA"/>
        </w:rPr>
        <w:t xml:space="preserve">Интернет страница: </w:t>
      </w:r>
      <w:r w:rsidRPr="00794A54">
        <w:rPr>
          <w:rFonts w:ascii="Times New Roman" w:eastAsia="Arial Unicode MS" w:hAnsi="Times New Roman" w:cs="Times New Roman"/>
          <w:color w:val="000000"/>
          <w:kern w:val="1"/>
          <w:sz w:val="24"/>
          <w:szCs w:val="24"/>
          <w:lang w:val="sr-Cyrl-RS" w:eastAsia="ar-SA"/>
        </w:rPr>
        <w:t xml:space="preserve">        </w:t>
      </w:r>
      <w:r w:rsidR="004F104D">
        <w:rPr>
          <w:rFonts w:ascii="Times New Roman" w:eastAsia="Arial Unicode MS" w:hAnsi="Times New Roman" w:cs="Times New Roman"/>
          <w:color w:val="000000"/>
          <w:kern w:val="1"/>
          <w:sz w:val="24"/>
          <w:szCs w:val="24"/>
          <w:lang w:eastAsia="ar-SA"/>
        </w:rPr>
        <w:t xml:space="preserve">    </w:t>
      </w:r>
      <w:hyperlink r:id="rId12" w:history="1">
        <w:r w:rsidRPr="00794A54">
          <w:rPr>
            <w:rFonts w:ascii="Times New Roman" w:eastAsia="Arial Unicode MS" w:hAnsi="Times New Roman" w:cs="Times New Roman"/>
            <w:color w:val="0563C1"/>
            <w:kern w:val="1"/>
            <w:sz w:val="24"/>
            <w:szCs w:val="24"/>
            <w:u w:val="single"/>
            <w:lang w:eastAsia="ar-SA"/>
          </w:rPr>
          <w:t>www.rdrr.gov.rs</w:t>
        </w:r>
      </w:hyperlink>
      <w:r w:rsidRPr="00794A54">
        <w:rPr>
          <w:rFonts w:ascii="Times New Roman" w:eastAsia="Arial Unicode MS" w:hAnsi="Times New Roman" w:cs="Times New Roman"/>
          <w:color w:val="000000"/>
          <w:kern w:val="1"/>
          <w:sz w:val="24"/>
          <w:szCs w:val="24"/>
          <w:lang w:eastAsia="ar-SA"/>
        </w:rPr>
        <w:t xml:space="preserve"> </w:t>
      </w:r>
    </w:p>
    <w:p w:rsidR="003B74E8" w:rsidRPr="00794A54" w:rsidRDefault="003B74E8" w:rsidP="003B74E8">
      <w:pPr>
        <w:suppressAutoHyphens/>
        <w:spacing w:after="0" w:line="100" w:lineRule="atLeast"/>
        <w:jc w:val="both"/>
        <w:rPr>
          <w:rFonts w:ascii="Times New Roman" w:eastAsia="Arial Unicode MS" w:hAnsi="Times New Roman" w:cs="Times New Roman"/>
          <w:color w:val="000000"/>
          <w:kern w:val="1"/>
          <w:sz w:val="24"/>
          <w:szCs w:val="24"/>
          <w:lang w:eastAsia="ar-SA"/>
        </w:rPr>
      </w:pPr>
      <w:r w:rsidRPr="00794A54">
        <w:rPr>
          <w:rFonts w:ascii="Times New Roman" w:eastAsia="Arial Unicode MS" w:hAnsi="Times New Roman" w:cs="Times New Roman"/>
          <w:color w:val="000000"/>
          <w:kern w:val="1"/>
          <w:sz w:val="24"/>
          <w:szCs w:val="24"/>
          <w:lang w:eastAsia="ar-SA"/>
        </w:rPr>
        <w:t>Радно време наручиоца:</w:t>
      </w:r>
      <w:r w:rsidRPr="00794A54">
        <w:rPr>
          <w:rFonts w:ascii="Times New Roman" w:eastAsia="Arial Unicode MS" w:hAnsi="Times New Roman" w:cs="Times New Roman"/>
          <w:color w:val="000000"/>
          <w:kern w:val="1"/>
          <w:sz w:val="24"/>
          <w:szCs w:val="24"/>
          <w:lang w:val="sr-Cyrl-CS" w:eastAsia="ar-SA"/>
        </w:rPr>
        <w:t xml:space="preserve"> </w:t>
      </w:r>
      <w:r w:rsidR="004F104D">
        <w:rPr>
          <w:rFonts w:ascii="Times New Roman" w:eastAsia="Arial Unicode MS" w:hAnsi="Times New Roman" w:cs="Times New Roman"/>
          <w:color w:val="000000"/>
          <w:kern w:val="1"/>
          <w:sz w:val="24"/>
          <w:szCs w:val="24"/>
          <w:lang w:eastAsia="ar-SA"/>
        </w:rPr>
        <w:t xml:space="preserve">   </w:t>
      </w:r>
      <w:r w:rsidRPr="00794A54">
        <w:rPr>
          <w:rFonts w:ascii="Times New Roman" w:eastAsia="Arial Unicode MS" w:hAnsi="Times New Roman" w:cs="Times New Roman"/>
          <w:color w:val="000000"/>
          <w:kern w:val="1"/>
          <w:sz w:val="24"/>
          <w:szCs w:val="24"/>
          <w:lang w:val="sr-Cyrl-CS" w:eastAsia="ar-SA"/>
        </w:rPr>
        <w:t xml:space="preserve"> </w:t>
      </w:r>
      <w:r w:rsidRPr="00794A54">
        <w:rPr>
          <w:rFonts w:ascii="Times New Roman" w:eastAsia="Arial Unicode MS" w:hAnsi="Times New Roman" w:cs="Times New Roman"/>
          <w:color w:val="000000"/>
          <w:kern w:val="1"/>
          <w:sz w:val="24"/>
          <w:szCs w:val="24"/>
          <w:lang w:eastAsia="ar-SA"/>
        </w:rPr>
        <w:t>7:30 до 15:30 часова</w:t>
      </w:r>
    </w:p>
    <w:p w:rsidR="001B1A15" w:rsidRDefault="001B1A15" w:rsidP="003B74E8">
      <w:pPr>
        <w:suppressAutoHyphens/>
        <w:spacing w:after="0" w:line="100" w:lineRule="atLeast"/>
        <w:jc w:val="both"/>
        <w:rPr>
          <w:rFonts w:ascii="Arial Narrow" w:eastAsia="Arial Unicode MS" w:hAnsi="Arial Narrow" w:cs="Arial"/>
          <w:color w:val="000000"/>
          <w:kern w:val="1"/>
          <w:sz w:val="24"/>
          <w:szCs w:val="24"/>
          <w:lang w:eastAsia="ar-SA"/>
        </w:rPr>
      </w:pPr>
    </w:p>
    <w:p w:rsidR="001B1A15" w:rsidRDefault="001B1A15" w:rsidP="003B74E8">
      <w:pPr>
        <w:suppressAutoHyphens/>
        <w:spacing w:after="0" w:line="100" w:lineRule="atLeast"/>
        <w:jc w:val="both"/>
        <w:rPr>
          <w:rFonts w:ascii="Arial Narrow" w:eastAsia="Arial Unicode MS" w:hAnsi="Arial Narrow" w:cs="Arial"/>
          <w:color w:val="000000"/>
          <w:kern w:val="1"/>
          <w:sz w:val="24"/>
          <w:szCs w:val="24"/>
          <w:lang w:eastAsia="ar-SA"/>
        </w:rPr>
      </w:pPr>
    </w:p>
    <w:p w:rsidR="001B1A15" w:rsidRDefault="001B1A15" w:rsidP="003B74E8">
      <w:pPr>
        <w:suppressAutoHyphens/>
        <w:spacing w:after="0" w:line="100" w:lineRule="atLeast"/>
        <w:jc w:val="both"/>
        <w:rPr>
          <w:rFonts w:ascii="Arial Narrow" w:eastAsia="Arial Unicode MS" w:hAnsi="Arial Narrow" w:cs="Arial"/>
          <w:color w:val="000000"/>
          <w:kern w:val="1"/>
          <w:sz w:val="24"/>
          <w:szCs w:val="24"/>
          <w:lang w:eastAsia="ar-SA"/>
        </w:rPr>
      </w:pPr>
    </w:p>
    <w:p w:rsidR="001B1A15" w:rsidRDefault="001B1A15" w:rsidP="003B74E8">
      <w:pPr>
        <w:suppressAutoHyphens/>
        <w:spacing w:after="0" w:line="100" w:lineRule="atLeast"/>
        <w:jc w:val="both"/>
        <w:rPr>
          <w:rFonts w:ascii="Arial Narrow" w:eastAsia="Arial Unicode MS" w:hAnsi="Arial Narrow" w:cs="Arial"/>
          <w:color w:val="000000"/>
          <w:kern w:val="1"/>
          <w:sz w:val="24"/>
          <w:szCs w:val="24"/>
          <w:lang w:eastAsia="ar-SA"/>
        </w:rPr>
      </w:pPr>
    </w:p>
    <w:p w:rsidR="001B1A15" w:rsidRDefault="001B1A15" w:rsidP="003B74E8">
      <w:pPr>
        <w:suppressAutoHyphens/>
        <w:spacing w:after="0" w:line="100" w:lineRule="atLeast"/>
        <w:jc w:val="both"/>
        <w:rPr>
          <w:rFonts w:ascii="Arial Narrow" w:eastAsia="Arial Unicode MS" w:hAnsi="Arial Narrow" w:cs="Arial"/>
          <w:color w:val="000000"/>
          <w:kern w:val="1"/>
          <w:sz w:val="24"/>
          <w:szCs w:val="24"/>
          <w:lang w:eastAsia="ar-SA"/>
        </w:rPr>
      </w:pPr>
    </w:p>
    <w:p w:rsidR="001B1A15" w:rsidRDefault="001B1A15" w:rsidP="003B74E8">
      <w:pPr>
        <w:suppressAutoHyphens/>
        <w:spacing w:after="0" w:line="100" w:lineRule="atLeast"/>
        <w:jc w:val="both"/>
        <w:rPr>
          <w:rFonts w:ascii="Arial Narrow" w:eastAsia="Arial Unicode MS" w:hAnsi="Arial Narrow" w:cs="Arial"/>
          <w:color w:val="000000"/>
          <w:kern w:val="1"/>
          <w:sz w:val="24"/>
          <w:szCs w:val="24"/>
          <w:lang w:eastAsia="ar-SA"/>
        </w:rPr>
      </w:pPr>
    </w:p>
    <w:p w:rsidR="001B1A15" w:rsidRDefault="001B1A15" w:rsidP="003B74E8">
      <w:pPr>
        <w:suppressAutoHyphens/>
        <w:spacing w:after="0" w:line="100" w:lineRule="atLeast"/>
        <w:jc w:val="both"/>
        <w:rPr>
          <w:rFonts w:ascii="Arial Narrow" w:eastAsia="Arial Unicode MS" w:hAnsi="Arial Narrow" w:cs="Arial"/>
          <w:color w:val="000000"/>
          <w:kern w:val="1"/>
          <w:sz w:val="24"/>
          <w:szCs w:val="24"/>
          <w:lang w:eastAsia="ar-SA"/>
        </w:rPr>
      </w:pPr>
    </w:p>
    <w:p w:rsidR="001B1A15" w:rsidRDefault="001B1A15" w:rsidP="003B74E8">
      <w:pPr>
        <w:suppressAutoHyphens/>
        <w:spacing w:after="0" w:line="100" w:lineRule="atLeast"/>
        <w:jc w:val="both"/>
        <w:rPr>
          <w:rFonts w:ascii="Arial Narrow" w:eastAsia="Arial Unicode MS" w:hAnsi="Arial Narrow" w:cs="Arial"/>
          <w:color w:val="000000"/>
          <w:kern w:val="1"/>
          <w:sz w:val="24"/>
          <w:szCs w:val="24"/>
          <w:lang w:eastAsia="ar-SA"/>
        </w:rPr>
      </w:pPr>
    </w:p>
    <w:p w:rsidR="001B1A15" w:rsidRDefault="001B1A15" w:rsidP="003B74E8">
      <w:pPr>
        <w:suppressAutoHyphens/>
        <w:spacing w:after="0" w:line="100" w:lineRule="atLeast"/>
        <w:jc w:val="both"/>
        <w:rPr>
          <w:rFonts w:ascii="Arial Narrow" w:eastAsia="Arial Unicode MS" w:hAnsi="Arial Narrow" w:cs="Arial"/>
          <w:color w:val="000000"/>
          <w:kern w:val="1"/>
          <w:sz w:val="24"/>
          <w:szCs w:val="24"/>
          <w:lang w:eastAsia="ar-SA"/>
        </w:rPr>
      </w:pPr>
    </w:p>
    <w:p w:rsidR="001B1A15" w:rsidRDefault="001B1A15" w:rsidP="003B74E8">
      <w:pPr>
        <w:suppressAutoHyphens/>
        <w:spacing w:after="0" w:line="100" w:lineRule="atLeast"/>
        <w:jc w:val="both"/>
        <w:rPr>
          <w:rFonts w:ascii="Arial Narrow" w:eastAsia="Arial Unicode MS" w:hAnsi="Arial Narrow" w:cs="Arial"/>
          <w:color w:val="000000"/>
          <w:kern w:val="1"/>
          <w:sz w:val="24"/>
          <w:szCs w:val="24"/>
          <w:lang w:eastAsia="ar-SA"/>
        </w:rPr>
      </w:pPr>
    </w:p>
    <w:p w:rsidR="001B1A15" w:rsidRPr="003A4904" w:rsidRDefault="001B1A15" w:rsidP="003B74E8">
      <w:pPr>
        <w:suppressAutoHyphens/>
        <w:spacing w:after="0" w:line="100" w:lineRule="atLeast"/>
        <w:jc w:val="both"/>
        <w:rPr>
          <w:rFonts w:ascii="Arial Narrow" w:eastAsia="Arial Unicode MS" w:hAnsi="Arial Narrow" w:cs="Arial"/>
          <w:color w:val="000000"/>
          <w:kern w:val="1"/>
          <w:sz w:val="24"/>
          <w:szCs w:val="24"/>
          <w:lang w:eastAsia="ar-SA"/>
        </w:rPr>
      </w:pPr>
    </w:p>
    <w:p w:rsidR="003B74E8" w:rsidRPr="00794A54" w:rsidRDefault="003B74E8" w:rsidP="003B74E8">
      <w:pPr>
        <w:suppressAutoHyphens/>
        <w:spacing w:after="0" w:line="100" w:lineRule="atLeast"/>
        <w:jc w:val="both"/>
        <w:rPr>
          <w:rFonts w:ascii="Times New Roman" w:eastAsia="Arial Unicode MS" w:hAnsi="Times New Roman" w:cs="Times New Roman"/>
          <w:color w:val="000000"/>
          <w:kern w:val="1"/>
          <w:sz w:val="24"/>
          <w:szCs w:val="24"/>
          <w:lang w:eastAsia="ar-SA"/>
        </w:rPr>
      </w:pPr>
    </w:p>
    <w:p w:rsidR="003B74E8" w:rsidRPr="00794A54" w:rsidRDefault="003B74E8" w:rsidP="003B74E8">
      <w:pPr>
        <w:shd w:val="clear" w:color="auto" w:fill="C6D9F1"/>
        <w:suppressAutoHyphens/>
        <w:spacing w:after="0" w:line="100" w:lineRule="atLeast"/>
        <w:jc w:val="center"/>
        <w:rPr>
          <w:rFonts w:ascii="Times New Roman" w:eastAsia="Arial Unicode MS" w:hAnsi="Times New Roman" w:cs="Times New Roman"/>
          <w:b/>
          <w:bCs/>
          <w:i/>
          <w:iCs/>
          <w:color w:val="000000"/>
          <w:kern w:val="1"/>
          <w:sz w:val="24"/>
          <w:szCs w:val="24"/>
          <w:lang w:eastAsia="ar-SA"/>
        </w:rPr>
      </w:pPr>
    </w:p>
    <w:p w:rsidR="009950ED" w:rsidRPr="00794A54" w:rsidRDefault="003B74E8" w:rsidP="003B74E8">
      <w:pPr>
        <w:shd w:val="clear" w:color="auto" w:fill="C6D9F1"/>
        <w:suppressAutoHyphens/>
        <w:spacing w:after="0" w:line="100" w:lineRule="atLeast"/>
        <w:jc w:val="center"/>
        <w:rPr>
          <w:rFonts w:ascii="Times New Roman" w:eastAsia="Arial Unicode MS" w:hAnsi="Times New Roman" w:cs="Times New Roman"/>
          <w:b/>
          <w:bCs/>
          <w:i/>
          <w:iCs/>
          <w:color w:val="000000"/>
          <w:kern w:val="1"/>
          <w:sz w:val="24"/>
          <w:szCs w:val="24"/>
          <w:lang w:eastAsia="ar-SA"/>
        </w:rPr>
      </w:pPr>
      <w:r w:rsidRPr="00794A54">
        <w:rPr>
          <w:rFonts w:ascii="Times New Roman" w:eastAsia="Arial Unicode MS" w:hAnsi="Times New Roman" w:cs="Times New Roman"/>
          <w:b/>
          <w:bCs/>
          <w:i/>
          <w:iCs/>
          <w:color w:val="000000"/>
          <w:kern w:val="1"/>
          <w:sz w:val="24"/>
          <w:szCs w:val="24"/>
          <w:lang w:eastAsia="ar-SA"/>
        </w:rPr>
        <w:t xml:space="preserve"> </w:t>
      </w:r>
      <w:proofErr w:type="gramStart"/>
      <w:r w:rsidR="00CE0D25" w:rsidRPr="00794A54">
        <w:rPr>
          <w:rFonts w:ascii="Times New Roman" w:eastAsia="Arial Unicode MS" w:hAnsi="Times New Roman" w:cs="Times New Roman"/>
          <w:b/>
          <w:bCs/>
          <w:i/>
          <w:iCs/>
          <w:color w:val="000000"/>
          <w:kern w:val="1"/>
          <w:sz w:val="24"/>
          <w:szCs w:val="24"/>
          <w:lang w:val="en-US" w:eastAsia="ar-SA"/>
        </w:rPr>
        <w:t>I  ОПШТИ</w:t>
      </w:r>
      <w:proofErr w:type="gramEnd"/>
      <w:r w:rsidR="00CE0D25" w:rsidRPr="00794A54">
        <w:rPr>
          <w:rFonts w:ascii="Times New Roman" w:eastAsia="Arial Unicode MS" w:hAnsi="Times New Roman" w:cs="Times New Roman"/>
          <w:b/>
          <w:bCs/>
          <w:i/>
          <w:iCs/>
          <w:color w:val="000000"/>
          <w:kern w:val="1"/>
          <w:sz w:val="24"/>
          <w:szCs w:val="24"/>
          <w:lang w:val="en-US" w:eastAsia="ar-SA"/>
        </w:rPr>
        <w:t xml:space="preserve"> ПОДАЦИ О ЈАВНОЈ НАБАВЦИ</w:t>
      </w:r>
    </w:p>
    <w:p w:rsidR="003B74E8" w:rsidRPr="00794A54" w:rsidRDefault="003B74E8" w:rsidP="003B74E8">
      <w:pPr>
        <w:suppressAutoHyphens/>
        <w:spacing w:after="0" w:line="100" w:lineRule="atLeast"/>
        <w:jc w:val="both"/>
        <w:rPr>
          <w:rFonts w:ascii="Times New Roman" w:eastAsia="Arial Unicode MS" w:hAnsi="Times New Roman" w:cs="Times New Roman"/>
          <w:bCs/>
          <w:color w:val="C00000"/>
          <w:kern w:val="1"/>
          <w:sz w:val="24"/>
          <w:szCs w:val="24"/>
          <w:lang w:eastAsia="ar-SA"/>
        </w:rPr>
      </w:pPr>
    </w:p>
    <w:p w:rsidR="003B74E8" w:rsidRPr="00794A54" w:rsidRDefault="003B74E8" w:rsidP="003B74E8">
      <w:pPr>
        <w:suppressAutoHyphens/>
        <w:spacing w:after="0" w:line="100" w:lineRule="atLeast"/>
        <w:jc w:val="both"/>
        <w:rPr>
          <w:rFonts w:ascii="Times New Roman" w:eastAsia="Arial Unicode MS" w:hAnsi="Times New Roman" w:cs="Times New Roman"/>
          <w:b/>
          <w:bCs/>
          <w:color w:val="000000"/>
          <w:kern w:val="1"/>
          <w:sz w:val="24"/>
          <w:szCs w:val="24"/>
          <w:lang w:eastAsia="ar-SA"/>
        </w:rPr>
      </w:pPr>
    </w:p>
    <w:p w:rsidR="003B74E8" w:rsidRPr="00794A54" w:rsidRDefault="003B74E8" w:rsidP="003B74E8">
      <w:pPr>
        <w:suppressAutoHyphens/>
        <w:spacing w:after="0" w:line="100" w:lineRule="atLeast"/>
        <w:jc w:val="both"/>
        <w:rPr>
          <w:rFonts w:ascii="Times New Roman" w:eastAsia="Arial Unicode MS" w:hAnsi="Times New Roman" w:cs="Times New Roman"/>
          <w:b/>
          <w:bCs/>
          <w:color w:val="000000"/>
          <w:kern w:val="1"/>
          <w:sz w:val="24"/>
          <w:szCs w:val="24"/>
          <w:lang w:eastAsia="ar-SA"/>
        </w:rPr>
      </w:pPr>
      <w:r w:rsidRPr="00794A54">
        <w:rPr>
          <w:rFonts w:ascii="Times New Roman" w:eastAsia="Arial Unicode MS" w:hAnsi="Times New Roman" w:cs="Times New Roman"/>
          <w:b/>
          <w:bCs/>
          <w:color w:val="000000"/>
          <w:kern w:val="1"/>
          <w:sz w:val="24"/>
          <w:szCs w:val="24"/>
          <w:lang w:eastAsia="ar-SA"/>
        </w:rPr>
        <w:t>1. Предмет јавне набавке</w:t>
      </w:r>
    </w:p>
    <w:p w:rsidR="00005201" w:rsidRPr="00794A54" w:rsidRDefault="00005201" w:rsidP="003B74E8">
      <w:pPr>
        <w:suppressAutoHyphens/>
        <w:spacing w:after="0" w:line="100" w:lineRule="atLeast"/>
        <w:jc w:val="both"/>
        <w:rPr>
          <w:rFonts w:ascii="Times New Roman" w:eastAsia="Arial Unicode MS" w:hAnsi="Times New Roman" w:cs="Times New Roman"/>
          <w:color w:val="000000"/>
          <w:kern w:val="1"/>
          <w:sz w:val="24"/>
          <w:szCs w:val="24"/>
          <w:lang w:eastAsia="ar-SA"/>
        </w:rPr>
      </w:pPr>
    </w:p>
    <w:p w:rsidR="00DB67A1" w:rsidRPr="00794A54" w:rsidRDefault="00CE0D25" w:rsidP="00DB67A1">
      <w:pPr>
        <w:shd w:val="clear" w:color="auto" w:fill="FFFFFF"/>
        <w:spacing w:line="240" w:lineRule="auto"/>
        <w:rPr>
          <w:rFonts w:ascii="Times New Roman" w:eastAsia="Times New Roman" w:hAnsi="Times New Roman" w:cs="Times New Roman"/>
          <w:sz w:val="24"/>
          <w:szCs w:val="24"/>
          <w:lang w:val="sr-Cyrl-CS"/>
        </w:rPr>
      </w:pPr>
      <w:r w:rsidRPr="00794A54">
        <w:rPr>
          <w:rFonts w:ascii="Times New Roman" w:hAnsi="Times New Roman" w:cs="Times New Roman"/>
          <w:sz w:val="24"/>
          <w:szCs w:val="24"/>
        </w:rPr>
        <w:t xml:space="preserve">Предмет јавне набавке су </w:t>
      </w:r>
      <w:r w:rsidR="00223E9D" w:rsidRPr="00794A54">
        <w:rPr>
          <w:rFonts w:ascii="Times New Roman" w:hAnsi="Times New Roman" w:cs="Times New Roman"/>
          <w:sz w:val="24"/>
          <w:szCs w:val="24"/>
          <w:lang w:val="sr-Cyrl-RS"/>
        </w:rPr>
        <w:t xml:space="preserve"> услуге</w:t>
      </w:r>
      <w:r w:rsidR="00CE09EA" w:rsidRPr="00794A54">
        <w:rPr>
          <w:rFonts w:ascii="Times New Roman" w:hAnsi="Times New Roman" w:cs="Times New Roman"/>
          <w:sz w:val="24"/>
          <w:szCs w:val="24"/>
          <w:lang w:val="sr-Cyrl-RS"/>
        </w:rPr>
        <w:t xml:space="preserve"> </w:t>
      </w:r>
      <w:r w:rsidR="00883F34" w:rsidRPr="00794A54">
        <w:rPr>
          <w:rFonts w:ascii="Times New Roman" w:hAnsi="Times New Roman" w:cs="Times New Roman"/>
          <w:sz w:val="24"/>
          <w:szCs w:val="24"/>
          <w:lang w:val="sr-Cyrl-RS"/>
        </w:rPr>
        <w:t>–</w:t>
      </w:r>
      <w:r w:rsidR="00223E9D" w:rsidRPr="00794A54">
        <w:rPr>
          <w:rFonts w:ascii="Times New Roman" w:hAnsi="Times New Roman" w:cs="Times New Roman"/>
          <w:sz w:val="24"/>
          <w:szCs w:val="24"/>
          <w:lang w:val="sr-Cyrl-RS"/>
        </w:rPr>
        <w:t xml:space="preserve"> Контрола обавезних резерви нафтних деривата у </w:t>
      </w:r>
      <w:r w:rsidR="00DB67A1" w:rsidRPr="00794A54">
        <w:rPr>
          <w:rFonts w:ascii="Times New Roman" w:eastAsia="Times New Roman" w:hAnsi="Times New Roman" w:cs="Times New Roman"/>
          <w:sz w:val="24"/>
          <w:szCs w:val="24"/>
          <w:lang w:val="sr-Cyrl-CS"/>
        </w:rPr>
        <w:t>складиштима Дирекције</w:t>
      </w:r>
      <w:r w:rsidR="001B1A15" w:rsidRPr="00794A54">
        <w:rPr>
          <w:rFonts w:ascii="Times New Roman" w:eastAsia="Times New Roman" w:hAnsi="Times New Roman" w:cs="Times New Roman"/>
          <w:sz w:val="24"/>
          <w:szCs w:val="24"/>
          <w:lang w:val="sr-Cyrl-CS"/>
        </w:rPr>
        <w:t>, ЈН МВ бр.4/2020</w:t>
      </w:r>
      <w:r w:rsidRPr="00794A54">
        <w:rPr>
          <w:rFonts w:ascii="Times New Roman" w:eastAsia="Times New Roman" w:hAnsi="Times New Roman" w:cs="Times New Roman"/>
          <w:sz w:val="24"/>
          <w:szCs w:val="24"/>
          <w:lang w:val="sr-Cyrl-CS"/>
        </w:rPr>
        <w:t>-03</w:t>
      </w:r>
    </w:p>
    <w:p w:rsidR="0098433C" w:rsidRPr="00794A54" w:rsidRDefault="0098433C" w:rsidP="0098433C">
      <w:pPr>
        <w:suppressAutoHyphens/>
        <w:spacing w:after="0" w:line="100" w:lineRule="atLeast"/>
        <w:jc w:val="both"/>
        <w:rPr>
          <w:rFonts w:ascii="Times New Roman" w:eastAsia="Arial Unicode MS" w:hAnsi="Times New Roman" w:cs="Times New Roman"/>
          <w:color w:val="000000"/>
          <w:kern w:val="2"/>
          <w:sz w:val="24"/>
          <w:szCs w:val="24"/>
          <w:lang w:eastAsia="ar-SA"/>
        </w:rPr>
      </w:pPr>
      <w:r w:rsidRPr="00794A54">
        <w:rPr>
          <w:rFonts w:ascii="Times New Roman" w:eastAsia="Arial Unicode MS" w:hAnsi="Times New Roman" w:cs="Times New Roman"/>
          <w:color w:val="000000"/>
          <w:kern w:val="2"/>
          <w:sz w:val="24"/>
          <w:szCs w:val="24"/>
          <w:lang w:eastAsia="ar-SA"/>
        </w:rPr>
        <w:t>Назив и ознака из општег речника набавке:</w:t>
      </w:r>
    </w:p>
    <w:p w:rsidR="00B36026" w:rsidRPr="00794A54" w:rsidRDefault="00B36026" w:rsidP="00B36026">
      <w:pPr>
        <w:spacing w:line="240" w:lineRule="auto"/>
        <w:jc w:val="both"/>
        <w:rPr>
          <w:rFonts w:ascii="Times New Roman" w:eastAsia="Times New Roman" w:hAnsi="Times New Roman" w:cs="Times New Roman"/>
          <w:sz w:val="24"/>
          <w:szCs w:val="24"/>
          <w:lang w:val="sr-Cyrl-CS"/>
        </w:rPr>
      </w:pPr>
      <w:r w:rsidRPr="00794A54">
        <w:rPr>
          <w:rFonts w:ascii="Times New Roman" w:eastAsia="MS Mincho" w:hAnsi="Times New Roman" w:cs="Times New Roman"/>
          <w:sz w:val="24"/>
          <w:szCs w:val="24"/>
          <w:lang w:val="sr-Cyrl-CS"/>
        </w:rPr>
        <w:t>D</w:t>
      </w:r>
      <w:r w:rsidR="00B21492" w:rsidRPr="00794A54">
        <w:rPr>
          <w:rFonts w:ascii="Times New Roman" w:eastAsia="MS Mincho" w:hAnsi="Times New Roman" w:cs="Times New Roman"/>
          <w:sz w:val="24"/>
          <w:szCs w:val="24"/>
          <w:lang w:val="sr-Cyrl-CS"/>
        </w:rPr>
        <w:t xml:space="preserve"> </w:t>
      </w:r>
      <w:r w:rsidRPr="00794A54">
        <w:rPr>
          <w:rFonts w:ascii="Times New Roman" w:eastAsia="MS Mincho" w:hAnsi="Times New Roman" w:cs="Times New Roman"/>
          <w:sz w:val="24"/>
          <w:szCs w:val="24"/>
          <w:lang w:val="sr-Cyrl-CS"/>
        </w:rPr>
        <w:t xml:space="preserve">A40 </w:t>
      </w:r>
      <w:r w:rsidR="001B1A15" w:rsidRPr="00794A54">
        <w:rPr>
          <w:rFonts w:ascii="Times New Roman" w:eastAsia="MS Mincho" w:hAnsi="Times New Roman" w:cs="Times New Roman"/>
          <w:sz w:val="24"/>
          <w:szCs w:val="24"/>
          <w:lang w:val="sr-Cyrl-CS"/>
        </w:rPr>
        <w:t xml:space="preserve"> - </w:t>
      </w:r>
      <w:r w:rsidRPr="00794A54">
        <w:rPr>
          <w:rFonts w:ascii="Times New Roman" w:eastAsia="MS Mincho" w:hAnsi="Times New Roman" w:cs="Times New Roman"/>
          <w:sz w:val="24"/>
          <w:szCs w:val="24"/>
          <w:lang w:val="sr-Cyrl-CS"/>
        </w:rPr>
        <w:t>Контрола квалитета</w:t>
      </w:r>
      <w:r w:rsidRPr="00794A54">
        <w:rPr>
          <w:rFonts w:ascii="Times New Roman" w:eastAsia="Times New Roman" w:hAnsi="Times New Roman" w:cs="Times New Roman"/>
          <w:sz w:val="24"/>
          <w:szCs w:val="24"/>
          <w:lang w:val="sr-Cyrl-CS"/>
        </w:rPr>
        <w:t xml:space="preserve"> </w:t>
      </w:r>
    </w:p>
    <w:p w:rsidR="0098433C" w:rsidRPr="00794A54" w:rsidRDefault="0098433C" w:rsidP="0098433C">
      <w:pPr>
        <w:suppressAutoHyphens/>
        <w:spacing w:after="0" w:line="100" w:lineRule="atLeast"/>
        <w:jc w:val="both"/>
        <w:rPr>
          <w:rFonts w:ascii="Times New Roman" w:eastAsia="Arial Unicode MS" w:hAnsi="Times New Roman" w:cs="Times New Roman"/>
          <w:color w:val="000000"/>
          <w:kern w:val="2"/>
          <w:sz w:val="24"/>
          <w:szCs w:val="24"/>
          <w:lang w:eastAsia="ar-SA"/>
        </w:rPr>
      </w:pPr>
    </w:p>
    <w:p w:rsidR="0098433C" w:rsidRPr="00794A54" w:rsidRDefault="0098433C" w:rsidP="0098433C">
      <w:pPr>
        <w:suppressAutoHyphens/>
        <w:spacing w:after="0" w:line="100" w:lineRule="atLeast"/>
        <w:jc w:val="both"/>
        <w:rPr>
          <w:rFonts w:ascii="Times New Roman" w:eastAsia="Arial Unicode MS" w:hAnsi="Times New Roman" w:cs="Times New Roman"/>
          <w:color w:val="000000"/>
          <w:kern w:val="1"/>
          <w:sz w:val="24"/>
          <w:szCs w:val="24"/>
          <w:lang w:eastAsia="ar-SA"/>
        </w:rPr>
      </w:pPr>
      <w:r w:rsidRPr="00794A54">
        <w:rPr>
          <w:rFonts w:ascii="Times New Roman" w:eastAsia="Arial Unicode MS" w:hAnsi="Times New Roman" w:cs="Times New Roman"/>
          <w:b/>
          <w:bCs/>
          <w:color w:val="000000"/>
          <w:kern w:val="1"/>
          <w:sz w:val="24"/>
          <w:szCs w:val="24"/>
          <w:lang w:eastAsia="ar-SA"/>
        </w:rPr>
        <w:t xml:space="preserve">2. </w:t>
      </w:r>
      <w:r w:rsidRPr="00794A54">
        <w:rPr>
          <w:rFonts w:ascii="Times New Roman" w:eastAsia="Arial Unicode MS" w:hAnsi="Times New Roman" w:cs="Times New Roman"/>
          <w:b/>
          <w:bCs/>
          <w:color w:val="000000"/>
          <w:kern w:val="1"/>
          <w:sz w:val="24"/>
          <w:szCs w:val="24"/>
          <w:lang w:val="sr-Cyrl-CS" w:eastAsia="ar-SA"/>
        </w:rPr>
        <w:t>Партије</w:t>
      </w:r>
    </w:p>
    <w:p w:rsidR="0098433C" w:rsidRPr="00794A54" w:rsidRDefault="0098433C" w:rsidP="0098433C">
      <w:pPr>
        <w:suppressAutoHyphens/>
        <w:spacing w:after="0" w:line="100" w:lineRule="atLeast"/>
        <w:jc w:val="both"/>
        <w:rPr>
          <w:rFonts w:ascii="Times New Roman" w:eastAsia="Arial Unicode MS" w:hAnsi="Times New Roman" w:cs="Times New Roman"/>
          <w:iCs/>
          <w:color w:val="000000"/>
          <w:kern w:val="1"/>
          <w:sz w:val="24"/>
          <w:szCs w:val="24"/>
          <w:lang w:val="sr-Cyrl-CS" w:eastAsia="ar-SA"/>
        </w:rPr>
      </w:pPr>
      <w:r w:rsidRPr="00794A54">
        <w:rPr>
          <w:rFonts w:ascii="Times New Roman" w:eastAsia="Arial Unicode MS" w:hAnsi="Times New Roman" w:cs="Times New Roman"/>
          <w:iCs/>
          <w:color w:val="000000"/>
          <w:kern w:val="1"/>
          <w:sz w:val="24"/>
          <w:szCs w:val="24"/>
          <w:lang w:val="sr-Cyrl-CS" w:eastAsia="ar-SA"/>
        </w:rPr>
        <w:t>П</w:t>
      </w:r>
      <w:r w:rsidRPr="00794A54">
        <w:rPr>
          <w:rFonts w:ascii="Times New Roman" w:eastAsia="Arial Unicode MS" w:hAnsi="Times New Roman" w:cs="Times New Roman"/>
          <w:iCs/>
          <w:color w:val="000000"/>
          <w:kern w:val="1"/>
          <w:sz w:val="24"/>
          <w:szCs w:val="24"/>
          <w:lang w:eastAsia="ar-SA"/>
        </w:rPr>
        <w:t xml:space="preserve">редмет јавне набавке </w:t>
      </w:r>
      <w:r w:rsidRPr="00794A54">
        <w:rPr>
          <w:rFonts w:ascii="Times New Roman" w:eastAsia="Arial Unicode MS" w:hAnsi="Times New Roman" w:cs="Times New Roman"/>
          <w:iCs/>
          <w:color w:val="000000"/>
          <w:kern w:val="1"/>
          <w:sz w:val="24"/>
          <w:szCs w:val="24"/>
          <w:lang w:val="sr-Cyrl-CS" w:eastAsia="ar-SA"/>
        </w:rPr>
        <w:t xml:space="preserve">није </w:t>
      </w:r>
      <w:r w:rsidRPr="00794A54">
        <w:rPr>
          <w:rFonts w:ascii="Times New Roman" w:eastAsia="Arial Unicode MS" w:hAnsi="Times New Roman" w:cs="Times New Roman"/>
          <w:iCs/>
          <w:color w:val="000000"/>
          <w:kern w:val="1"/>
          <w:sz w:val="24"/>
          <w:szCs w:val="24"/>
          <w:lang w:eastAsia="ar-SA"/>
        </w:rPr>
        <w:t>обликован у више партија</w:t>
      </w:r>
      <w:r w:rsidRPr="00794A54">
        <w:rPr>
          <w:rFonts w:ascii="Times New Roman" w:eastAsia="Arial Unicode MS" w:hAnsi="Times New Roman" w:cs="Times New Roman"/>
          <w:iCs/>
          <w:color w:val="000000"/>
          <w:kern w:val="1"/>
          <w:sz w:val="24"/>
          <w:szCs w:val="24"/>
          <w:lang w:val="sr-Cyrl-CS" w:eastAsia="ar-SA"/>
        </w:rPr>
        <w:t>.</w:t>
      </w:r>
    </w:p>
    <w:p w:rsidR="009A1D38" w:rsidRPr="00794A54" w:rsidRDefault="009A1D38" w:rsidP="0098433C">
      <w:pPr>
        <w:suppressAutoHyphens/>
        <w:spacing w:after="0" w:line="100" w:lineRule="atLeast"/>
        <w:jc w:val="both"/>
        <w:rPr>
          <w:rFonts w:ascii="Times New Roman" w:eastAsia="Arial Unicode MS" w:hAnsi="Times New Roman" w:cs="Times New Roman"/>
          <w:iCs/>
          <w:color w:val="000000"/>
          <w:kern w:val="1"/>
          <w:sz w:val="24"/>
          <w:szCs w:val="24"/>
          <w:lang w:val="sr-Cyrl-CS" w:eastAsia="ar-SA"/>
        </w:rPr>
      </w:pPr>
    </w:p>
    <w:p w:rsidR="009A1D38" w:rsidRPr="00794A54" w:rsidRDefault="009A1D38" w:rsidP="009A1D38">
      <w:pPr>
        <w:jc w:val="both"/>
        <w:rPr>
          <w:rFonts w:ascii="Times New Roman" w:hAnsi="Times New Roman" w:cs="Times New Roman"/>
          <w:sz w:val="24"/>
          <w:szCs w:val="24"/>
        </w:rPr>
      </w:pPr>
      <w:r w:rsidRPr="00794A54">
        <w:rPr>
          <w:rFonts w:ascii="Times New Roman" w:hAnsi="Times New Roman" w:cs="Times New Roman"/>
          <w:b/>
          <w:bCs/>
          <w:sz w:val="24"/>
          <w:szCs w:val="24"/>
          <w:lang w:val="sr-Cyrl-RS"/>
        </w:rPr>
        <w:t xml:space="preserve">3. </w:t>
      </w:r>
      <w:r w:rsidRPr="00794A54">
        <w:rPr>
          <w:rFonts w:ascii="Times New Roman" w:hAnsi="Times New Roman" w:cs="Times New Roman"/>
          <w:b/>
          <w:bCs/>
          <w:sz w:val="24"/>
          <w:szCs w:val="24"/>
        </w:rPr>
        <w:t>Врста поступка јавне набавке</w:t>
      </w:r>
    </w:p>
    <w:p w:rsidR="009A1D38" w:rsidRPr="00794A54" w:rsidRDefault="009A1D38" w:rsidP="009A1D38">
      <w:pPr>
        <w:jc w:val="both"/>
        <w:rPr>
          <w:rFonts w:ascii="Times New Roman" w:hAnsi="Times New Roman" w:cs="Times New Roman"/>
          <w:sz w:val="24"/>
          <w:szCs w:val="24"/>
        </w:rPr>
      </w:pPr>
      <w:r w:rsidRPr="00794A54">
        <w:rPr>
          <w:rFonts w:ascii="Times New Roman" w:hAnsi="Times New Roman" w:cs="Times New Roman"/>
          <w:sz w:val="24"/>
          <w:szCs w:val="24"/>
        </w:rPr>
        <w:t>Предметна јавна набавка се спроводи у поступку јавне набавке мале вредности у складу са Законом и подзаконским актима којима се уређују јавне набавке.</w:t>
      </w:r>
    </w:p>
    <w:p w:rsidR="0098433C" w:rsidRPr="00794A54" w:rsidRDefault="0098433C" w:rsidP="0098433C">
      <w:pPr>
        <w:suppressAutoHyphens/>
        <w:spacing w:after="0" w:line="100" w:lineRule="atLeast"/>
        <w:jc w:val="both"/>
        <w:rPr>
          <w:rFonts w:ascii="Times New Roman" w:eastAsia="Arial Unicode MS" w:hAnsi="Times New Roman" w:cs="Times New Roman"/>
          <w:b/>
          <w:bCs/>
          <w:color w:val="000000"/>
          <w:kern w:val="1"/>
          <w:sz w:val="24"/>
          <w:szCs w:val="24"/>
          <w:lang w:eastAsia="ar-SA"/>
        </w:rPr>
      </w:pPr>
    </w:p>
    <w:p w:rsidR="0098433C" w:rsidRPr="00794A54" w:rsidRDefault="0098433C" w:rsidP="0098433C">
      <w:pPr>
        <w:suppressAutoHyphens/>
        <w:spacing w:after="0" w:line="100" w:lineRule="atLeast"/>
        <w:jc w:val="both"/>
        <w:rPr>
          <w:rFonts w:ascii="Times New Roman" w:eastAsia="Arial Unicode MS" w:hAnsi="Times New Roman" w:cs="Times New Roman"/>
          <w:color w:val="000000"/>
          <w:kern w:val="1"/>
          <w:sz w:val="24"/>
          <w:szCs w:val="24"/>
          <w:lang w:val="sr-Cyrl-CS" w:eastAsia="ar-SA"/>
        </w:rPr>
      </w:pPr>
      <w:r w:rsidRPr="00794A54">
        <w:rPr>
          <w:rFonts w:ascii="Times New Roman" w:eastAsia="Arial Unicode MS" w:hAnsi="Times New Roman" w:cs="Times New Roman"/>
          <w:b/>
          <w:bCs/>
          <w:color w:val="000000"/>
          <w:kern w:val="1"/>
          <w:sz w:val="24"/>
          <w:szCs w:val="24"/>
          <w:lang w:val="sr-Cyrl-RS" w:eastAsia="ar-SA"/>
        </w:rPr>
        <w:t>3</w:t>
      </w:r>
      <w:r w:rsidRPr="00794A54">
        <w:rPr>
          <w:rFonts w:ascii="Times New Roman" w:eastAsia="Arial Unicode MS" w:hAnsi="Times New Roman" w:cs="Times New Roman"/>
          <w:b/>
          <w:bCs/>
          <w:color w:val="000000"/>
          <w:kern w:val="1"/>
          <w:sz w:val="24"/>
          <w:szCs w:val="24"/>
          <w:lang w:val="sr-Cyrl-CS" w:eastAsia="ar-SA"/>
        </w:rPr>
        <w:t>. Циљ поступка</w:t>
      </w:r>
    </w:p>
    <w:p w:rsidR="0098433C" w:rsidRPr="00794A54" w:rsidRDefault="0098433C" w:rsidP="0098433C">
      <w:pPr>
        <w:suppressAutoHyphens/>
        <w:spacing w:after="0" w:line="100" w:lineRule="atLeast"/>
        <w:jc w:val="both"/>
        <w:rPr>
          <w:rFonts w:ascii="Times New Roman" w:eastAsia="Arial Unicode MS" w:hAnsi="Times New Roman" w:cs="Times New Roman"/>
          <w:i/>
          <w:iCs/>
          <w:color w:val="000000"/>
          <w:kern w:val="1"/>
          <w:sz w:val="24"/>
          <w:szCs w:val="24"/>
          <w:lang w:val="sr-Cyrl-CS" w:eastAsia="ar-SA"/>
        </w:rPr>
      </w:pPr>
      <w:r w:rsidRPr="00794A54">
        <w:rPr>
          <w:rFonts w:ascii="Times New Roman" w:eastAsia="Arial Unicode MS" w:hAnsi="Times New Roman" w:cs="Times New Roman"/>
          <w:color w:val="000000"/>
          <w:kern w:val="1"/>
          <w:sz w:val="24"/>
          <w:szCs w:val="24"/>
          <w:lang w:val="sr-Cyrl-CS" w:eastAsia="ar-SA"/>
        </w:rPr>
        <w:t>Поступак јавне набавке се спроводи ради закључења уговора о јавној набавци.</w:t>
      </w:r>
    </w:p>
    <w:p w:rsidR="0098433C" w:rsidRPr="00794A54" w:rsidRDefault="0098433C" w:rsidP="0098433C">
      <w:pPr>
        <w:suppressAutoHyphens/>
        <w:spacing w:after="0" w:line="100" w:lineRule="atLeast"/>
        <w:jc w:val="both"/>
        <w:rPr>
          <w:rFonts w:ascii="Times New Roman" w:eastAsia="Arial Unicode MS" w:hAnsi="Times New Roman" w:cs="Times New Roman"/>
          <w:i/>
          <w:iCs/>
          <w:color w:val="000000"/>
          <w:kern w:val="1"/>
          <w:sz w:val="24"/>
          <w:szCs w:val="24"/>
          <w:lang w:val="sr-Cyrl-CS" w:eastAsia="ar-SA"/>
        </w:rPr>
      </w:pPr>
    </w:p>
    <w:p w:rsidR="0098433C" w:rsidRPr="00794A54" w:rsidRDefault="0098433C" w:rsidP="0098433C">
      <w:pPr>
        <w:suppressAutoHyphens/>
        <w:spacing w:after="0" w:line="100" w:lineRule="atLeast"/>
        <w:rPr>
          <w:rFonts w:ascii="Times New Roman" w:eastAsia="Arial Unicode MS" w:hAnsi="Times New Roman" w:cs="Times New Roman"/>
          <w:bCs/>
          <w:color w:val="000000"/>
          <w:kern w:val="1"/>
          <w:sz w:val="24"/>
          <w:szCs w:val="24"/>
          <w:lang w:eastAsia="ar-SA"/>
        </w:rPr>
      </w:pPr>
      <w:r w:rsidRPr="00794A54">
        <w:rPr>
          <w:rFonts w:ascii="Times New Roman" w:eastAsia="Arial Unicode MS" w:hAnsi="Times New Roman" w:cs="Times New Roman"/>
          <w:b/>
          <w:bCs/>
          <w:color w:val="000000"/>
          <w:kern w:val="1"/>
          <w:sz w:val="24"/>
          <w:szCs w:val="24"/>
          <w:lang w:val="sr-Cyrl-RS" w:eastAsia="ar-SA"/>
        </w:rPr>
        <w:t>4</w:t>
      </w:r>
      <w:r w:rsidR="009A1D38" w:rsidRPr="00794A54">
        <w:rPr>
          <w:rFonts w:ascii="Times New Roman" w:eastAsia="Arial Unicode MS" w:hAnsi="Times New Roman" w:cs="Times New Roman"/>
          <w:b/>
          <w:bCs/>
          <w:color w:val="000000"/>
          <w:kern w:val="1"/>
          <w:sz w:val="24"/>
          <w:szCs w:val="24"/>
          <w:lang w:eastAsia="ar-SA"/>
        </w:rPr>
        <w:t>. Контакт лица</w:t>
      </w:r>
      <w:r w:rsidRPr="00794A54">
        <w:rPr>
          <w:rFonts w:ascii="Times New Roman" w:eastAsia="Arial Unicode MS" w:hAnsi="Times New Roman" w:cs="Times New Roman"/>
          <w:b/>
          <w:bCs/>
          <w:color w:val="000000"/>
          <w:kern w:val="1"/>
          <w:sz w:val="24"/>
          <w:szCs w:val="24"/>
          <w:lang w:val="sr-Cyrl-RS" w:eastAsia="ar-SA"/>
        </w:rPr>
        <w:t xml:space="preserve">: </w:t>
      </w:r>
      <w:r w:rsidR="009A1D38" w:rsidRPr="00794A54">
        <w:rPr>
          <w:rFonts w:ascii="Times New Roman" w:eastAsia="Arial Unicode MS" w:hAnsi="Times New Roman" w:cs="Times New Roman"/>
          <w:bCs/>
          <w:color w:val="000000"/>
          <w:kern w:val="1"/>
          <w:sz w:val="24"/>
          <w:szCs w:val="24"/>
          <w:lang w:val="sr-Cyrl-RS" w:eastAsia="ar-SA"/>
        </w:rPr>
        <w:t>Зоран Јовановић,</w:t>
      </w:r>
      <w:r w:rsidRPr="00794A54">
        <w:rPr>
          <w:rFonts w:ascii="Times New Roman" w:eastAsia="Arial Unicode MS" w:hAnsi="Times New Roman" w:cs="Times New Roman"/>
          <w:b/>
          <w:bCs/>
          <w:color w:val="000000"/>
          <w:kern w:val="1"/>
          <w:sz w:val="24"/>
          <w:szCs w:val="24"/>
          <w:lang w:val="sr-Cyrl-RS" w:eastAsia="ar-SA"/>
        </w:rPr>
        <w:t xml:space="preserve"> </w:t>
      </w:r>
      <w:r w:rsidR="00C55E28" w:rsidRPr="00794A54">
        <w:rPr>
          <w:rFonts w:ascii="Times New Roman" w:eastAsia="Arial Unicode MS" w:hAnsi="Times New Roman" w:cs="Times New Roman"/>
          <w:bCs/>
          <w:color w:val="000000"/>
          <w:kern w:val="1"/>
          <w:sz w:val="24"/>
          <w:szCs w:val="24"/>
          <w:lang w:val="sr-Cyrl-RS" w:eastAsia="ar-SA"/>
        </w:rPr>
        <w:t>Небојша Димитријевић</w:t>
      </w:r>
      <w:r w:rsidRPr="00794A54">
        <w:rPr>
          <w:rFonts w:ascii="Times New Roman" w:eastAsia="Arial Unicode MS" w:hAnsi="Times New Roman" w:cs="Times New Roman"/>
          <w:bCs/>
          <w:color w:val="000000"/>
          <w:kern w:val="1"/>
          <w:sz w:val="24"/>
          <w:szCs w:val="24"/>
          <w:lang w:val="sr-Cyrl-RS" w:eastAsia="ar-SA"/>
        </w:rPr>
        <w:t>,  е</w:t>
      </w:r>
      <w:r w:rsidRPr="00794A54">
        <w:rPr>
          <w:rFonts w:ascii="Times New Roman" w:eastAsia="Arial Unicode MS" w:hAnsi="Times New Roman" w:cs="Times New Roman"/>
          <w:color w:val="000000"/>
          <w:kern w:val="1"/>
          <w:sz w:val="24"/>
          <w:szCs w:val="24"/>
          <w:lang w:val="sr-Cyrl-CS" w:eastAsia="ar-SA"/>
        </w:rPr>
        <w:t xml:space="preserve"> - mail адреса: </w:t>
      </w:r>
      <w:hyperlink r:id="rId13" w:history="1">
        <w:r w:rsidRPr="00794A54">
          <w:rPr>
            <w:rFonts w:ascii="Times New Roman" w:eastAsia="Arial Unicode MS" w:hAnsi="Times New Roman" w:cs="Times New Roman"/>
            <w:kern w:val="1"/>
            <w:sz w:val="24"/>
            <w:szCs w:val="24"/>
            <w:u w:val="single"/>
            <w:lang w:eastAsia="ar-SA"/>
          </w:rPr>
          <w:t>zoran.jovanovic@rdrr.gov.rs</w:t>
        </w:r>
      </w:hyperlink>
      <w:r w:rsidR="009A1D38" w:rsidRPr="00794A54">
        <w:rPr>
          <w:rFonts w:ascii="Times New Roman" w:eastAsia="Arial Unicode MS" w:hAnsi="Times New Roman" w:cs="Times New Roman"/>
          <w:color w:val="000000"/>
          <w:kern w:val="1"/>
          <w:sz w:val="24"/>
          <w:szCs w:val="24"/>
          <w:lang w:eastAsia="ar-SA"/>
        </w:rPr>
        <w:t>,</w:t>
      </w:r>
      <w:r w:rsidRPr="00794A54">
        <w:rPr>
          <w:rFonts w:ascii="Times New Roman" w:eastAsia="Arial Unicode MS" w:hAnsi="Times New Roman" w:cs="Times New Roman"/>
          <w:color w:val="000000"/>
          <w:kern w:val="1"/>
          <w:sz w:val="24"/>
          <w:szCs w:val="24"/>
          <w:lang w:eastAsia="ar-SA"/>
        </w:rPr>
        <w:t xml:space="preserve">  </w:t>
      </w:r>
      <w:hyperlink r:id="rId14" w:history="1">
        <w:r w:rsidR="00B21492" w:rsidRPr="00794A54">
          <w:rPr>
            <w:rStyle w:val="Hyperlink"/>
            <w:rFonts w:ascii="Times New Roman" w:hAnsi="Times New Roman" w:cs="Times New Roman"/>
            <w:kern w:val="1"/>
            <w:sz w:val="24"/>
            <w:szCs w:val="24"/>
          </w:rPr>
          <w:t>nebojsa.dimitrijevic@rdrr.gov.rs</w:t>
        </w:r>
      </w:hyperlink>
      <w:r w:rsidR="00B21492" w:rsidRPr="00794A54">
        <w:rPr>
          <w:rFonts w:ascii="Times New Roman" w:hAnsi="Times New Roman" w:cs="Times New Roman"/>
          <w:kern w:val="1"/>
          <w:sz w:val="24"/>
          <w:szCs w:val="24"/>
        </w:rPr>
        <w:t xml:space="preserve">  </w:t>
      </w:r>
      <w:r w:rsidRPr="00794A54">
        <w:rPr>
          <w:rFonts w:ascii="Times New Roman" w:eastAsia="Arial Unicode MS" w:hAnsi="Times New Roman" w:cs="Times New Roman"/>
          <w:color w:val="000000"/>
          <w:kern w:val="1"/>
          <w:sz w:val="24"/>
          <w:szCs w:val="24"/>
          <w:lang w:eastAsia="ar-SA"/>
        </w:rPr>
        <w:t>.</w:t>
      </w:r>
    </w:p>
    <w:p w:rsidR="0098433C" w:rsidRPr="00794A54" w:rsidRDefault="0098433C" w:rsidP="00005201">
      <w:pPr>
        <w:suppressAutoHyphens/>
        <w:spacing w:after="0" w:line="100" w:lineRule="atLeast"/>
        <w:jc w:val="both"/>
        <w:rPr>
          <w:rFonts w:ascii="Times New Roman" w:hAnsi="Times New Roman" w:cs="Times New Roman"/>
          <w:sz w:val="24"/>
          <w:szCs w:val="24"/>
          <w:lang w:val="sr-Cyrl-RS"/>
        </w:rPr>
      </w:pPr>
    </w:p>
    <w:p w:rsidR="00005201" w:rsidRPr="00794A54" w:rsidRDefault="00005201" w:rsidP="003B74E8">
      <w:pPr>
        <w:suppressAutoHyphens/>
        <w:spacing w:after="0" w:line="100" w:lineRule="atLeast"/>
        <w:jc w:val="both"/>
        <w:rPr>
          <w:rFonts w:ascii="Times New Roman" w:eastAsia="Arial Unicode MS" w:hAnsi="Times New Roman" w:cs="Times New Roman"/>
          <w:b/>
          <w:bCs/>
          <w:color w:val="000000"/>
          <w:kern w:val="1"/>
          <w:sz w:val="24"/>
          <w:szCs w:val="24"/>
          <w:lang w:val="sr-Cyrl-CS" w:eastAsia="ar-SA"/>
        </w:rPr>
      </w:pPr>
    </w:p>
    <w:p w:rsidR="006B2D94" w:rsidRPr="00794A54" w:rsidRDefault="006B2D94" w:rsidP="003B74E8">
      <w:pPr>
        <w:suppressAutoHyphens/>
        <w:spacing w:after="0" w:line="100" w:lineRule="atLeast"/>
        <w:jc w:val="both"/>
        <w:rPr>
          <w:rFonts w:ascii="Times New Roman" w:eastAsia="Arial Unicode MS" w:hAnsi="Times New Roman" w:cs="Times New Roman"/>
          <w:b/>
          <w:bCs/>
          <w:color w:val="000000"/>
          <w:kern w:val="1"/>
          <w:sz w:val="24"/>
          <w:szCs w:val="24"/>
          <w:lang w:val="sr-Cyrl-CS" w:eastAsia="ar-SA"/>
        </w:rPr>
      </w:pPr>
    </w:p>
    <w:p w:rsidR="006B2D94" w:rsidRPr="00794A54" w:rsidRDefault="006B2D94" w:rsidP="003B74E8">
      <w:pPr>
        <w:suppressAutoHyphens/>
        <w:spacing w:after="0" w:line="100" w:lineRule="atLeast"/>
        <w:jc w:val="both"/>
        <w:rPr>
          <w:rFonts w:ascii="Times New Roman" w:eastAsia="Arial Unicode MS" w:hAnsi="Times New Roman" w:cs="Times New Roman"/>
          <w:b/>
          <w:bCs/>
          <w:color w:val="000000"/>
          <w:kern w:val="1"/>
          <w:sz w:val="24"/>
          <w:szCs w:val="24"/>
          <w:lang w:val="sr-Cyrl-CS" w:eastAsia="ar-SA"/>
        </w:rPr>
      </w:pPr>
    </w:p>
    <w:p w:rsidR="006B2D94" w:rsidRPr="00794A54" w:rsidRDefault="006B2D94" w:rsidP="003B74E8">
      <w:pPr>
        <w:suppressAutoHyphens/>
        <w:spacing w:after="0" w:line="100" w:lineRule="atLeast"/>
        <w:jc w:val="both"/>
        <w:rPr>
          <w:rFonts w:ascii="Times New Roman" w:eastAsia="Arial Unicode MS" w:hAnsi="Times New Roman" w:cs="Times New Roman"/>
          <w:b/>
          <w:bCs/>
          <w:color w:val="000000"/>
          <w:kern w:val="1"/>
          <w:sz w:val="24"/>
          <w:szCs w:val="24"/>
          <w:lang w:val="sr-Cyrl-CS" w:eastAsia="ar-SA"/>
        </w:rPr>
      </w:pPr>
    </w:p>
    <w:p w:rsidR="003618E4" w:rsidRPr="00794A54" w:rsidRDefault="003618E4" w:rsidP="003B74E8">
      <w:pPr>
        <w:suppressAutoHyphens/>
        <w:spacing w:after="0" w:line="100" w:lineRule="atLeast"/>
        <w:jc w:val="both"/>
        <w:rPr>
          <w:rFonts w:ascii="Times New Roman" w:eastAsia="Arial Unicode MS" w:hAnsi="Times New Roman" w:cs="Times New Roman"/>
          <w:b/>
          <w:bCs/>
          <w:color w:val="000000"/>
          <w:kern w:val="1"/>
          <w:sz w:val="24"/>
          <w:szCs w:val="24"/>
          <w:lang w:val="sr-Cyrl-CS" w:eastAsia="ar-SA"/>
        </w:rPr>
      </w:pPr>
    </w:p>
    <w:p w:rsidR="003618E4" w:rsidRPr="00794A54" w:rsidRDefault="003618E4" w:rsidP="003B74E8">
      <w:pPr>
        <w:suppressAutoHyphens/>
        <w:spacing w:after="0" w:line="100" w:lineRule="atLeast"/>
        <w:jc w:val="both"/>
        <w:rPr>
          <w:rFonts w:ascii="Times New Roman" w:eastAsia="Arial Unicode MS" w:hAnsi="Times New Roman" w:cs="Times New Roman"/>
          <w:b/>
          <w:bCs/>
          <w:color w:val="000000"/>
          <w:kern w:val="1"/>
          <w:sz w:val="24"/>
          <w:szCs w:val="24"/>
          <w:lang w:val="sr-Cyrl-CS" w:eastAsia="ar-SA"/>
        </w:rPr>
      </w:pPr>
    </w:p>
    <w:p w:rsidR="003618E4" w:rsidRPr="00794A54" w:rsidRDefault="003618E4" w:rsidP="003B74E8">
      <w:pPr>
        <w:suppressAutoHyphens/>
        <w:spacing w:after="0" w:line="100" w:lineRule="atLeast"/>
        <w:jc w:val="both"/>
        <w:rPr>
          <w:rFonts w:ascii="Times New Roman" w:eastAsia="Arial Unicode MS" w:hAnsi="Times New Roman" w:cs="Times New Roman"/>
          <w:b/>
          <w:bCs/>
          <w:color w:val="000000"/>
          <w:kern w:val="1"/>
          <w:sz w:val="24"/>
          <w:szCs w:val="24"/>
          <w:lang w:val="sr-Cyrl-CS" w:eastAsia="ar-SA"/>
        </w:rPr>
      </w:pPr>
    </w:p>
    <w:p w:rsidR="003618E4" w:rsidRPr="00794A54" w:rsidRDefault="003618E4" w:rsidP="003B74E8">
      <w:pPr>
        <w:suppressAutoHyphens/>
        <w:spacing w:after="0" w:line="100" w:lineRule="atLeast"/>
        <w:jc w:val="both"/>
        <w:rPr>
          <w:rFonts w:ascii="Times New Roman" w:eastAsia="Arial Unicode MS" w:hAnsi="Times New Roman" w:cs="Times New Roman"/>
          <w:b/>
          <w:bCs/>
          <w:color w:val="000000"/>
          <w:kern w:val="1"/>
          <w:sz w:val="24"/>
          <w:szCs w:val="24"/>
          <w:lang w:val="sr-Cyrl-CS" w:eastAsia="ar-SA"/>
        </w:rPr>
      </w:pPr>
    </w:p>
    <w:p w:rsidR="003618E4" w:rsidRPr="00794A54" w:rsidRDefault="003618E4" w:rsidP="003B74E8">
      <w:pPr>
        <w:suppressAutoHyphens/>
        <w:spacing w:after="0" w:line="100" w:lineRule="atLeast"/>
        <w:jc w:val="both"/>
        <w:rPr>
          <w:rFonts w:ascii="Times New Roman" w:eastAsia="Arial Unicode MS" w:hAnsi="Times New Roman" w:cs="Times New Roman"/>
          <w:b/>
          <w:bCs/>
          <w:color w:val="000000"/>
          <w:kern w:val="1"/>
          <w:sz w:val="24"/>
          <w:szCs w:val="24"/>
          <w:lang w:val="sr-Cyrl-CS" w:eastAsia="ar-SA"/>
        </w:rPr>
      </w:pPr>
    </w:p>
    <w:p w:rsidR="003618E4" w:rsidRPr="00794A54" w:rsidRDefault="003618E4" w:rsidP="003B74E8">
      <w:pPr>
        <w:suppressAutoHyphens/>
        <w:spacing w:after="0" w:line="100" w:lineRule="atLeast"/>
        <w:jc w:val="both"/>
        <w:rPr>
          <w:rFonts w:ascii="Times New Roman" w:eastAsia="Arial Unicode MS" w:hAnsi="Times New Roman" w:cs="Times New Roman"/>
          <w:b/>
          <w:bCs/>
          <w:color w:val="000000"/>
          <w:kern w:val="1"/>
          <w:sz w:val="24"/>
          <w:szCs w:val="24"/>
          <w:lang w:val="sr-Cyrl-CS" w:eastAsia="ar-SA"/>
        </w:rPr>
      </w:pPr>
    </w:p>
    <w:p w:rsidR="003618E4" w:rsidRPr="00794A54" w:rsidRDefault="003618E4" w:rsidP="003B74E8">
      <w:pPr>
        <w:suppressAutoHyphens/>
        <w:spacing w:after="0" w:line="100" w:lineRule="atLeast"/>
        <w:jc w:val="both"/>
        <w:rPr>
          <w:rFonts w:ascii="Times New Roman" w:eastAsia="Arial Unicode MS" w:hAnsi="Times New Roman" w:cs="Times New Roman"/>
          <w:b/>
          <w:bCs/>
          <w:color w:val="000000"/>
          <w:kern w:val="1"/>
          <w:sz w:val="24"/>
          <w:szCs w:val="24"/>
          <w:lang w:val="sr-Cyrl-CS" w:eastAsia="ar-SA"/>
        </w:rPr>
      </w:pPr>
    </w:p>
    <w:p w:rsidR="003618E4" w:rsidRPr="00794A54" w:rsidRDefault="003618E4" w:rsidP="003B74E8">
      <w:pPr>
        <w:suppressAutoHyphens/>
        <w:spacing w:after="0" w:line="100" w:lineRule="atLeast"/>
        <w:jc w:val="both"/>
        <w:rPr>
          <w:rFonts w:ascii="Times New Roman" w:eastAsia="Arial Unicode MS" w:hAnsi="Times New Roman" w:cs="Times New Roman"/>
          <w:b/>
          <w:bCs/>
          <w:color w:val="000000"/>
          <w:kern w:val="1"/>
          <w:sz w:val="24"/>
          <w:szCs w:val="24"/>
          <w:lang w:val="sr-Cyrl-CS" w:eastAsia="ar-SA"/>
        </w:rPr>
      </w:pPr>
    </w:p>
    <w:p w:rsidR="003618E4" w:rsidRPr="00794A54" w:rsidRDefault="003618E4" w:rsidP="003B74E8">
      <w:pPr>
        <w:suppressAutoHyphens/>
        <w:spacing w:after="0" w:line="100" w:lineRule="atLeast"/>
        <w:jc w:val="both"/>
        <w:rPr>
          <w:rFonts w:ascii="Times New Roman" w:eastAsia="Arial Unicode MS" w:hAnsi="Times New Roman" w:cs="Times New Roman"/>
          <w:b/>
          <w:bCs/>
          <w:color w:val="000000"/>
          <w:kern w:val="1"/>
          <w:sz w:val="24"/>
          <w:szCs w:val="24"/>
          <w:lang w:val="sr-Cyrl-CS" w:eastAsia="ar-SA"/>
        </w:rPr>
      </w:pPr>
    </w:p>
    <w:p w:rsidR="003618E4" w:rsidRPr="00794A54" w:rsidRDefault="003618E4" w:rsidP="003B74E8">
      <w:pPr>
        <w:suppressAutoHyphens/>
        <w:spacing w:after="0" w:line="100" w:lineRule="atLeast"/>
        <w:jc w:val="both"/>
        <w:rPr>
          <w:rFonts w:ascii="Times New Roman" w:eastAsia="Arial Unicode MS" w:hAnsi="Times New Roman" w:cs="Times New Roman"/>
          <w:b/>
          <w:bCs/>
          <w:color w:val="000000"/>
          <w:kern w:val="1"/>
          <w:sz w:val="24"/>
          <w:szCs w:val="24"/>
          <w:lang w:val="sr-Cyrl-CS" w:eastAsia="ar-SA"/>
        </w:rPr>
      </w:pPr>
    </w:p>
    <w:p w:rsidR="003618E4" w:rsidRPr="00794A54" w:rsidRDefault="003618E4" w:rsidP="003B74E8">
      <w:pPr>
        <w:suppressAutoHyphens/>
        <w:spacing w:after="0" w:line="100" w:lineRule="atLeast"/>
        <w:jc w:val="both"/>
        <w:rPr>
          <w:rFonts w:ascii="Times New Roman" w:eastAsia="Arial Unicode MS" w:hAnsi="Times New Roman" w:cs="Times New Roman"/>
          <w:b/>
          <w:bCs/>
          <w:color w:val="000000"/>
          <w:kern w:val="1"/>
          <w:sz w:val="24"/>
          <w:szCs w:val="24"/>
          <w:lang w:val="sr-Cyrl-CS" w:eastAsia="ar-SA"/>
        </w:rPr>
      </w:pPr>
    </w:p>
    <w:p w:rsidR="003618E4" w:rsidRPr="00794A54" w:rsidRDefault="003618E4" w:rsidP="003B74E8">
      <w:pPr>
        <w:suppressAutoHyphens/>
        <w:spacing w:after="0" w:line="100" w:lineRule="atLeast"/>
        <w:jc w:val="both"/>
        <w:rPr>
          <w:rFonts w:ascii="Times New Roman" w:eastAsia="Arial Unicode MS" w:hAnsi="Times New Roman" w:cs="Times New Roman"/>
          <w:b/>
          <w:bCs/>
          <w:color w:val="000000"/>
          <w:kern w:val="1"/>
          <w:sz w:val="24"/>
          <w:szCs w:val="24"/>
          <w:lang w:val="sr-Cyrl-CS" w:eastAsia="ar-SA"/>
        </w:rPr>
      </w:pPr>
    </w:p>
    <w:p w:rsidR="003618E4" w:rsidRPr="00794A54" w:rsidRDefault="003618E4" w:rsidP="003B74E8">
      <w:pPr>
        <w:suppressAutoHyphens/>
        <w:spacing w:after="0" w:line="100" w:lineRule="atLeast"/>
        <w:jc w:val="both"/>
        <w:rPr>
          <w:rFonts w:ascii="Times New Roman" w:eastAsia="Arial Unicode MS" w:hAnsi="Times New Roman" w:cs="Times New Roman"/>
          <w:b/>
          <w:bCs/>
          <w:color w:val="000000"/>
          <w:kern w:val="1"/>
          <w:sz w:val="24"/>
          <w:szCs w:val="24"/>
          <w:lang w:val="sr-Cyrl-CS" w:eastAsia="ar-SA"/>
        </w:rPr>
      </w:pPr>
    </w:p>
    <w:p w:rsidR="001B1A15" w:rsidRPr="00794A54" w:rsidRDefault="001B1A15" w:rsidP="003B74E8">
      <w:pPr>
        <w:suppressAutoHyphens/>
        <w:spacing w:after="0" w:line="100" w:lineRule="atLeast"/>
        <w:jc w:val="both"/>
        <w:rPr>
          <w:rFonts w:ascii="Times New Roman" w:eastAsia="Arial Unicode MS" w:hAnsi="Times New Roman" w:cs="Times New Roman"/>
          <w:b/>
          <w:bCs/>
          <w:color w:val="000000"/>
          <w:kern w:val="1"/>
          <w:sz w:val="24"/>
          <w:szCs w:val="24"/>
          <w:lang w:val="sr-Cyrl-CS" w:eastAsia="ar-SA"/>
        </w:rPr>
      </w:pPr>
    </w:p>
    <w:p w:rsidR="001B1A15" w:rsidRPr="00794A54" w:rsidRDefault="001B1A15" w:rsidP="003B74E8">
      <w:pPr>
        <w:suppressAutoHyphens/>
        <w:spacing w:after="0" w:line="100" w:lineRule="atLeast"/>
        <w:jc w:val="both"/>
        <w:rPr>
          <w:rFonts w:ascii="Times New Roman" w:eastAsia="Arial Unicode MS" w:hAnsi="Times New Roman" w:cs="Times New Roman"/>
          <w:b/>
          <w:bCs/>
          <w:color w:val="000000"/>
          <w:kern w:val="1"/>
          <w:sz w:val="24"/>
          <w:szCs w:val="24"/>
          <w:lang w:val="sr-Cyrl-CS" w:eastAsia="ar-SA"/>
        </w:rPr>
      </w:pPr>
    </w:p>
    <w:p w:rsidR="001B1A15" w:rsidRPr="00794A54" w:rsidRDefault="001B1A15" w:rsidP="003B74E8">
      <w:pPr>
        <w:suppressAutoHyphens/>
        <w:spacing w:after="0" w:line="100" w:lineRule="atLeast"/>
        <w:jc w:val="both"/>
        <w:rPr>
          <w:rFonts w:ascii="Times New Roman" w:eastAsia="Arial Unicode MS" w:hAnsi="Times New Roman" w:cs="Times New Roman"/>
          <w:b/>
          <w:bCs/>
          <w:color w:val="000000"/>
          <w:kern w:val="1"/>
          <w:sz w:val="24"/>
          <w:szCs w:val="24"/>
          <w:lang w:val="sr-Cyrl-CS" w:eastAsia="ar-SA"/>
        </w:rPr>
      </w:pPr>
    </w:p>
    <w:p w:rsidR="001B1A15" w:rsidRPr="00794A54" w:rsidRDefault="001B1A15" w:rsidP="003B74E8">
      <w:pPr>
        <w:suppressAutoHyphens/>
        <w:spacing w:after="0" w:line="100" w:lineRule="atLeast"/>
        <w:jc w:val="both"/>
        <w:rPr>
          <w:rFonts w:ascii="Times New Roman" w:eastAsia="Arial Unicode MS" w:hAnsi="Times New Roman" w:cs="Times New Roman"/>
          <w:b/>
          <w:bCs/>
          <w:color w:val="000000"/>
          <w:kern w:val="1"/>
          <w:sz w:val="24"/>
          <w:szCs w:val="24"/>
          <w:lang w:val="sr-Cyrl-CS" w:eastAsia="ar-SA"/>
        </w:rPr>
      </w:pPr>
    </w:p>
    <w:p w:rsidR="001B1A15" w:rsidRPr="00794A54" w:rsidRDefault="001B1A15" w:rsidP="003B74E8">
      <w:pPr>
        <w:suppressAutoHyphens/>
        <w:spacing w:after="0" w:line="100" w:lineRule="atLeast"/>
        <w:jc w:val="both"/>
        <w:rPr>
          <w:rFonts w:ascii="Times New Roman" w:eastAsia="Arial Unicode MS" w:hAnsi="Times New Roman" w:cs="Times New Roman"/>
          <w:b/>
          <w:bCs/>
          <w:color w:val="000000"/>
          <w:kern w:val="1"/>
          <w:sz w:val="24"/>
          <w:szCs w:val="24"/>
          <w:lang w:val="sr-Cyrl-CS" w:eastAsia="ar-SA"/>
        </w:rPr>
      </w:pPr>
    </w:p>
    <w:p w:rsidR="001B1A15" w:rsidRPr="00794A54" w:rsidRDefault="001B1A15" w:rsidP="003B74E8">
      <w:pPr>
        <w:suppressAutoHyphens/>
        <w:spacing w:after="0" w:line="100" w:lineRule="atLeast"/>
        <w:jc w:val="both"/>
        <w:rPr>
          <w:rFonts w:ascii="Times New Roman" w:eastAsia="Arial Unicode MS" w:hAnsi="Times New Roman" w:cs="Times New Roman"/>
          <w:b/>
          <w:bCs/>
          <w:color w:val="000000"/>
          <w:kern w:val="1"/>
          <w:sz w:val="24"/>
          <w:szCs w:val="24"/>
          <w:lang w:val="sr-Cyrl-CS" w:eastAsia="ar-SA"/>
        </w:rPr>
      </w:pPr>
    </w:p>
    <w:p w:rsidR="001B1A15" w:rsidRPr="00794A54" w:rsidRDefault="001B1A15" w:rsidP="003B74E8">
      <w:pPr>
        <w:suppressAutoHyphens/>
        <w:spacing w:after="0" w:line="100" w:lineRule="atLeast"/>
        <w:jc w:val="both"/>
        <w:rPr>
          <w:rFonts w:ascii="Times New Roman" w:eastAsia="Arial Unicode MS" w:hAnsi="Times New Roman" w:cs="Times New Roman"/>
          <w:b/>
          <w:bCs/>
          <w:color w:val="000000"/>
          <w:kern w:val="1"/>
          <w:sz w:val="24"/>
          <w:szCs w:val="24"/>
          <w:lang w:val="sr-Cyrl-CS" w:eastAsia="ar-SA"/>
        </w:rPr>
      </w:pPr>
    </w:p>
    <w:p w:rsidR="003618E4" w:rsidRPr="00794A54" w:rsidRDefault="003618E4" w:rsidP="003B74E8">
      <w:pPr>
        <w:suppressAutoHyphens/>
        <w:spacing w:after="0" w:line="100" w:lineRule="atLeast"/>
        <w:jc w:val="both"/>
        <w:rPr>
          <w:rFonts w:ascii="Times New Roman" w:eastAsia="Arial Unicode MS" w:hAnsi="Times New Roman" w:cs="Times New Roman"/>
          <w:b/>
          <w:bCs/>
          <w:color w:val="000000"/>
          <w:kern w:val="1"/>
          <w:sz w:val="24"/>
          <w:szCs w:val="24"/>
          <w:lang w:val="sr-Cyrl-CS" w:eastAsia="ar-SA"/>
        </w:rPr>
      </w:pPr>
    </w:p>
    <w:p w:rsidR="00CE0D25" w:rsidRPr="00794A54" w:rsidRDefault="00CE0D25" w:rsidP="003B74E8">
      <w:pPr>
        <w:suppressAutoHyphens/>
        <w:spacing w:after="0" w:line="100" w:lineRule="atLeast"/>
        <w:jc w:val="both"/>
        <w:rPr>
          <w:rFonts w:ascii="Times New Roman" w:eastAsia="Arial Unicode MS" w:hAnsi="Times New Roman" w:cs="Times New Roman"/>
          <w:b/>
          <w:bCs/>
          <w:color w:val="000000"/>
          <w:kern w:val="1"/>
          <w:sz w:val="24"/>
          <w:szCs w:val="24"/>
          <w:lang w:val="sr-Cyrl-CS" w:eastAsia="ar-SA"/>
        </w:rPr>
      </w:pPr>
    </w:p>
    <w:p w:rsidR="003B74E8" w:rsidRPr="00794A54" w:rsidRDefault="003B74E8" w:rsidP="003B74E8">
      <w:pPr>
        <w:shd w:val="clear" w:color="auto" w:fill="C6D9F1"/>
        <w:suppressAutoHyphens/>
        <w:spacing w:after="0" w:line="100" w:lineRule="atLeast"/>
        <w:jc w:val="center"/>
        <w:rPr>
          <w:rFonts w:ascii="Times New Roman" w:eastAsia="Arial Unicode MS" w:hAnsi="Times New Roman" w:cs="Times New Roman"/>
          <w:b/>
          <w:bCs/>
          <w:i/>
          <w:iCs/>
          <w:color w:val="000000"/>
          <w:kern w:val="1"/>
          <w:sz w:val="24"/>
          <w:szCs w:val="24"/>
          <w:lang w:eastAsia="ar-SA"/>
        </w:rPr>
      </w:pPr>
      <w:r w:rsidRPr="00794A54">
        <w:rPr>
          <w:rFonts w:ascii="Times New Roman" w:eastAsia="Arial Unicode MS" w:hAnsi="Times New Roman" w:cs="Times New Roman"/>
          <w:b/>
          <w:bCs/>
          <w:i/>
          <w:iCs/>
          <w:color w:val="000000"/>
          <w:kern w:val="1"/>
          <w:sz w:val="24"/>
          <w:szCs w:val="24"/>
          <w:lang w:eastAsia="ar-SA"/>
        </w:rPr>
        <w:t>II</w:t>
      </w:r>
      <w:r w:rsidRPr="00794A54">
        <w:rPr>
          <w:rFonts w:ascii="Times New Roman" w:eastAsia="Arial Unicode MS" w:hAnsi="Times New Roman" w:cs="Times New Roman"/>
          <w:b/>
          <w:bCs/>
          <w:i/>
          <w:iCs/>
          <w:color w:val="000000"/>
          <w:kern w:val="1"/>
          <w:sz w:val="24"/>
          <w:szCs w:val="24"/>
          <w:lang w:val="sr-Cyrl-RS" w:eastAsia="ar-SA"/>
        </w:rPr>
        <w:t xml:space="preserve"> </w:t>
      </w:r>
      <w:r w:rsidRPr="00794A54">
        <w:rPr>
          <w:rFonts w:ascii="Times New Roman" w:eastAsia="Arial Unicode MS" w:hAnsi="Times New Roman" w:cs="Times New Roman"/>
          <w:b/>
          <w:bCs/>
          <w:i/>
          <w:iCs/>
          <w:color w:val="000000"/>
          <w:kern w:val="1"/>
          <w:sz w:val="24"/>
          <w:szCs w:val="24"/>
          <w:lang w:eastAsia="ar-SA"/>
        </w:rPr>
        <w:t>ВРСТА, ТЕХНИЧКЕ КАРАКТЕРИСТИКЕ</w:t>
      </w:r>
      <w:r w:rsidRPr="00794A54">
        <w:rPr>
          <w:rFonts w:ascii="Times New Roman" w:eastAsia="Arial Unicode MS" w:hAnsi="Times New Roman" w:cs="Times New Roman"/>
          <w:b/>
          <w:bCs/>
          <w:i/>
          <w:iCs/>
          <w:color w:val="000000"/>
          <w:kern w:val="1"/>
          <w:sz w:val="24"/>
          <w:szCs w:val="24"/>
          <w:lang w:val="sr-Cyrl-RS" w:eastAsia="ar-SA"/>
        </w:rPr>
        <w:t xml:space="preserve"> (</w:t>
      </w:r>
      <w:r w:rsidRPr="00794A54">
        <w:rPr>
          <w:rFonts w:ascii="Times New Roman" w:eastAsia="Arial Unicode MS" w:hAnsi="Times New Roman" w:cs="Times New Roman"/>
          <w:b/>
          <w:bCs/>
          <w:i/>
          <w:iCs/>
          <w:kern w:val="1"/>
          <w:sz w:val="24"/>
          <w:szCs w:val="24"/>
          <w:lang w:val="sr-Cyrl-RS" w:eastAsia="ar-SA"/>
        </w:rPr>
        <w:t>СПЕЦИФИКАЦИЈЕ)</w:t>
      </w:r>
      <w:r w:rsidRPr="00794A54">
        <w:rPr>
          <w:rFonts w:ascii="Times New Roman" w:eastAsia="Arial Unicode MS" w:hAnsi="Times New Roman" w:cs="Times New Roman"/>
          <w:b/>
          <w:bCs/>
          <w:i/>
          <w:iCs/>
          <w:kern w:val="1"/>
          <w:sz w:val="24"/>
          <w:szCs w:val="24"/>
          <w:lang w:eastAsia="ar-SA"/>
        </w:rPr>
        <w:t>,</w:t>
      </w:r>
      <w:r w:rsidRPr="00794A54">
        <w:rPr>
          <w:rFonts w:ascii="Times New Roman" w:eastAsia="Arial Unicode MS" w:hAnsi="Times New Roman" w:cs="Times New Roman"/>
          <w:b/>
          <w:bCs/>
          <w:i/>
          <w:iCs/>
          <w:color w:val="000000"/>
          <w:kern w:val="1"/>
          <w:sz w:val="24"/>
          <w:szCs w:val="24"/>
          <w:lang w:eastAsia="ar-SA"/>
        </w:rPr>
        <w:t xml:space="preserve"> КВАЛИТЕТ, ОПИС УСЛУГА, НАЧИН СПРОВОЂЕЊА КОНТРОЛЕ И ОБЕЗБЕЂИВАЊА ГАРАНЦИЈЕ КВАЛИТЕТА, РОК ИЗВРШЕЊА, </w:t>
      </w:r>
      <w:r w:rsidRPr="00794A54">
        <w:rPr>
          <w:rFonts w:ascii="Times New Roman" w:eastAsia="Arial Unicode MS" w:hAnsi="Times New Roman" w:cs="Times New Roman"/>
          <w:b/>
          <w:bCs/>
          <w:i/>
          <w:iCs/>
          <w:color w:val="000000"/>
          <w:kern w:val="1"/>
          <w:sz w:val="24"/>
          <w:szCs w:val="24"/>
          <w:lang w:val="sr-Cyrl-CS" w:eastAsia="ar-SA"/>
        </w:rPr>
        <w:t>МЕСТО ИЗВРШЕЊА</w:t>
      </w:r>
      <w:r w:rsidRPr="00794A54">
        <w:rPr>
          <w:rFonts w:ascii="Times New Roman" w:eastAsia="Arial Unicode MS" w:hAnsi="Times New Roman" w:cs="Times New Roman"/>
          <w:b/>
          <w:bCs/>
          <w:i/>
          <w:iCs/>
          <w:color w:val="000000"/>
          <w:kern w:val="1"/>
          <w:sz w:val="24"/>
          <w:szCs w:val="24"/>
          <w:lang w:eastAsia="ar-SA"/>
        </w:rPr>
        <w:t>, ЕВЕНТУАЛНЕ ДОДАТНЕ УСЛУГЕ И СЛ.</w:t>
      </w:r>
    </w:p>
    <w:p w:rsidR="003B74E8" w:rsidRPr="00794A54" w:rsidRDefault="003B74E8" w:rsidP="003B74E8">
      <w:pPr>
        <w:suppressAutoHyphens/>
        <w:spacing w:after="0" w:line="100" w:lineRule="atLeast"/>
        <w:jc w:val="center"/>
        <w:rPr>
          <w:rFonts w:ascii="Times New Roman" w:eastAsia="Times New Roman" w:hAnsi="Times New Roman" w:cs="Times New Roman"/>
          <w:bCs/>
          <w:kern w:val="1"/>
          <w:sz w:val="24"/>
          <w:szCs w:val="24"/>
          <w:lang w:eastAsia="ar-SA"/>
        </w:rPr>
      </w:pPr>
    </w:p>
    <w:p w:rsidR="00F32229" w:rsidRPr="00794A54" w:rsidRDefault="00542452" w:rsidP="00F65DB7">
      <w:pPr>
        <w:tabs>
          <w:tab w:val="left" w:pos="-30"/>
        </w:tabs>
        <w:spacing w:after="120" w:line="240" w:lineRule="auto"/>
        <w:ind w:right="-2"/>
        <w:jc w:val="both"/>
        <w:rPr>
          <w:rFonts w:ascii="Times New Roman" w:eastAsia="Arial Unicode MS" w:hAnsi="Times New Roman" w:cs="Times New Roman"/>
          <w:b/>
          <w:iCs/>
          <w:color w:val="000000"/>
          <w:kern w:val="1"/>
          <w:sz w:val="24"/>
          <w:szCs w:val="24"/>
          <w:lang w:val="sr-Cyrl-RS" w:eastAsia="ar-SA"/>
        </w:rPr>
      </w:pPr>
      <w:r w:rsidRPr="00794A54">
        <w:rPr>
          <w:rFonts w:ascii="Times New Roman" w:hAnsi="Times New Roman" w:cs="Times New Roman"/>
          <w:b/>
          <w:bCs/>
          <w:sz w:val="24"/>
          <w:szCs w:val="24"/>
          <w:lang w:val="sr-Cyrl-RS"/>
        </w:rPr>
        <w:t>Опис предмета јавне набавке</w:t>
      </w:r>
    </w:p>
    <w:p w:rsidR="00EA73F8" w:rsidRPr="00794A54" w:rsidRDefault="00542452" w:rsidP="002271AA">
      <w:pPr>
        <w:shd w:val="clear" w:color="auto" w:fill="FFFFFF"/>
        <w:spacing w:line="240" w:lineRule="auto"/>
        <w:rPr>
          <w:rFonts w:ascii="Times New Roman" w:eastAsia="Times New Roman" w:hAnsi="Times New Roman" w:cs="Times New Roman"/>
          <w:sz w:val="24"/>
          <w:szCs w:val="24"/>
          <w:lang w:val="sr-Cyrl-CS"/>
        </w:rPr>
      </w:pPr>
      <w:r w:rsidRPr="00794A54">
        <w:rPr>
          <w:rFonts w:ascii="Times New Roman" w:eastAsia="Arial Unicode MS" w:hAnsi="Times New Roman" w:cs="Times New Roman"/>
          <w:iCs/>
          <w:color w:val="000000"/>
          <w:kern w:val="1"/>
          <w:sz w:val="24"/>
          <w:szCs w:val="24"/>
          <w:lang w:val="sr-Cyrl-RS" w:eastAsia="ar-SA"/>
        </w:rPr>
        <w:t>Предмет</w:t>
      </w:r>
      <w:r w:rsidR="00100376" w:rsidRPr="00794A54">
        <w:rPr>
          <w:rFonts w:ascii="Times New Roman" w:hAnsi="Times New Roman" w:cs="Times New Roman"/>
          <w:sz w:val="24"/>
          <w:szCs w:val="24"/>
          <w:lang w:val="sr-Cyrl-RS"/>
        </w:rPr>
        <w:t xml:space="preserve"> ове јавне набавке су</w:t>
      </w:r>
      <w:r w:rsidR="00F65DB7" w:rsidRPr="00794A54">
        <w:rPr>
          <w:rFonts w:ascii="Times New Roman" w:hAnsi="Times New Roman" w:cs="Times New Roman"/>
          <w:sz w:val="24"/>
          <w:szCs w:val="24"/>
        </w:rPr>
        <w:t xml:space="preserve"> </w:t>
      </w:r>
      <w:r w:rsidR="00100376" w:rsidRPr="00794A54">
        <w:rPr>
          <w:rFonts w:ascii="Times New Roman" w:hAnsi="Times New Roman" w:cs="Times New Roman"/>
          <w:sz w:val="24"/>
          <w:szCs w:val="24"/>
          <w:lang w:val="sr-Cyrl-RS"/>
        </w:rPr>
        <w:t xml:space="preserve"> услуге </w:t>
      </w:r>
      <w:r w:rsidR="00C45679" w:rsidRPr="00794A54">
        <w:rPr>
          <w:rFonts w:ascii="Times New Roman" w:hAnsi="Times New Roman" w:cs="Times New Roman"/>
          <w:sz w:val="24"/>
          <w:szCs w:val="24"/>
          <w:lang w:val="sr-Cyrl-RS"/>
        </w:rPr>
        <w:t>-</w:t>
      </w:r>
      <w:r w:rsidR="00C45679" w:rsidRPr="00794A54">
        <w:rPr>
          <w:rFonts w:ascii="Times New Roman" w:eastAsia="Times New Roman" w:hAnsi="Times New Roman" w:cs="Times New Roman"/>
          <w:sz w:val="24"/>
          <w:szCs w:val="24"/>
          <w:lang w:val="sr-Cyrl-CS"/>
        </w:rPr>
        <w:t xml:space="preserve"> контрола</w:t>
      </w:r>
      <w:r w:rsidR="004109AB" w:rsidRPr="00794A54">
        <w:rPr>
          <w:rFonts w:ascii="Times New Roman" w:eastAsia="Times New Roman" w:hAnsi="Times New Roman" w:cs="Times New Roman"/>
          <w:sz w:val="24"/>
          <w:szCs w:val="24"/>
          <w:lang w:val="sr-Cyrl-CS"/>
        </w:rPr>
        <w:t xml:space="preserve"> обавезних резерви</w:t>
      </w:r>
      <w:r w:rsidR="00EA73F8" w:rsidRPr="00794A54">
        <w:rPr>
          <w:rFonts w:ascii="Times New Roman" w:eastAsia="Times New Roman" w:hAnsi="Times New Roman" w:cs="Times New Roman"/>
          <w:sz w:val="24"/>
          <w:szCs w:val="24"/>
          <w:lang w:val="sr-Cyrl-CS"/>
        </w:rPr>
        <w:t xml:space="preserve"> деривата нафте у складиштима Дирекције</w:t>
      </w:r>
      <w:r w:rsidR="00CA2B35" w:rsidRPr="00794A54">
        <w:rPr>
          <w:rFonts w:ascii="Times New Roman" w:eastAsia="Times New Roman" w:hAnsi="Times New Roman" w:cs="Times New Roman"/>
          <w:sz w:val="24"/>
          <w:szCs w:val="24"/>
        </w:rPr>
        <w:t xml:space="preserve"> </w:t>
      </w:r>
      <w:r w:rsidR="00CA2B35" w:rsidRPr="00794A54">
        <w:rPr>
          <w:rFonts w:ascii="Times New Roman" w:eastAsia="Times New Roman" w:hAnsi="Times New Roman" w:cs="Times New Roman"/>
          <w:sz w:val="24"/>
          <w:szCs w:val="24"/>
          <w:lang w:val="sr-Cyrl-RS"/>
        </w:rPr>
        <w:t>и то:</w:t>
      </w:r>
    </w:p>
    <w:tbl>
      <w:tblPr>
        <w:tblW w:w="1017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9"/>
        <w:gridCol w:w="4140"/>
        <w:gridCol w:w="1710"/>
        <w:gridCol w:w="3664"/>
      </w:tblGrid>
      <w:tr w:rsidR="00351654" w:rsidRPr="00794A54" w:rsidTr="0000192B">
        <w:trPr>
          <w:trHeight w:val="977"/>
        </w:trPr>
        <w:tc>
          <w:tcPr>
            <w:tcW w:w="659" w:type="dxa"/>
            <w:vAlign w:val="center"/>
          </w:tcPr>
          <w:p w:rsidR="00351654" w:rsidRPr="00794A54" w:rsidRDefault="00351654" w:rsidP="00351654">
            <w:pPr>
              <w:snapToGrid w:val="0"/>
              <w:jc w:val="center"/>
              <w:rPr>
                <w:rFonts w:ascii="Times New Roman" w:hAnsi="Times New Roman" w:cs="Times New Roman"/>
                <w:b/>
                <w:bCs/>
                <w:sz w:val="24"/>
                <w:szCs w:val="24"/>
              </w:rPr>
            </w:pPr>
            <w:r w:rsidRPr="00794A54">
              <w:rPr>
                <w:rFonts w:ascii="Times New Roman" w:hAnsi="Times New Roman" w:cs="Times New Roman"/>
                <w:b/>
                <w:bCs/>
                <w:sz w:val="24"/>
                <w:szCs w:val="24"/>
              </w:rPr>
              <w:t>Ред. број</w:t>
            </w:r>
          </w:p>
        </w:tc>
        <w:tc>
          <w:tcPr>
            <w:tcW w:w="4140" w:type="dxa"/>
            <w:vAlign w:val="center"/>
          </w:tcPr>
          <w:p w:rsidR="00351654" w:rsidRPr="00794A54" w:rsidRDefault="00351654" w:rsidP="00351654">
            <w:pPr>
              <w:snapToGrid w:val="0"/>
              <w:jc w:val="center"/>
              <w:rPr>
                <w:rFonts w:ascii="Times New Roman" w:hAnsi="Times New Roman" w:cs="Times New Roman"/>
                <w:b/>
                <w:bCs/>
                <w:sz w:val="24"/>
                <w:szCs w:val="24"/>
              </w:rPr>
            </w:pPr>
            <w:r w:rsidRPr="00794A54">
              <w:rPr>
                <w:rFonts w:ascii="Times New Roman" w:hAnsi="Times New Roman" w:cs="Times New Roman"/>
                <w:b/>
                <w:bCs/>
                <w:sz w:val="24"/>
                <w:szCs w:val="24"/>
              </w:rPr>
              <w:t>Назив складиштара</w:t>
            </w:r>
          </w:p>
        </w:tc>
        <w:tc>
          <w:tcPr>
            <w:tcW w:w="1710" w:type="dxa"/>
            <w:vAlign w:val="center"/>
          </w:tcPr>
          <w:p w:rsidR="00351654" w:rsidRPr="00794A54" w:rsidRDefault="00351654" w:rsidP="00351654">
            <w:pPr>
              <w:snapToGrid w:val="0"/>
              <w:jc w:val="center"/>
              <w:rPr>
                <w:rFonts w:ascii="Times New Roman" w:hAnsi="Times New Roman" w:cs="Times New Roman"/>
                <w:b/>
                <w:bCs/>
                <w:sz w:val="24"/>
                <w:szCs w:val="24"/>
              </w:rPr>
            </w:pPr>
            <w:r w:rsidRPr="00794A54">
              <w:rPr>
                <w:rFonts w:ascii="Times New Roman" w:hAnsi="Times New Roman" w:cs="Times New Roman"/>
                <w:b/>
                <w:bCs/>
                <w:sz w:val="24"/>
                <w:szCs w:val="24"/>
              </w:rPr>
              <w:t>Адреса складишта</w:t>
            </w:r>
          </w:p>
        </w:tc>
        <w:tc>
          <w:tcPr>
            <w:tcW w:w="3664" w:type="dxa"/>
            <w:vAlign w:val="center"/>
          </w:tcPr>
          <w:p w:rsidR="00351654" w:rsidRPr="00794A54" w:rsidRDefault="00351654" w:rsidP="00351654">
            <w:pPr>
              <w:snapToGrid w:val="0"/>
              <w:jc w:val="center"/>
              <w:rPr>
                <w:rFonts w:ascii="Times New Roman" w:hAnsi="Times New Roman" w:cs="Times New Roman"/>
                <w:b/>
                <w:bCs/>
                <w:sz w:val="24"/>
                <w:szCs w:val="24"/>
                <w:lang w:val="sr-Cyrl-CS"/>
              </w:rPr>
            </w:pPr>
            <w:r w:rsidRPr="00794A54">
              <w:rPr>
                <w:rFonts w:ascii="Times New Roman" w:hAnsi="Times New Roman" w:cs="Times New Roman"/>
                <w:b/>
                <w:bCs/>
                <w:sz w:val="24"/>
                <w:szCs w:val="24"/>
              </w:rPr>
              <w:t xml:space="preserve">Врста </w:t>
            </w:r>
            <w:r w:rsidRPr="00794A54">
              <w:rPr>
                <w:rFonts w:ascii="Times New Roman" w:hAnsi="Times New Roman" w:cs="Times New Roman"/>
                <w:b/>
                <w:bCs/>
                <w:sz w:val="24"/>
                <w:szCs w:val="24"/>
                <w:lang w:val="sr-Cyrl-CS"/>
              </w:rPr>
              <w:t>производа</w:t>
            </w:r>
          </w:p>
        </w:tc>
      </w:tr>
      <w:tr w:rsidR="00351654" w:rsidRPr="00794A54" w:rsidTr="002822D9">
        <w:trPr>
          <w:trHeight w:val="827"/>
        </w:trPr>
        <w:tc>
          <w:tcPr>
            <w:tcW w:w="659" w:type="dxa"/>
            <w:vAlign w:val="center"/>
          </w:tcPr>
          <w:p w:rsidR="00351654" w:rsidRPr="00794A54" w:rsidRDefault="00351654" w:rsidP="00351654">
            <w:pPr>
              <w:snapToGrid w:val="0"/>
              <w:jc w:val="center"/>
              <w:rPr>
                <w:rFonts w:ascii="Times New Roman" w:hAnsi="Times New Roman" w:cs="Times New Roman"/>
                <w:sz w:val="24"/>
                <w:szCs w:val="24"/>
              </w:rPr>
            </w:pPr>
            <w:r w:rsidRPr="00794A54">
              <w:rPr>
                <w:rFonts w:ascii="Times New Roman" w:hAnsi="Times New Roman" w:cs="Times New Roman"/>
                <w:sz w:val="24"/>
                <w:szCs w:val="24"/>
              </w:rPr>
              <w:t>1</w:t>
            </w:r>
          </w:p>
        </w:tc>
        <w:tc>
          <w:tcPr>
            <w:tcW w:w="4140" w:type="dxa"/>
            <w:vAlign w:val="center"/>
          </w:tcPr>
          <w:p w:rsidR="00351654" w:rsidRPr="00794A54" w:rsidRDefault="00351654" w:rsidP="0000192B">
            <w:pPr>
              <w:snapToGrid w:val="0"/>
              <w:rPr>
                <w:rFonts w:ascii="Times New Roman" w:hAnsi="Times New Roman" w:cs="Times New Roman"/>
                <w:sz w:val="24"/>
                <w:szCs w:val="24"/>
                <w:lang w:val="sr-Cyrl-RS"/>
              </w:rPr>
            </w:pPr>
            <w:r w:rsidRPr="00794A54">
              <w:rPr>
                <w:rFonts w:ascii="Times New Roman" w:hAnsi="Times New Roman" w:cs="Times New Roman"/>
                <w:sz w:val="24"/>
                <w:szCs w:val="24"/>
                <w:lang w:val="sr-Cyrl-RS"/>
              </w:rPr>
              <w:t>Складиште нафтних деривата „Пожега“ у Пожеги</w:t>
            </w:r>
            <w:r w:rsidR="00693CD3" w:rsidRPr="00794A54">
              <w:rPr>
                <w:rFonts w:ascii="Times New Roman" w:hAnsi="Times New Roman" w:cs="Times New Roman"/>
                <w:sz w:val="24"/>
                <w:szCs w:val="24"/>
              </w:rPr>
              <w:t>,</w:t>
            </w:r>
            <w:r w:rsidR="0000192B" w:rsidRPr="00794A54">
              <w:rPr>
                <w:rFonts w:ascii="Times New Roman" w:hAnsi="Times New Roman" w:cs="Times New Roman"/>
                <w:sz w:val="24"/>
                <w:szCs w:val="24"/>
              </w:rPr>
              <w:t xml:space="preserve"> </w:t>
            </w:r>
            <w:r w:rsidR="0000192B" w:rsidRPr="00794A54">
              <w:rPr>
                <w:rFonts w:ascii="Times New Roman" w:hAnsi="Times New Roman" w:cs="Times New Roman"/>
                <w:sz w:val="24"/>
                <w:szCs w:val="24"/>
                <w:lang w:val="sr-Cyrl-RS"/>
              </w:rPr>
              <w:t xml:space="preserve"> максималног</w:t>
            </w:r>
            <w:r w:rsidR="0000192B" w:rsidRPr="00794A54">
              <w:rPr>
                <w:rFonts w:ascii="Times New Roman" w:hAnsi="Times New Roman" w:cs="Times New Roman"/>
                <w:sz w:val="24"/>
                <w:szCs w:val="24"/>
              </w:rPr>
              <w:t xml:space="preserve"> </w:t>
            </w:r>
            <w:r w:rsidR="0000192B" w:rsidRPr="00794A54">
              <w:rPr>
                <w:rFonts w:ascii="Times New Roman" w:hAnsi="Times New Roman" w:cs="Times New Roman"/>
                <w:sz w:val="24"/>
                <w:szCs w:val="24"/>
                <w:lang w:val="sr-Cyrl-RS"/>
              </w:rPr>
              <w:t xml:space="preserve">капацитета  20.000 м3 ( 4 </w:t>
            </w:r>
            <w:r w:rsidR="0000192B" w:rsidRPr="00794A54">
              <w:rPr>
                <w:rFonts w:ascii="Times New Roman" w:hAnsi="Times New Roman" w:cs="Times New Roman"/>
                <w:sz w:val="24"/>
                <w:szCs w:val="24"/>
              </w:rPr>
              <w:t>x</w:t>
            </w:r>
            <w:r w:rsidR="0000192B" w:rsidRPr="00794A54">
              <w:rPr>
                <w:rFonts w:ascii="Times New Roman" w:hAnsi="Times New Roman" w:cs="Times New Roman"/>
                <w:sz w:val="24"/>
                <w:szCs w:val="24"/>
                <w:lang w:val="sr-Cyrl-RS"/>
              </w:rPr>
              <w:t xml:space="preserve"> 5000 м3 )</w:t>
            </w:r>
          </w:p>
        </w:tc>
        <w:tc>
          <w:tcPr>
            <w:tcW w:w="1710" w:type="dxa"/>
            <w:vAlign w:val="center"/>
          </w:tcPr>
          <w:p w:rsidR="00351654" w:rsidRPr="00794A54" w:rsidRDefault="00351654" w:rsidP="00351654">
            <w:pPr>
              <w:snapToGrid w:val="0"/>
              <w:jc w:val="center"/>
              <w:rPr>
                <w:rFonts w:ascii="Times New Roman" w:hAnsi="Times New Roman" w:cs="Times New Roman"/>
                <w:sz w:val="24"/>
                <w:szCs w:val="24"/>
                <w:lang w:val="sr-Cyrl-RS"/>
              </w:rPr>
            </w:pPr>
            <w:r w:rsidRPr="00794A54">
              <w:rPr>
                <w:rFonts w:ascii="Times New Roman" w:hAnsi="Times New Roman" w:cs="Times New Roman"/>
                <w:sz w:val="24"/>
                <w:szCs w:val="24"/>
                <w:lang w:val="sr-Cyrl-RS"/>
              </w:rPr>
              <w:t>Прудови бб, Пожега</w:t>
            </w:r>
          </w:p>
        </w:tc>
        <w:tc>
          <w:tcPr>
            <w:tcW w:w="3664" w:type="dxa"/>
            <w:vAlign w:val="center"/>
          </w:tcPr>
          <w:p w:rsidR="00351654" w:rsidRPr="00794A54" w:rsidRDefault="00351654" w:rsidP="00351654">
            <w:pPr>
              <w:snapToGrid w:val="0"/>
              <w:jc w:val="center"/>
              <w:rPr>
                <w:rFonts w:ascii="Times New Roman" w:hAnsi="Times New Roman" w:cs="Times New Roman"/>
                <w:sz w:val="24"/>
                <w:szCs w:val="24"/>
                <w:lang w:val="sr-Cyrl-RS"/>
              </w:rPr>
            </w:pPr>
            <w:r w:rsidRPr="00794A54">
              <w:rPr>
                <w:rFonts w:ascii="Times New Roman" w:hAnsi="Times New Roman" w:cs="Times New Roman"/>
                <w:sz w:val="24"/>
                <w:szCs w:val="24"/>
                <w:lang w:val="sr-Cyrl-RS"/>
              </w:rPr>
              <w:t>Моторни бензин</w:t>
            </w:r>
            <w:r w:rsidRPr="00794A54">
              <w:rPr>
                <w:rFonts w:ascii="Times New Roman" w:hAnsi="Times New Roman" w:cs="Times New Roman"/>
                <w:sz w:val="24"/>
                <w:szCs w:val="24"/>
              </w:rPr>
              <w:t xml:space="preserve"> SRPS EN 228-09132100 </w:t>
            </w:r>
            <w:r w:rsidRPr="00794A54">
              <w:rPr>
                <w:rFonts w:ascii="Times New Roman" w:hAnsi="Times New Roman" w:cs="Times New Roman"/>
                <w:sz w:val="24"/>
                <w:szCs w:val="24"/>
                <w:lang w:val="sr-Cyrl-RS"/>
              </w:rPr>
              <w:t>безоловни бензин</w:t>
            </w:r>
          </w:p>
          <w:p w:rsidR="00351654" w:rsidRPr="00794A54" w:rsidRDefault="00351654" w:rsidP="00351654">
            <w:pPr>
              <w:snapToGrid w:val="0"/>
              <w:jc w:val="center"/>
              <w:rPr>
                <w:rFonts w:ascii="Times New Roman" w:hAnsi="Times New Roman" w:cs="Times New Roman"/>
                <w:sz w:val="24"/>
                <w:szCs w:val="24"/>
                <w:lang w:val="sr-Cyrl-RS"/>
              </w:rPr>
            </w:pPr>
          </w:p>
        </w:tc>
      </w:tr>
      <w:tr w:rsidR="00351654" w:rsidRPr="00794A54" w:rsidTr="002822D9">
        <w:trPr>
          <w:trHeight w:val="845"/>
        </w:trPr>
        <w:tc>
          <w:tcPr>
            <w:tcW w:w="659" w:type="dxa"/>
            <w:vAlign w:val="center"/>
          </w:tcPr>
          <w:p w:rsidR="00351654" w:rsidRPr="00794A54" w:rsidRDefault="00351654" w:rsidP="00351654">
            <w:pPr>
              <w:snapToGrid w:val="0"/>
              <w:jc w:val="center"/>
              <w:rPr>
                <w:rFonts w:ascii="Times New Roman" w:hAnsi="Times New Roman" w:cs="Times New Roman"/>
                <w:sz w:val="24"/>
                <w:szCs w:val="24"/>
              </w:rPr>
            </w:pPr>
            <w:r w:rsidRPr="00794A54">
              <w:rPr>
                <w:rFonts w:ascii="Times New Roman" w:hAnsi="Times New Roman" w:cs="Times New Roman"/>
                <w:sz w:val="24"/>
                <w:szCs w:val="24"/>
              </w:rPr>
              <w:t>2</w:t>
            </w:r>
          </w:p>
        </w:tc>
        <w:tc>
          <w:tcPr>
            <w:tcW w:w="4140" w:type="dxa"/>
            <w:vAlign w:val="center"/>
          </w:tcPr>
          <w:p w:rsidR="00351654" w:rsidRPr="00794A54" w:rsidRDefault="00351654" w:rsidP="00693CD3">
            <w:pPr>
              <w:snapToGrid w:val="0"/>
              <w:rPr>
                <w:rFonts w:ascii="Times New Roman" w:hAnsi="Times New Roman" w:cs="Times New Roman"/>
                <w:sz w:val="24"/>
                <w:szCs w:val="24"/>
                <w:lang w:val="sr-Cyrl-RS"/>
              </w:rPr>
            </w:pPr>
            <w:r w:rsidRPr="00794A54">
              <w:rPr>
                <w:rFonts w:ascii="Times New Roman" w:hAnsi="Times New Roman" w:cs="Times New Roman"/>
                <w:sz w:val="24"/>
                <w:szCs w:val="24"/>
                <w:lang w:val="sr-Cyrl-RS"/>
              </w:rPr>
              <w:t>Складиште нафтних деривата „Смедерево“ у Смедереву</w:t>
            </w:r>
            <w:r w:rsidR="00693CD3" w:rsidRPr="00794A54">
              <w:rPr>
                <w:rFonts w:ascii="Times New Roman" w:hAnsi="Times New Roman" w:cs="Times New Roman"/>
                <w:sz w:val="24"/>
                <w:szCs w:val="24"/>
              </w:rPr>
              <w:t>,</w:t>
            </w:r>
            <w:r w:rsidR="00693CD3" w:rsidRPr="00794A54">
              <w:rPr>
                <w:rFonts w:ascii="Times New Roman" w:hAnsi="Times New Roman" w:cs="Times New Roman"/>
                <w:sz w:val="24"/>
                <w:szCs w:val="24"/>
                <w:lang w:val="sr-Cyrl-RS"/>
              </w:rPr>
              <w:t xml:space="preserve"> максималног</w:t>
            </w:r>
            <w:r w:rsidR="00693CD3" w:rsidRPr="00794A54">
              <w:rPr>
                <w:rFonts w:ascii="Times New Roman" w:hAnsi="Times New Roman" w:cs="Times New Roman"/>
                <w:sz w:val="24"/>
                <w:szCs w:val="24"/>
              </w:rPr>
              <w:t xml:space="preserve"> </w:t>
            </w:r>
            <w:r w:rsidR="00693CD3" w:rsidRPr="00794A54">
              <w:rPr>
                <w:rFonts w:ascii="Times New Roman" w:hAnsi="Times New Roman" w:cs="Times New Roman"/>
                <w:sz w:val="24"/>
                <w:szCs w:val="24"/>
                <w:lang w:val="sr-Cyrl-RS"/>
              </w:rPr>
              <w:t xml:space="preserve">капацитета  </w:t>
            </w:r>
            <w:r w:rsidR="00693CD3" w:rsidRPr="00794A54">
              <w:rPr>
                <w:rFonts w:ascii="Times New Roman" w:hAnsi="Times New Roman" w:cs="Times New Roman"/>
                <w:sz w:val="24"/>
                <w:szCs w:val="24"/>
              </w:rPr>
              <w:t>1</w:t>
            </w:r>
            <w:r w:rsidR="00693CD3" w:rsidRPr="00794A54">
              <w:rPr>
                <w:rFonts w:ascii="Times New Roman" w:hAnsi="Times New Roman" w:cs="Times New Roman"/>
                <w:sz w:val="24"/>
                <w:szCs w:val="24"/>
                <w:lang w:val="sr-Cyrl-RS"/>
              </w:rPr>
              <w:t>20.000 м3 ( 2</w:t>
            </w:r>
            <w:r w:rsidR="00693CD3" w:rsidRPr="00794A54">
              <w:rPr>
                <w:rFonts w:ascii="Times New Roman" w:hAnsi="Times New Roman" w:cs="Times New Roman"/>
                <w:sz w:val="24"/>
                <w:szCs w:val="24"/>
              </w:rPr>
              <w:t xml:space="preserve"> x </w:t>
            </w:r>
            <w:r w:rsidR="00693CD3" w:rsidRPr="00794A54">
              <w:rPr>
                <w:rFonts w:ascii="Times New Roman" w:hAnsi="Times New Roman" w:cs="Times New Roman"/>
                <w:sz w:val="24"/>
                <w:szCs w:val="24"/>
                <w:lang w:val="sr-Cyrl-RS"/>
              </w:rPr>
              <w:t>6</w:t>
            </w:r>
            <w:r w:rsidR="00693CD3" w:rsidRPr="00794A54">
              <w:rPr>
                <w:rFonts w:ascii="Times New Roman" w:hAnsi="Times New Roman" w:cs="Times New Roman"/>
                <w:sz w:val="24"/>
                <w:szCs w:val="24"/>
              </w:rPr>
              <w:t>0.000</w:t>
            </w:r>
            <w:r w:rsidR="00693CD3" w:rsidRPr="00794A54">
              <w:rPr>
                <w:rFonts w:ascii="Times New Roman" w:hAnsi="Times New Roman" w:cs="Times New Roman"/>
                <w:sz w:val="24"/>
                <w:szCs w:val="24"/>
                <w:lang w:val="sr-Cyrl-RS"/>
              </w:rPr>
              <w:t xml:space="preserve"> м3</w:t>
            </w:r>
            <w:r w:rsidR="00693CD3" w:rsidRPr="00794A54">
              <w:rPr>
                <w:rFonts w:ascii="Times New Roman" w:hAnsi="Times New Roman" w:cs="Times New Roman"/>
                <w:sz w:val="24"/>
                <w:szCs w:val="24"/>
              </w:rPr>
              <w:t xml:space="preserve"> </w:t>
            </w:r>
            <w:r w:rsidR="00693CD3" w:rsidRPr="00794A54">
              <w:rPr>
                <w:rFonts w:ascii="Times New Roman" w:hAnsi="Times New Roman" w:cs="Times New Roman"/>
                <w:sz w:val="24"/>
                <w:szCs w:val="24"/>
                <w:lang w:val="sr-Cyrl-RS"/>
              </w:rPr>
              <w:t>)</w:t>
            </w:r>
          </w:p>
        </w:tc>
        <w:tc>
          <w:tcPr>
            <w:tcW w:w="1710" w:type="dxa"/>
            <w:vAlign w:val="center"/>
          </w:tcPr>
          <w:p w:rsidR="00351654" w:rsidRPr="00794A54" w:rsidRDefault="00351654" w:rsidP="00351654">
            <w:pPr>
              <w:snapToGrid w:val="0"/>
              <w:jc w:val="center"/>
              <w:rPr>
                <w:rFonts w:ascii="Times New Roman" w:hAnsi="Times New Roman" w:cs="Times New Roman"/>
                <w:sz w:val="24"/>
                <w:szCs w:val="24"/>
                <w:lang w:val="sr-Cyrl-RS"/>
              </w:rPr>
            </w:pPr>
            <w:r w:rsidRPr="00794A54">
              <w:rPr>
                <w:rFonts w:ascii="Times New Roman" w:hAnsi="Times New Roman" w:cs="Times New Roman"/>
                <w:sz w:val="24"/>
                <w:szCs w:val="24"/>
                <w:lang w:val="sr-Cyrl-RS"/>
              </w:rPr>
              <w:t>Ђуре Салаја бр 19</w:t>
            </w:r>
            <w:r w:rsidR="003F26F4" w:rsidRPr="00794A54">
              <w:rPr>
                <w:rFonts w:ascii="Times New Roman" w:hAnsi="Times New Roman" w:cs="Times New Roman"/>
                <w:sz w:val="24"/>
                <w:szCs w:val="24"/>
                <w:lang w:val="sr-Cyrl-RS"/>
              </w:rPr>
              <w:t>,</w:t>
            </w:r>
            <w:r w:rsidRPr="00794A54">
              <w:rPr>
                <w:rFonts w:ascii="Times New Roman" w:hAnsi="Times New Roman" w:cs="Times New Roman"/>
                <w:sz w:val="24"/>
                <w:szCs w:val="24"/>
                <w:lang w:val="sr-Cyrl-RS"/>
              </w:rPr>
              <w:t xml:space="preserve"> Смедерево</w:t>
            </w:r>
          </w:p>
        </w:tc>
        <w:tc>
          <w:tcPr>
            <w:tcW w:w="3664" w:type="dxa"/>
            <w:vAlign w:val="center"/>
          </w:tcPr>
          <w:p w:rsidR="00351654" w:rsidRPr="00794A54" w:rsidRDefault="00351654" w:rsidP="00351654">
            <w:pPr>
              <w:snapToGrid w:val="0"/>
              <w:jc w:val="center"/>
              <w:rPr>
                <w:rFonts w:ascii="Times New Roman" w:hAnsi="Times New Roman" w:cs="Times New Roman"/>
                <w:sz w:val="24"/>
                <w:szCs w:val="24"/>
                <w:lang w:val="sr-Cyrl-RS"/>
              </w:rPr>
            </w:pPr>
            <w:r w:rsidRPr="00794A54">
              <w:rPr>
                <w:rFonts w:ascii="Times New Roman" w:hAnsi="Times New Roman" w:cs="Times New Roman"/>
                <w:sz w:val="24"/>
                <w:szCs w:val="24"/>
                <w:lang w:val="sr-Cyrl-RS"/>
              </w:rPr>
              <w:t xml:space="preserve">Евро дизел </w:t>
            </w:r>
            <w:r w:rsidRPr="00794A54">
              <w:rPr>
                <w:rFonts w:ascii="Times New Roman" w:hAnsi="Times New Roman" w:cs="Times New Roman"/>
                <w:sz w:val="24"/>
                <w:szCs w:val="24"/>
              </w:rPr>
              <w:t>SRPS EN</w:t>
            </w:r>
            <w:r w:rsidRPr="00794A54">
              <w:rPr>
                <w:rFonts w:ascii="Times New Roman" w:hAnsi="Times New Roman" w:cs="Times New Roman"/>
                <w:sz w:val="24"/>
                <w:szCs w:val="24"/>
                <w:lang w:val="sr-Cyrl-RS"/>
              </w:rPr>
              <w:t xml:space="preserve"> </w:t>
            </w:r>
            <w:r w:rsidRPr="00794A54">
              <w:rPr>
                <w:rFonts w:ascii="Times New Roman" w:hAnsi="Times New Roman" w:cs="Times New Roman"/>
                <w:sz w:val="24"/>
                <w:szCs w:val="24"/>
              </w:rPr>
              <w:t>590-09134220</w:t>
            </w:r>
            <w:r w:rsidRPr="00794A54">
              <w:rPr>
                <w:rFonts w:ascii="Times New Roman" w:hAnsi="Times New Roman" w:cs="Times New Roman"/>
                <w:sz w:val="24"/>
                <w:szCs w:val="24"/>
                <w:lang w:val="sr-Cyrl-RS"/>
              </w:rPr>
              <w:t>, дизел гориво (</w:t>
            </w:r>
            <w:r w:rsidRPr="00794A54">
              <w:rPr>
                <w:rFonts w:ascii="Times New Roman" w:hAnsi="Times New Roman" w:cs="Times New Roman"/>
                <w:sz w:val="24"/>
                <w:szCs w:val="24"/>
              </w:rPr>
              <w:t>EN 590</w:t>
            </w:r>
            <w:r w:rsidRPr="00794A54">
              <w:rPr>
                <w:rFonts w:ascii="Times New Roman" w:hAnsi="Times New Roman" w:cs="Times New Roman"/>
                <w:sz w:val="24"/>
                <w:szCs w:val="24"/>
                <w:lang w:val="sr-Cyrl-RS"/>
              </w:rPr>
              <w:t>)</w:t>
            </w:r>
          </w:p>
          <w:p w:rsidR="00351654" w:rsidRPr="00794A54" w:rsidRDefault="00351654" w:rsidP="00351654">
            <w:pPr>
              <w:snapToGrid w:val="0"/>
              <w:jc w:val="center"/>
              <w:rPr>
                <w:rFonts w:ascii="Times New Roman" w:hAnsi="Times New Roman" w:cs="Times New Roman"/>
                <w:sz w:val="24"/>
                <w:szCs w:val="24"/>
                <w:lang w:val="sr-Cyrl-RS"/>
              </w:rPr>
            </w:pPr>
          </w:p>
        </w:tc>
      </w:tr>
      <w:tr w:rsidR="00351654" w:rsidRPr="00794A54" w:rsidTr="002822D9">
        <w:trPr>
          <w:trHeight w:val="845"/>
        </w:trPr>
        <w:tc>
          <w:tcPr>
            <w:tcW w:w="659" w:type="dxa"/>
            <w:vAlign w:val="center"/>
          </w:tcPr>
          <w:p w:rsidR="00351654" w:rsidRPr="00794A54" w:rsidRDefault="00351654" w:rsidP="00351654">
            <w:pPr>
              <w:snapToGrid w:val="0"/>
              <w:jc w:val="center"/>
              <w:rPr>
                <w:rFonts w:ascii="Times New Roman" w:hAnsi="Times New Roman" w:cs="Times New Roman"/>
                <w:sz w:val="24"/>
                <w:szCs w:val="24"/>
                <w:lang w:val="sr-Cyrl-RS"/>
              </w:rPr>
            </w:pPr>
            <w:r w:rsidRPr="00794A54">
              <w:rPr>
                <w:rFonts w:ascii="Times New Roman" w:hAnsi="Times New Roman" w:cs="Times New Roman"/>
                <w:sz w:val="24"/>
                <w:szCs w:val="24"/>
                <w:lang w:val="sr-Cyrl-RS"/>
              </w:rPr>
              <w:t>3</w:t>
            </w:r>
          </w:p>
        </w:tc>
        <w:tc>
          <w:tcPr>
            <w:tcW w:w="4140" w:type="dxa"/>
            <w:vAlign w:val="center"/>
          </w:tcPr>
          <w:p w:rsidR="00351654" w:rsidRPr="00794A54" w:rsidRDefault="00351654" w:rsidP="002822D9">
            <w:pPr>
              <w:snapToGrid w:val="0"/>
              <w:rPr>
                <w:rFonts w:ascii="Times New Roman" w:hAnsi="Times New Roman" w:cs="Times New Roman"/>
                <w:sz w:val="24"/>
                <w:szCs w:val="24"/>
              </w:rPr>
            </w:pPr>
            <w:r w:rsidRPr="00794A54">
              <w:rPr>
                <w:rFonts w:ascii="Times New Roman" w:hAnsi="Times New Roman" w:cs="Times New Roman"/>
                <w:sz w:val="24"/>
                <w:szCs w:val="24"/>
                <w:lang w:val="sr-Cyrl-RS"/>
              </w:rPr>
              <w:t>Складиште нафтних деривата Нови Сад</w:t>
            </w:r>
            <w:r w:rsidR="00693CD3" w:rsidRPr="00794A54">
              <w:rPr>
                <w:rFonts w:ascii="Times New Roman" w:hAnsi="Times New Roman" w:cs="Times New Roman"/>
                <w:sz w:val="24"/>
                <w:szCs w:val="24"/>
              </w:rPr>
              <w:t xml:space="preserve">, </w:t>
            </w:r>
            <w:r w:rsidR="00693CD3" w:rsidRPr="00794A54">
              <w:rPr>
                <w:rFonts w:ascii="Times New Roman" w:hAnsi="Times New Roman" w:cs="Times New Roman"/>
                <w:sz w:val="24"/>
                <w:szCs w:val="24"/>
                <w:lang w:val="sr-Cyrl-RS"/>
              </w:rPr>
              <w:t>максималног</w:t>
            </w:r>
            <w:r w:rsidR="00693CD3" w:rsidRPr="00794A54">
              <w:rPr>
                <w:rFonts w:ascii="Times New Roman" w:hAnsi="Times New Roman" w:cs="Times New Roman"/>
                <w:sz w:val="24"/>
                <w:szCs w:val="24"/>
              </w:rPr>
              <w:t xml:space="preserve"> </w:t>
            </w:r>
            <w:r w:rsidR="00693CD3" w:rsidRPr="00794A54">
              <w:rPr>
                <w:rFonts w:ascii="Times New Roman" w:hAnsi="Times New Roman" w:cs="Times New Roman"/>
                <w:sz w:val="24"/>
                <w:szCs w:val="24"/>
                <w:lang w:val="sr-Cyrl-RS"/>
              </w:rPr>
              <w:t xml:space="preserve">капацитета  </w:t>
            </w:r>
            <w:r w:rsidR="004041A2" w:rsidRPr="00794A54">
              <w:rPr>
                <w:rFonts w:ascii="Times New Roman" w:hAnsi="Times New Roman" w:cs="Times New Roman"/>
                <w:sz w:val="24"/>
                <w:szCs w:val="24"/>
              </w:rPr>
              <w:t>2</w:t>
            </w:r>
            <w:r w:rsidR="00693CD3" w:rsidRPr="00794A54">
              <w:rPr>
                <w:rFonts w:ascii="Times New Roman" w:hAnsi="Times New Roman" w:cs="Times New Roman"/>
                <w:sz w:val="24"/>
                <w:szCs w:val="24"/>
                <w:lang w:val="sr-Cyrl-RS"/>
              </w:rPr>
              <w:t xml:space="preserve">0.000 м3 ( </w:t>
            </w:r>
            <w:r w:rsidR="004041A2" w:rsidRPr="00794A54">
              <w:rPr>
                <w:rFonts w:ascii="Times New Roman" w:hAnsi="Times New Roman" w:cs="Times New Roman"/>
                <w:sz w:val="24"/>
                <w:szCs w:val="24"/>
              </w:rPr>
              <w:t>2</w:t>
            </w:r>
            <w:r w:rsidR="00693CD3" w:rsidRPr="00794A54">
              <w:rPr>
                <w:rFonts w:ascii="Times New Roman" w:hAnsi="Times New Roman" w:cs="Times New Roman"/>
                <w:sz w:val="24"/>
                <w:szCs w:val="24"/>
                <w:lang w:val="sr-Cyrl-RS"/>
              </w:rPr>
              <w:t xml:space="preserve"> </w:t>
            </w:r>
            <w:r w:rsidR="00693CD3" w:rsidRPr="00794A54">
              <w:rPr>
                <w:rFonts w:ascii="Times New Roman" w:hAnsi="Times New Roman" w:cs="Times New Roman"/>
                <w:sz w:val="24"/>
                <w:szCs w:val="24"/>
              </w:rPr>
              <w:t>x</w:t>
            </w:r>
            <w:r w:rsidR="00693CD3" w:rsidRPr="00794A54">
              <w:rPr>
                <w:rFonts w:ascii="Times New Roman" w:hAnsi="Times New Roman" w:cs="Times New Roman"/>
                <w:sz w:val="24"/>
                <w:szCs w:val="24"/>
                <w:lang w:val="sr-Cyrl-RS"/>
              </w:rPr>
              <w:t xml:space="preserve"> </w:t>
            </w:r>
            <w:r w:rsidR="00693CD3" w:rsidRPr="00794A54">
              <w:rPr>
                <w:rFonts w:ascii="Times New Roman" w:hAnsi="Times New Roman" w:cs="Times New Roman"/>
                <w:sz w:val="24"/>
                <w:szCs w:val="24"/>
              </w:rPr>
              <w:t>10.</w:t>
            </w:r>
            <w:r w:rsidR="00693CD3" w:rsidRPr="00794A54">
              <w:rPr>
                <w:rFonts w:ascii="Times New Roman" w:hAnsi="Times New Roman" w:cs="Times New Roman"/>
                <w:sz w:val="24"/>
                <w:szCs w:val="24"/>
                <w:lang w:val="sr-Cyrl-RS"/>
              </w:rPr>
              <w:t>000 м3 )</w:t>
            </w:r>
          </w:p>
        </w:tc>
        <w:tc>
          <w:tcPr>
            <w:tcW w:w="1710" w:type="dxa"/>
            <w:vAlign w:val="center"/>
          </w:tcPr>
          <w:p w:rsidR="00351654" w:rsidRPr="00794A54" w:rsidRDefault="00351654" w:rsidP="00351654">
            <w:pPr>
              <w:snapToGrid w:val="0"/>
              <w:jc w:val="center"/>
              <w:rPr>
                <w:rFonts w:ascii="Times New Roman" w:hAnsi="Times New Roman" w:cs="Times New Roman"/>
                <w:sz w:val="24"/>
                <w:szCs w:val="24"/>
                <w:lang w:val="sr-Cyrl-RS"/>
              </w:rPr>
            </w:pPr>
            <w:r w:rsidRPr="00794A54">
              <w:rPr>
                <w:rFonts w:ascii="Times New Roman" w:hAnsi="Times New Roman" w:cs="Times New Roman"/>
                <w:sz w:val="24"/>
                <w:szCs w:val="24"/>
                <w:lang w:val="sr-Cyrl-RS"/>
              </w:rPr>
              <w:t>Пут Шајкашког одреда бр.4, Нови Сад</w:t>
            </w:r>
          </w:p>
        </w:tc>
        <w:tc>
          <w:tcPr>
            <w:tcW w:w="3664" w:type="dxa"/>
            <w:vAlign w:val="center"/>
          </w:tcPr>
          <w:p w:rsidR="00351654" w:rsidRPr="00794A54" w:rsidRDefault="00351654" w:rsidP="00351654">
            <w:pPr>
              <w:snapToGrid w:val="0"/>
              <w:jc w:val="center"/>
              <w:rPr>
                <w:rFonts w:ascii="Times New Roman" w:hAnsi="Times New Roman" w:cs="Times New Roman"/>
                <w:sz w:val="24"/>
                <w:szCs w:val="24"/>
              </w:rPr>
            </w:pPr>
            <w:r w:rsidRPr="00794A54">
              <w:rPr>
                <w:rFonts w:ascii="Times New Roman" w:hAnsi="Times New Roman" w:cs="Times New Roman"/>
                <w:sz w:val="24"/>
                <w:szCs w:val="24"/>
                <w:lang w:val="sr-Cyrl-RS"/>
              </w:rPr>
              <w:t xml:space="preserve">Уље за ложење ниско сумпорно  гориво- специјално- </w:t>
            </w:r>
            <w:r w:rsidRPr="00794A54">
              <w:rPr>
                <w:rFonts w:ascii="Times New Roman" w:hAnsi="Times New Roman" w:cs="Times New Roman"/>
                <w:sz w:val="24"/>
                <w:szCs w:val="24"/>
              </w:rPr>
              <w:t>NSG – S-9135000</w:t>
            </w:r>
          </w:p>
          <w:p w:rsidR="00351654" w:rsidRPr="00794A54" w:rsidRDefault="00351654" w:rsidP="00351654">
            <w:pPr>
              <w:snapToGrid w:val="0"/>
              <w:jc w:val="center"/>
              <w:rPr>
                <w:rFonts w:ascii="Times New Roman" w:hAnsi="Times New Roman" w:cs="Times New Roman"/>
                <w:sz w:val="24"/>
                <w:szCs w:val="24"/>
                <w:lang w:val="sr-Cyrl-RS"/>
              </w:rPr>
            </w:pPr>
          </w:p>
        </w:tc>
      </w:tr>
    </w:tbl>
    <w:p w:rsidR="006463C2" w:rsidRPr="00794A54" w:rsidRDefault="00C45679" w:rsidP="00010E00">
      <w:pPr>
        <w:pStyle w:val="Normal1"/>
        <w:spacing w:before="0" w:beforeAutospacing="0" w:after="0" w:afterAutospacing="0"/>
        <w:jc w:val="both"/>
        <w:rPr>
          <w:rFonts w:ascii="Times New Roman" w:hAnsi="Times New Roman" w:cs="Times New Roman"/>
          <w:b/>
          <w:sz w:val="24"/>
          <w:szCs w:val="24"/>
          <w:lang w:val="sr-Cyrl-CS" w:eastAsia="ar-SA"/>
        </w:rPr>
      </w:pPr>
      <w:r w:rsidRPr="00794A54">
        <w:rPr>
          <w:rFonts w:ascii="Times New Roman" w:hAnsi="Times New Roman" w:cs="Times New Roman"/>
          <w:b/>
          <w:sz w:val="24"/>
          <w:szCs w:val="24"/>
          <w:lang w:val="sr-Cyrl-CS" w:eastAsia="ar-SA"/>
        </w:rPr>
        <w:t xml:space="preserve">           </w:t>
      </w:r>
    </w:p>
    <w:p w:rsidR="006463C2" w:rsidRPr="00794A54" w:rsidRDefault="006463C2" w:rsidP="006463C2">
      <w:pPr>
        <w:pStyle w:val="Normal1"/>
        <w:spacing w:before="0" w:beforeAutospacing="0" w:after="0" w:afterAutospacing="0"/>
        <w:jc w:val="both"/>
        <w:rPr>
          <w:rFonts w:ascii="Times New Roman" w:hAnsi="Times New Roman" w:cs="Times New Roman"/>
          <w:b/>
          <w:sz w:val="24"/>
          <w:szCs w:val="24"/>
          <w:lang w:val="sr-Cyrl-RS" w:eastAsia="ar-SA"/>
        </w:rPr>
      </w:pPr>
      <w:r w:rsidRPr="00794A54">
        <w:rPr>
          <w:rFonts w:ascii="Times New Roman" w:hAnsi="Times New Roman" w:cs="Times New Roman"/>
          <w:b/>
          <w:sz w:val="24"/>
          <w:szCs w:val="24"/>
          <w:lang w:val="sr-Cyrl-CS" w:eastAsia="ar-SA"/>
        </w:rPr>
        <w:t xml:space="preserve">Контрола обавезних резерви   деривата нафте </w:t>
      </w:r>
      <w:r w:rsidRPr="00794A54">
        <w:rPr>
          <w:rFonts w:ascii="Times New Roman" w:hAnsi="Times New Roman" w:cs="Times New Roman"/>
          <w:b/>
          <w:sz w:val="24"/>
          <w:szCs w:val="24"/>
          <w:lang w:eastAsia="ar-SA"/>
        </w:rPr>
        <w:t xml:space="preserve"> </w:t>
      </w:r>
      <w:r w:rsidRPr="00794A54">
        <w:rPr>
          <w:rFonts w:ascii="Times New Roman" w:hAnsi="Times New Roman" w:cs="Times New Roman"/>
          <w:b/>
          <w:sz w:val="24"/>
          <w:szCs w:val="24"/>
          <w:lang w:val="sr-Cyrl-RS" w:eastAsia="ar-SA"/>
        </w:rPr>
        <w:t>у складиштима Дирекције подразумева :</w:t>
      </w:r>
    </w:p>
    <w:p w:rsidR="006463C2" w:rsidRPr="00794A54" w:rsidRDefault="006463C2" w:rsidP="006463C2">
      <w:pPr>
        <w:pStyle w:val="Normal1"/>
        <w:spacing w:before="0" w:beforeAutospacing="0" w:after="0" w:afterAutospacing="0"/>
        <w:jc w:val="both"/>
        <w:rPr>
          <w:rFonts w:ascii="Times New Roman" w:hAnsi="Times New Roman" w:cs="Times New Roman"/>
          <w:b/>
          <w:sz w:val="24"/>
          <w:szCs w:val="24"/>
          <w:lang w:val="sr-Cyrl-RS" w:eastAsia="ar-SA"/>
        </w:rPr>
      </w:pPr>
      <w:r w:rsidRPr="00794A54">
        <w:rPr>
          <w:rFonts w:ascii="Times New Roman" w:hAnsi="Times New Roman" w:cs="Times New Roman"/>
          <w:sz w:val="24"/>
          <w:szCs w:val="24"/>
          <w:lang w:val="sr-Cyrl-RS" w:eastAsia="ar-SA"/>
        </w:rPr>
        <w:t>Утврђивање количине и квалитета деривата нафте у резервоарима.</w:t>
      </w:r>
    </w:p>
    <w:p w:rsidR="006463C2" w:rsidRPr="00794A54" w:rsidRDefault="006463C2" w:rsidP="006463C2">
      <w:pPr>
        <w:pStyle w:val="Normal1"/>
        <w:spacing w:before="0" w:beforeAutospacing="0" w:after="0" w:afterAutospacing="0"/>
        <w:jc w:val="both"/>
        <w:rPr>
          <w:rFonts w:ascii="Times New Roman" w:hAnsi="Times New Roman" w:cs="Times New Roman"/>
          <w:b/>
          <w:sz w:val="24"/>
          <w:szCs w:val="24"/>
          <w:lang w:val="sr-Cyrl-RS" w:eastAsia="ar-SA"/>
        </w:rPr>
      </w:pPr>
      <w:r w:rsidRPr="00794A54">
        <w:rPr>
          <w:rFonts w:ascii="Times New Roman" w:hAnsi="Times New Roman" w:cs="Times New Roman"/>
          <w:sz w:val="24"/>
          <w:szCs w:val="24"/>
          <w:lang w:val="sr-Cyrl-RS" w:eastAsia="ar-SA"/>
        </w:rPr>
        <w:t>Мерење количине се врши крајем сваког месеца и приликом пријема, отпреме робе и по потреби.</w:t>
      </w:r>
    </w:p>
    <w:p w:rsidR="006463C2" w:rsidRPr="00794A54" w:rsidRDefault="006463C2" w:rsidP="006463C2">
      <w:pPr>
        <w:pStyle w:val="Normal1"/>
        <w:spacing w:before="0" w:beforeAutospacing="0" w:after="0" w:afterAutospacing="0"/>
        <w:jc w:val="both"/>
        <w:rPr>
          <w:rFonts w:ascii="Times New Roman" w:hAnsi="Times New Roman" w:cs="Times New Roman"/>
          <w:sz w:val="24"/>
          <w:szCs w:val="24"/>
          <w:lang w:val="sr-Cyrl-RS" w:eastAsia="ar-SA"/>
        </w:rPr>
      </w:pPr>
      <w:r w:rsidRPr="00794A54">
        <w:rPr>
          <w:rFonts w:ascii="Times New Roman" w:hAnsi="Times New Roman" w:cs="Times New Roman"/>
          <w:sz w:val="24"/>
          <w:szCs w:val="24"/>
          <w:lang w:val="sr-Cyrl-RS" w:eastAsia="ar-SA"/>
        </w:rPr>
        <w:t>Утврђивање квалитета се врши на свака три месеца и приликом, пријема робе, отпреме робе и по потреби.</w:t>
      </w:r>
    </w:p>
    <w:p w:rsidR="006463C2" w:rsidRPr="00794A54" w:rsidRDefault="006463C2" w:rsidP="006463C2">
      <w:pPr>
        <w:pStyle w:val="Normal1"/>
        <w:spacing w:before="0" w:beforeAutospacing="0" w:after="0" w:afterAutospacing="0"/>
        <w:jc w:val="both"/>
        <w:rPr>
          <w:rFonts w:ascii="Times New Roman" w:hAnsi="Times New Roman" w:cs="Times New Roman"/>
          <w:sz w:val="24"/>
          <w:szCs w:val="24"/>
          <w:lang w:val="sr-Cyrl-RS" w:eastAsia="ar-SA"/>
        </w:rPr>
      </w:pPr>
      <w:r w:rsidRPr="00794A54">
        <w:rPr>
          <w:rFonts w:ascii="Times New Roman" w:hAnsi="Times New Roman" w:cs="Times New Roman"/>
          <w:sz w:val="24"/>
          <w:szCs w:val="24"/>
          <w:lang w:val="sr-Cyrl-RS" w:eastAsia="ar-SA"/>
        </w:rPr>
        <w:t>Контрола обавезних резерви врши се по писаном налогу Дирекције.</w:t>
      </w:r>
    </w:p>
    <w:p w:rsidR="006463C2" w:rsidRPr="00794A54" w:rsidRDefault="006463C2" w:rsidP="006463C2">
      <w:pPr>
        <w:ind w:right="116"/>
        <w:jc w:val="both"/>
        <w:rPr>
          <w:rFonts w:ascii="Times New Roman" w:eastAsia="Times New Roman" w:hAnsi="Times New Roman" w:cs="Times New Roman"/>
          <w:b/>
          <w:sz w:val="24"/>
          <w:szCs w:val="24"/>
        </w:rPr>
      </w:pPr>
    </w:p>
    <w:p w:rsidR="006463C2" w:rsidRPr="00794A54" w:rsidRDefault="006463C2" w:rsidP="006463C2">
      <w:pPr>
        <w:ind w:right="116"/>
        <w:jc w:val="both"/>
        <w:rPr>
          <w:rFonts w:ascii="Times New Roman" w:eastAsia="Times New Roman" w:hAnsi="Times New Roman" w:cs="Times New Roman"/>
          <w:b/>
          <w:sz w:val="24"/>
          <w:szCs w:val="24"/>
          <w:lang w:val="sr-Cyrl-RS"/>
        </w:rPr>
      </w:pPr>
      <w:r w:rsidRPr="00794A54">
        <w:rPr>
          <w:rFonts w:ascii="Times New Roman" w:eastAsia="Times New Roman" w:hAnsi="Times New Roman" w:cs="Times New Roman"/>
          <w:b/>
          <w:sz w:val="24"/>
          <w:szCs w:val="24"/>
        </w:rPr>
        <w:t>Изабрани</w:t>
      </w:r>
      <w:r w:rsidRPr="00794A54">
        <w:rPr>
          <w:rFonts w:ascii="Times New Roman" w:eastAsia="Times New Roman" w:hAnsi="Times New Roman" w:cs="Times New Roman"/>
          <w:b/>
          <w:sz w:val="24"/>
          <w:szCs w:val="24"/>
          <w:lang w:val="sr-Cyrl-RS"/>
        </w:rPr>
        <w:t xml:space="preserve"> </w:t>
      </w:r>
      <w:r w:rsidRPr="00794A54">
        <w:rPr>
          <w:rFonts w:ascii="Times New Roman" w:eastAsia="Times New Roman" w:hAnsi="Times New Roman" w:cs="Times New Roman"/>
          <w:b/>
          <w:sz w:val="24"/>
          <w:szCs w:val="24"/>
        </w:rPr>
        <w:t>Понуђач</w:t>
      </w:r>
      <w:r w:rsidRPr="00794A54">
        <w:rPr>
          <w:rFonts w:ascii="Times New Roman" w:eastAsia="Times New Roman" w:hAnsi="Times New Roman" w:cs="Times New Roman"/>
          <w:b/>
          <w:sz w:val="24"/>
          <w:szCs w:val="24"/>
          <w:lang w:val="sr-Cyrl-RS"/>
        </w:rPr>
        <w:t xml:space="preserve"> се обавезује да о извршеној контроли </w:t>
      </w:r>
      <w:r w:rsidRPr="00794A54">
        <w:rPr>
          <w:rFonts w:ascii="Times New Roman" w:eastAsia="Times New Roman" w:hAnsi="Times New Roman" w:cs="Times New Roman"/>
          <w:b/>
          <w:sz w:val="24"/>
          <w:szCs w:val="24"/>
        </w:rPr>
        <w:t>обавезних</w:t>
      </w:r>
      <w:r w:rsidRPr="00794A54">
        <w:rPr>
          <w:rFonts w:ascii="Times New Roman" w:eastAsia="Times New Roman" w:hAnsi="Times New Roman" w:cs="Times New Roman"/>
          <w:b/>
          <w:sz w:val="24"/>
          <w:szCs w:val="24"/>
          <w:lang w:val="sr-Cyrl-RS"/>
        </w:rPr>
        <w:t xml:space="preserve"> </w:t>
      </w:r>
      <w:r w:rsidRPr="00794A54">
        <w:rPr>
          <w:rFonts w:ascii="Times New Roman" w:eastAsia="Times New Roman" w:hAnsi="Times New Roman" w:cs="Times New Roman"/>
          <w:b/>
          <w:sz w:val="24"/>
          <w:szCs w:val="24"/>
        </w:rPr>
        <w:t xml:space="preserve">резерви </w:t>
      </w:r>
      <w:r w:rsidRPr="00794A54">
        <w:rPr>
          <w:rFonts w:ascii="Times New Roman" w:eastAsia="Times New Roman" w:hAnsi="Times New Roman" w:cs="Times New Roman"/>
          <w:b/>
          <w:sz w:val="24"/>
          <w:szCs w:val="24"/>
          <w:lang w:val="sr-Cyrl-RS"/>
        </w:rPr>
        <w:t>деривата нафте  уз фактуру Дирекцији достави :</w:t>
      </w:r>
    </w:p>
    <w:p w:rsidR="006463C2" w:rsidRPr="00794A54" w:rsidRDefault="006463C2" w:rsidP="006463C2">
      <w:pPr>
        <w:numPr>
          <w:ilvl w:val="0"/>
          <w:numId w:val="40"/>
        </w:numPr>
        <w:suppressAutoHyphens/>
        <w:spacing w:after="0" w:line="240" w:lineRule="auto"/>
        <w:contextualSpacing/>
        <w:jc w:val="both"/>
        <w:rPr>
          <w:rFonts w:ascii="Times New Roman" w:eastAsia="Times New Roman" w:hAnsi="Times New Roman" w:cs="Times New Roman"/>
          <w:sz w:val="24"/>
          <w:szCs w:val="24"/>
          <w:lang w:val="sr-Cyrl-RS" w:eastAsia="ar-SA"/>
        </w:rPr>
      </w:pPr>
      <w:r w:rsidRPr="00794A54">
        <w:rPr>
          <w:rFonts w:ascii="Times New Roman" w:eastAsia="Times New Roman" w:hAnsi="Times New Roman" w:cs="Times New Roman"/>
          <w:sz w:val="24"/>
          <w:szCs w:val="24"/>
          <w:lang w:val="sr-Cyrl-RS" w:eastAsia="ar-SA"/>
        </w:rPr>
        <w:t>Записник о стању робе</w:t>
      </w:r>
    </w:p>
    <w:p w:rsidR="006463C2" w:rsidRPr="00794A54" w:rsidRDefault="006463C2" w:rsidP="006463C2">
      <w:pPr>
        <w:suppressAutoHyphens/>
        <w:ind w:right="116" w:firstLine="708"/>
        <w:jc w:val="both"/>
        <w:rPr>
          <w:rFonts w:ascii="Times New Roman" w:eastAsia="Times New Roman" w:hAnsi="Times New Roman" w:cs="Times New Roman"/>
          <w:color w:val="FF0000"/>
          <w:sz w:val="24"/>
          <w:szCs w:val="24"/>
          <w:lang w:val="sr-Cyrl-RS" w:eastAsia="ar-SA"/>
        </w:rPr>
      </w:pPr>
      <w:r w:rsidRPr="00794A54">
        <w:rPr>
          <w:rFonts w:ascii="Times New Roman" w:hAnsi="Times New Roman" w:cs="Times New Roman"/>
          <w:sz w:val="24"/>
          <w:szCs w:val="24"/>
          <w:lang w:val="sr-Cyrl-RS"/>
        </w:rPr>
        <w:t xml:space="preserve">-    Извештај о контролисању квалитета који </w:t>
      </w:r>
      <w:r w:rsidRPr="00794A54">
        <w:rPr>
          <w:rFonts w:ascii="Times New Roman" w:hAnsi="Times New Roman" w:cs="Times New Roman"/>
          <w:iCs/>
          <w:sz w:val="24"/>
          <w:szCs w:val="24"/>
          <w:lang w:val="sr-Cyrl-CS"/>
        </w:rPr>
        <w:t xml:space="preserve">мора да садржи све карактеристике квалитета прописане Правилником </w:t>
      </w:r>
      <w:r w:rsidRPr="00794A54">
        <w:rPr>
          <w:rFonts w:ascii="Times New Roman" w:eastAsia="Times New Roman" w:hAnsi="Times New Roman" w:cs="Times New Roman"/>
          <w:sz w:val="24"/>
          <w:szCs w:val="24"/>
          <w:lang w:val="sr-Cyrl-CS" w:eastAsia="ar-SA"/>
        </w:rPr>
        <w:t>о техничким и другим захтевима за течна горива нафтног порекла („Сл. гл. РС“ бр. 111/</w:t>
      </w:r>
      <w:r w:rsidRPr="00794A54">
        <w:rPr>
          <w:rFonts w:ascii="Times New Roman" w:eastAsia="Times New Roman" w:hAnsi="Times New Roman" w:cs="Times New Roman"/>
          <w:sz w:val="24"/>
          <w:szCs w:val="24"/>
          <w:lang w:eastAsia="ar-SA"/>
        </w:rPr>
        <w:t>2015 , 106/2016, 60/2017, 117/2017, 120/2017 (</w:t>
      </w:r>
      <w:r w:rsidRPr="00794A54">
        <w:rPr>
          <w:rFonts w:ascii="Times New Roman" w:eastAsia="Times New Roman" w:hAnsi="Times New Roman" w:cs="Times New Roman"/>
          <w:sz w:val="24"/>
          <w:szCs w:val="24"/>
          <w:lang w:val="sr-Cyrl-RS" w:eastAsia="ar-SA"/>
        </w:rPr>
        <w:t xml:space="preserve"> </w:t>
      </w:r>
      <w:r w:rsidRPr="00794A54">
        <w:rPr>
          <w:rFonts w:ascii="Times New Roman" w:eastAsia="Times New Roman" w:hAnsi="Times New Roman" w:cs="Times New Roman"/>
          <w:sz w:val="24"/>
          <w:szCs w:val="24"/>
          <w:lang w:eastAsia="ar-SA"/>
        </w:rPr>
        <w:t>исправка</w:t>
      </w:r>
      <w:r w:rsidRPr="00794A54">
        <w:rPr>
          <w:rFonts w:ascii="Times New Roman" w:eastAsia="Times New Roman" w:hAnsi="Times New Roman" w:cs="Times New Roman"/>
          <w:sz w:val="24"/>
          <w:szCs w:val="24"/>
          <w:lang w:val="sr-Cyrl-RS" w:eastAsia="ar-SA"/>
        </w:rPr>
        <w:t xml:space="preserve"> </w:t>
      </w:r>
      <w:r w:rsidRPr="00794A54">
        <w:rPr>
          <w:rFonts w:ascii="Times New Roman" w:eastAsia="Times New Roman" w:hAnsi="Times New Roman" w:cs="Times New Roman"/>
          <w:sz w:val="24"/>
          <w:szCs w:val="24"/>
          <w:lang w:eastAsia="ar-SA"/>
        </w:rPr>
        <w:t>), 50/2018, 101/2018,</w:t>
      </w:r>
      <w:r w:rsidRPr="00794A54">
        <w:rPr>
          <w:rFonts w:ascii="Times New Roman" w:eastAsia="Times New Roman" w:hAnsi="Times New Roman" w:cs="Times New Roman"/>
          <w:sz w:val="24"/>
          <w:szCs w:val="24"/>
          <w:lang w:val="sr-Cyrl-RS" w:eastAsia="ar-SA"/>
        </w:rPr>
        <w:t xml:space="preserve"> </w:t>
      </w:r>
      <w:r w:rsidRPr="00794A54">
        <w:rPr>
          <w:rFonts w:ascii="Times New Roman" w:eastAsia="Times New Roman" w:hAnsi="Times New Roman" w:cs="Times New Roman"/>
          <w:sz w:val="24"/>
          <w:szCs w:val="24"/>
          <w:lang w:eastAsia="ar-SA"/>
        </w:rPr>
        <w:t xml:space="preserve">93/2019 </w:t>
      </w:r>
      <w:r w:rsidRPr="00794A54">
        <w:rPr>
          <w:rFonts w:ascii="Times New Roman" w:eastAsia="Times New Roman" w:hAnsi="Times New Roman" w:cs="Times New Roman"/>
          <w:sz w:val="24"/>
          <w:szCs w:val="24"/>
          <w:lang w:val="sr-Cyrl-CS" w:eastAsia="ar-SA"/>
        </w:rPr>
        <w:t>),к</w:t>
      </w:r>
      <w:r w:rsidRPr="00794A54">
        <w:rPr>
          <w:rFonts w:ascii="Times New Roman" w:eastAsia="Times New Roman" w:hAnsi="Times New Roman" w:cs="Times New Roman"/>
          <w:sz w:val="24"/>
          <w:szCs w:val="24"/>
          <w:lang w:val="sr-Cyrl-RS" w:eastAsia="ar-SA"/>
        </w:rPr>
        <w:t>ада се врши утврђивање квалитета робе.</w:t>
      </w:r>
    </w:p>
    <w:p w:rsidR="006463C2" w:rsidRPr="00794A54" w:rsidRDefault="006463C2" w:rsidP="006463C2">
      <w:pPr>
        <w:numPr>
          <w:ilvl w:val="0"/>
          <w:numId w:val="41"/>
        </w:numPr>
        <w:suppressAutoHyphens/>
        <w:spacing w:after="0" w:line="100" w:lineRule="atLeast"/>
        <w:contextualSpacing/>
        <w:rPr>
          <w:rFonts w:ascii="Times New Roman" w:eastAsia="Arial Unicode MS" w:hAnsi="Times New Roman" w:cs="Times New Roman"/>
          <w:kern w:val="2"/>
          <w:sz w:val="24"/>
          <w:szCs w:val="24"/>
          <w:lang w:val="sr-Cyrl-RS" w:eastAsia="ar-SA"/>
        </w:rPr>
      </w:pPr>
      <w:r w:rsidRPr="00794A54">
        <w:rPr>
          <w:rFonts w:ascii="Times New Roman" w:eastAsia="Arial Unicode MS" w:hAnsi="Times New Roman" w:cs="Times New Roman"/>
          <w:kern w:val="2"/>
          <w:sz w:val="24"/>
          <w:szCs w:val="24"/>
          <w:lang w:val="sr-Cyrl-RS" w:eastAsia="ar-SA"/>
        </w:rPr>
        <w:t xml:space="preserve">Записник о стању робе пре пријема / након пријема </w:t>
      </w:r>
      <w:r w:rsidRPr="00794A54">
        <w:rPr>
          <w:rFonts w:ascii="Times New Roman" w:eastAsia="Arial Unicode MS" w:hAnsi="Times New Roman" w:cs="Times New Roman"/>
          <w:kern w:val="2"/>
          <w:sz w:val="24"/>
          <w:szCs w:val="24"/>
          <w:lang w:eastAsia="ar-SA"/>
        </w:rPr>
        <w:t>и пре отпреме</w:t>
      </w:r>
      <w:r w:rsidRPr="00794A54">
        <w:rPr>
          <w:rFonts w:ascii="Times New Roman" w:eastAsia="Arial Unicode MS" w:hAnsi="Times New Roman" w:cs="Times New Roman"/>
          <w:kern w:val="2"/>
          <w:sz w:val="24"/>
          <w:szCs w:val="24"/>
          <w:lang w:val="sr-Cyrl-RS" w:eastAsia="ar-SA"/>
        </w:rPr>
        <w:t xml:space="preserve"> / након отпреме робе.</w:t>
      </w:r>
    </w:p>
    <w:p w:rsidR="006463C2" w:rsidRPr="00794A54" w:rsidRDefault="006463C2" w:rsidP="006463C2">
      <w:pPr>
        <w:numPr>
          <w:ilvl w:val="0"/>
          <w:numId w:val="41"/>
        </w:numPr>
        <w:suppressAutoHyphens/>
        <w:spacing w:after="0" w:line="100" w:lineRule="atLeast"/>
        <w:contextualSpacing/>
        <w:rPr>
          <w:rFonts w:ascii="Times New Roman" w:eastAsia="Arial Unicode MS" w:hAnsi="Times New Roman" w:cs="Times New Roman"/>
          <w:kern w:val="2"/>
          <w:sz w:val="24"/>
          <w:szCs w:val="24"/>
          <w:lang w:val="sr-Cyrl-RS" w:eastAsia="ar-SA"/>
        </w:rPr>
      </w:pPr>
      <w:r w:rsidRPr="00794A54">
        <w:rPr>
          <w:rFonts w:ascii="Times New Roman" w:eastAsia="Arial Unicode MS" w:hAnsi="Times New Roman" w:cs="Times New Roman"/>
          <w:kern w:val="2"/>
          <w:sz w:val="24"/>
          <w:szCs w:val="24"/>
          <w:lang w:val="sr-Cyrl-RS" w:eastAsia="ar-SA"/>
        </w:rPr>
        <w:t>Записник према мерама сувоземног резервоара</w:t>
      </w:r>
    </w:p>
    <w:p w:rsidR="006463C2" w:rsidRPr="00794A54" w:rsidRDefault="006463C2" w:rsidP="006463C2">
      <w:pPr>
        <w:pStyle w:val="ListParagraph"/>
        <w:widowControl w:val="0"/>
        <w:numPr>
          <w:ilvl w:val="0"/>
          <w:numId w:val="41"/>
        </w:numPr>
        <w:tabs>
          <w:tab w:val="left" w:pos="1620"/>
        </w:tabs>
        <w:suppressAutoHyphens w:val="0"/>
        <w:spacing w:after="160" w:line="259" w:lineRule="auto"/>
        <w:contextualSpacing/>
        <w:jc w:val="both"/>
        <w:rPr>
          <w:bCs/>
          <w:iCs/>
          <w:lang w:val="sr-Cyrl-CS"/>
        </w:rPr>
      </w:pPr>
      <w:r w:rsidRPr="00794A54">
        <w:rPr>
          <w:kern w:val="2"/>
          <w:lang w:val="sr-Cyrl-RS"/>
        </w:rPr>
        <w:t>Записник према мерачу протока</w:t>
      </w:r>
    </w:p>
    <w:p w:rsidR="006463C2" w:rsidRPr="00794A54" w:rsidRDefault="006463C2" w:rsidP="006463C2">
      <w:pPr>
        <w:pStyle w:val="ListParagraph"/>
        <w:widowControl w:val="0"/>
        <w:numPr>
          <w:ilvl w:val="0"/>
          <w:numId w:val="41"/>
        </w:numPr>
        <w:tabs>
          <w:tab w:val="left" w:pos="1620"/>
        </w:tabs>
        <w:suppressAutoHyphens w:val="0"/>
        <w:spacing w:after="160" w:line="259" w:lineRule="auto"/>
        <w:contextualSpacing/>
        <w:jc w:val="both"/>
        <w:rPr>
          <w:bCs/>
          <w:iCs/>
          <w:lang w:val="sr-Cyrl-CS"/>
        </w:rPr>
      </w:pPr>
      <w:r w:rsidRPr="00794A54">
        <w:rPr>
          <w:kern w:val="2"/>
          <w:lang w:val="sr-Cyrl-RS"/>
        </w:rPr>
        <w:t>Извештај о узорковању</w:t>
      </w:r>
      <w:r w:rsidRPr="00794A54">
        <w:rPr>
          <w:lang w:val="sr-Cyrl-RS"/>
        </w:rPr>
        <w:t xml:space="preserve">  у складу са захтевима </w:t>
      </w:r>
      <w:r w:rsidRPr="00794A54">
        <w:rPr>
          <w:bCs/>
          <w:iCs/>
          <w:lang w:val="sr-Cyrl-CS"/>
        </w:rPr>
        <w:t xml:space="preserve"> стандарда SRPS EN ISO 3170, SRPS EN ISO 3171, када се утврђује квалитет робе.</w:t>
      </w:r>
    </w:p>
    <w:p w:rsidR="006463C2" w:rsidRPr="00794A54" w:rsidRDefault="006463C2" w:rsidP="006463C2">
      <w:pPr>
        <w:pStyle w:val="ListParagraph"/>
        <w:widowControl w:val="0"/>
        <w:numPr>
          <w:ilvl w:val="0"/>
          <w:numId w:val="41"/>
        </w:numPr>
        <w:tabs>
          <w:tab w:val="left" w:pos="1620"/>
        </w:tabs>
        <w:suppressAutoHyphens w:val="0"/>
        <w:spacing w:after="160" w:line="259" w:lineRule="auto"/>
        <w:contextualSpacing/>
        <w:jc w:val="both"/>
        <w:rPr>
          <w:rFonts w:eastAsia="Times New Roman"/>
          <w:lang w:val="sr-Cyrl-RS"/>
        </w:rPr>
      </w:pPr>
      <w:r w:rsidRPr="00794A54">
        <w:rPr>
          <w:rFonts w:eastAsia="Times New Roman"/>
          <w:lang w:val="sr-Cyrl-RS"/>
        </w:rPr>
        <w:t xml:space="preserve">Извештај о испитивању квалитета </w:t>
      </w:r>
    </w:p>
    <w:p w:rsidR="006463C2" w:rsidRPr="00794A54" w:rsidRDefault="006463C2" w:rsidP="006463C2">
      <w:pPr>
        <w:pStyle w:val="ListParagraph"/>
        <w:widowControl w:val="0"/>
        <w:numPr>
          <w:ilvl w:val="0"/>
          <w:numId w:val="41"/>
        </w:numPr>
        <w:spacing w:line="240" w:lineRule="auto"/>
        <w:ind w:right="116"/>
        <w:jc w:val="both"/>
        <w:rPr>
          <w:rFonts w:eastAsia="Times New Roman"/>
          <w:color w:val="FF0000"/>
          <w:lang w:val="sr-Cyrl-RS"/>
        </w:rPr>
      </w:pPr>
      <w:r w:rsidRPr="00794A54">
        <w:rPr>
          <w:rFonts w:eastAsia="Times New Roman"/>
          <w:lang w:val="sr-Cyrl-RS"/>
        </w:rPr>
        <w:lastRenderedPageBreak/>
        <w:t xml:space="preserve">Потврду  о усаглашености </w:t>
      </w:r>
      <w:r w:rsidRPr="00794A54">
        <w:rPr>
          <w:rFonts w:eastAsia="Times New Roman"/>
        </w:rPr>
        <w:t>течних горива</w:t>
      </w:r>
      <w:r w:rsidRPr="00794A54">
        <w:rPr>
          <w:rFonts w:eastAsia="Times New Roman"/>
          <w:lang w:val="sr-Cyrl-RS"/>
        </w:rPr>
        <w:t xml:space="preserve"> у складу</w:t>
      </w:r>
      <w:r w:rsidRPr="00794A54">
        <w:rPr>
          <w:rFonts w:eastAsia="Times New Roman"/>
          <w:lang w:val="sr-Cyrl-CS"/>
        </w:rPr>
        <w:t xml:space="preserve">  са </w:t>
      </w:r>
      <w:r w:rsidRPr="00794A54">
        <w:rPr>
          <w:rFonts w:eastAsia="Times New Roman"/>
          <w:lang w:val="sr-Cyrl-RS"/>
        </w:rPr>
        <w:t xml:space="preserve">  Правилником  </w:t>
      </w:r>
      <w:r w:rsidRPr="00794A54">
        <w:rPr>
          <w:rFonts w:eastAsia="Times New Roman"/>
          <w:lang w:val="sr-Cyrl-CS"/>
        </w:rPr>
        <w:t>о техничким и другим захтевима за течна горива нафтног порекла („Сл гл. РС“ бр. 111/</w:t>
      </w:r>
      <w:r w:rsidRPr="00794A54">
        <w:rPr>
          <w:rFonts w:eastAsia="Times New Roman"/>
        </w:rPr>
        <w:t>2015 , 106/2016, 60/2017, 117/2017, 120/2017 (исправка), 50/2018, 101/2018</w:t>
      </w:r>
      <w:r w:rsidRPr="00794A54">
        <w:rPr>
          <w:rFonts w:eastAsia="Times New Roman"/>
          <w:lang w:val="sr-Cyrl-RS"/>
        </w:rPr>
        <w:t>, 93/2019</w:t>
      </w:r>
      <w:r w:rsidRPr="00794A54">
        <w:rPr>
          <w:rFonts w:eastAsia="Times New Roman"/>
          <w:lang w:val="sr-Cyrl-CS"/>
        </w:rPr>
        <w:t>), к</w:t>
      </w:r>
      <w:r w:rsidRPr="00794A54">
        <w:rPr>
          <w:rFonts w:eastAsia="Times New Roman"/>
          <w:lang w:val="sr-Cyrl-RS"/>
        </w:rPr>
        <w:t>ада се отпрема роба.</w:t>
      </w:r>
    </w:p>
    <w:p w:rsidR="006463C2" w:rsidRPr="00794A54" w:rsidRDefault="006463C2" w:rsidP="006463C2">
      <w:pPr>
        <w:tabs>
          <w:tab w:val="left" w:pos="1620"/>
        </w:tabs>
        <w:contextualSpacing/>
        <w:jc w:val="both"/>
        <w:rPr>
          <w:rFonts w:ascii="Times New Roman" w:eastAsia="Times New Roman" w:hAnsi="Times New Roman" w:cs="Times New Roman"/>
          <w:sz w:val="24"/>
          <w:szCs w:val="24"/>
          <w:lang w:val="sr-Cyrl-CS" w:eastAsia="ar-SA"/>
        </w:rPr>
      </w:pPr>
      <w:r w:rsidRPr="00794A54">
        <w:rPr>
          <w:rFonts w:ascii="Times New Roman" w:eastAsia="Times New Roman" w:hAnsi="Times New Roman" w:cs="Times New Roman"/>
          <w:b/>
          <w:sz w:val="24"/>
          <w:szCs w:val="24"/>
        </w:rPr>
        <w:t>Изабрани Понуђач</w:t>
      </w:r>
      <w:r w:rsidRPr="00794A54">
        <w:rPr>
          <w:rFonts w:ascii="Times New Roman" w:eastAsia="Times New Roman" w:hAnsi="Times New Roman" w:cs="Times New Roman"/>
          <w:b/>
          <w:sz w:val="24"/>
          <w:szCs w:val="24"/>
          <w:lang w:val="sr-Cyrl-RS"/>
        </w:rPr>
        <w:t xml:space="preserve">  </w:t>
      </w:r>
      <w:r w:rsidRPr="00794A54">
        <w:rPr>
          <w:rFonts w:ascii="Times New Roman" w:eastAsia="Times New Roman" w:hAnsi="Times New Roman" w:cs="Times New Roman"/>
          <w:b/>
          <w:sz w:val="24"/>
          <w:szCs w:val="24"/>
          <w:lang w:val="sr-Cyrl-RS" w:eastAsia="ar-SA"/>
        </w:rPr>
        <w:t>се обавезује  да по писаном налогу Дирекције изврши :</w:t>
      </w:r>
    </w:p>
    <w:p w:rsidR="006463C2" w:rsidRPr="00794A54" w:rsidRDefault="006463C2" w:rsidP="006463C2">
      <w:pPr>
        <w:suppressAutoHyphens/>
        <w:contextualSpacing/>
        <w:jc w:val="both"/>
        <w:rPr>
          <w:rFonts w:ascii="Times New Roman" w:hAnsi="Times New Roman" w:cs="Times New Roman"/>
          <w:sz w:val="24"/>
          <w:szCs w:val="24"/>
          <w:lang w:val="sr-Cyrl-RS"/>
        </w:rPr>
      </w:pPr>
      <w:r w:rsidRPr="00794A54">
        <w:rPr>
          <w:rFonts w:ascii="Times New Roman" w:hAnsi="Times New Roman" w:cs="Times New Roman"/>
          <w:sz w:val="24"/>
          <w:szCs w:val="24"/>
          <w:lang w:val="sr-Cyrl-RS"/>
        </w:rPr>
        <w:t>-</w:t>
      </w:r>
      <w:r w:rsidRPr="00794A54">
        <w:rPr>
          <w:rFonts w:ascii="Times New Roman" w:hAnsi="Times New Roman" w:cs="Times New Roman"/>
          <w:sz w:val="24"/>
          <w:szCs w:val="24"/>
          <w:lang w:val="sr-Cyrl-RS"/>
        </w:rPr>
        <w:tab/>
        <w:t>Обрачун м</w:t>
      </w:r>
      <w:r w:rsidRPr="00794A54">
        <w:rPr>
          <w:rFonts w:ascii="Times New Roman" w:hAnsi="Times New Roman" w:cs="Times New Roman"/>
          <w:sz w:val="24"/>
          <w:szCs w:val="24"/>
        </w:rPr>
        <w:t>анипулативн</w:t>
      </w:r>
      <w:r w:rsidRPr="00794A54">
        <w:rPr>
          <w:rFonts w:ascii="Times New Roman" w:hAnsi="Times New Roman" w:cs="Times New Roman"/>
          <w:sz w:val="24"/>
          <w:szCs w:val="24"/>
          <w:lang w:val="sr-Cyrl-RS"/>
        </w:rPr>
        <w:t>ог</w:t>
      </w:r>
      <w:r w:rsidRPr="00794A54">
        <w:rPr>
          <w:rFonts w:ascii="Times New Roman" w:hAnsi="Times New Roman" w:cs="Times New Roman"/>
          <w:sz w:val="24"/>
          <w:szCs w:val="24"/>
        </w:rPr>
        <w:t xml:space="preserve">  и евапоративн</w:t>
      </w:r>
      <w:r w:rsidRPr="00794A54">
        <w:rPr>
          <w:rFonts w:ascii="Times New Roman" w:hAnsi="Times New Roman" w:cs="Times New Roman"/>
          <w:sz w:val="24"/>
          <w:szCs w:val="24"/>
          <w:lang w:val="sr-Cyrl-RS"/>
        </w:rPr>
        <w:t>ог</w:t>
      </w:r>
      <w:r w:rsidRPr="00794A54">
        <w:rPr>
          <w:rFonts w:ascii="Times New Roman" w:hAnsi="Times New Roman" w:cs="Times New Roman"/>
          <w:sz w:val="24"/>
          <w:szCs w:val="24"/>
        </w:rPr>
        <w:t xml:space="preserve"> губит</w:t>
      </w:r>
      <w:r w:rsidRPr="00794A54">
        <w:rPr>
          <w:rFonts w:ascii="Times New Roman" w:hAnsi="Times New Roman" w:cs="Times New Roman"/>
          <w:sz w:val="24"/>
          <w:szCs w:val="24"/>
          <w:lang w:val="sr-Cyrl-RS"/>
        </w:rPr>
        <w:t xml:space="preserve">ка </w:t>
      </w:r>
      <w:r w:rsidRPr="00794A54">
        <w:rPr>
          <w:rFonts w:ascii="Times New Roman" w:hAnsi="Times New Roman" w:cs="Times New Roman"/>
          <w:sz w:val="24"/>
          <w:szCs w:val="24"/>
        </w:rPr>
        <w:t>по</w:t>
      </w:r>
      <w:r w:rsidRPr="00794A54">
        <w:rPr>
          <w:rFonts w:ascii="Times New Roman" w:hAnsi="Times New Roman" w:cs="Times New Roman"/>
          <w:sz w:val="24"/>
          <w:szCs w:val="24"/>
          <w:lang w:val="sr-Cyrl-RS"/>
        </w:rPr>
        <w:t xml:space="preserve"> стандарду</w:t>
      </w:r>
      <w:r w:rsidRPr="00794A54">
        <w:rPr>
          <w:rFonts w:ascii="Times New Roman" w:hAnsi="Times New Roman" w:cs="Times New Roman"/>
          <w:sz w:val="24"/>
          <w:szCs w:val="24"/>
        </w:rPr>
        <w:t xml:space="preserve"> SRPS В.НО.531.</w:t>
      </w:r>
      <w:r w:rsidRPr="00794A54">
        <w:rPr>
          <w:rFonts w:ascii="Times New Roman" w:hAnsi="Times New Roman" w:cs="Times New Roman"/>
          <w:sz w:val="24"/>
          <w:szCs w:val="24"/>
          <w:lang w:val="sr-Cyrl-RS"/>
        </w:rPr>
        <w:t xml:space="preserve"> </w:t>
      </w:r>
    </w:p>
    <w:p w:rsidR="006463C2" w:rsidRPr="00794A54" w:rsidRDefault="006463C2" w:rsidP="006463C2">
      <w:pPr>
        <w:suppressAutoHyphens/>
        <w:rPr>
          <w:rFonts w:ascii="Times New Roman" w:eastAsia="Times New Roman" w:hAnsi="Times New Roman" w:cs="Times New Roman"/>
          <w:sz w:val="24"/>
          <w:szCs w:val="24"/>
          <w:lang w:val="sr-Cyrl-RS" w:eastAsia="ar-SA"/>
        </w:rPr>
      </w:pPr>
      <w:r w:rsidRPr="00794A54">
        <w:rPr>
          <w:rFonts w:ascii="Times New Roman" w:eastAsia="Times New Roman" w:hAnsi="Times New Roman" w:cs="Times New Roman"/>
          <w:sz w:val="24"/>
          <w:szCs w:val="24"/>
          <w:lang w:val="sr-Cyrl-RS" w:eastAsia="ar-SA"/>
        </w:rPr>
        <w:t>-</w:t>
      </w:r>
      <w:r w:rsidRPr="00794A54">
        <w:rPr>
          <w:rFonts w:ascii="Times New Roman" w:eastAsia="Times New Roman" w:hAnsi="Times New Roman" w:cs="Times New Roman"/>
          <w:sz w:val="24"/>
          <w:szCs w:val="24"/>
          <w:lang w:val="sr-Cyrl-RS" w:eastAsia="ar-SA"/>
        </w:rPr>
        <w:tab/>
        <w:t>П</w:t>
      </w:r>
      <w:r w:rsidRPr="00794A54">
        <w:rPr>
          <w:rFonts w:ascii="Times New Roman" w:hAnsi="Times New Roman" w:cs="Times New Roman"/>
          <w:sz w:val="24"/>
          <w:szCs w:val="24"/>
        </w:rPr>
        <w:t>ло</w:t>
      </w:r>
      <w:r w:rsidRPr="00794A54">
        <w:rPr>
          <w:rFonts w:ascii="Times New Roman" w:hAnsi="Times New Roman" w:cs="Times New Roman"/>
          <w:sz w:val="24"/>
          <w:szCs w:val="24"/>
          <w:lang w:val="sr-Cyrl-RS"/>
        </w:rPr>
        <w:t>м</w:t>
      </w:r>
      <w:r w:rsidRPr="00794A54">
        <w:rPr>
          <w:rFonts w:ascii="Times New Roman" w:hAnsi="Times New Roman" w:cs="Times New Roman"/>
          <w:sz w:val="24"/>
          <w:szCs w:val="24"/>
        </w:rPr>
        <w:t>бира превозно средствo</w:t>
      </w:r>
      <w:r w:rsidRPr="00794A54">
        <w:rPr>
          <w:rFonts w:ascii="Times New Roman" w:eastAsia="Times New Roman" w:hAnsi="Times New Roman" w:cs="Times New Roman"/>
          <w:sz w:val="24"/>
          <w:szCs w:val="24"/>
          <w:lang w:val="sr-Cyrl-RS" w:eastAsia="ar-SA"/>
        </w:rPr>
        <w:t xml:space="preserve"> и резервоар и изда Записник. </w:t>
      </w:r>
    </w:p>
    <w:p w:rsidR="006463C2" w:rsidRDefault="006463C2" w:rsidP="006463C2">
      <w:pPr>
        <w:spacing w:after="120"/>
        <w:rPr>
          <w:rFonts w:ascii="Times New Roman" w:eastAsia="Times New Roman" w:hAnsi="Times New Roman" w:cs="Times New Roman"/>
          <w:sz w:val="24"/>
          <w:szCs w:val="24"/>
          <w:lang w:val="sr-Cyrl-CS" w:eastAsia="ar-SA"/>
        </w:rPr>
      </w:pPr>
      <w:r w:rsidRPr="00794A54">
        <w:rPr>
          <w:rFonts w:ascii="Times New Roman" w:eastAsia="Times New Roman" w:hAnsi="Times New Roman" w:cs="Times New Roman"/>
          <w:sz w:val="24"/>
          <w:szCs w:val="24"/>
          <w:lang w:val="sr-Cyrl-RS" w:eastAsia="ar-SA"/>
        </w:rPr>
        <w:t>-</w:t>
      </w:r>
      <w:r w:rsidRPr="00794A54">
        <w:rPr>
          <w:rFonts w:ascii="Times New Roman" w:eastAsia="Times New Roman" w:hAnsi="Times New Roman" w:cs="Times New Roman"/>
          <w:sz w:val="24"/>
          <w:szCs w:val="24"/>
          <w:lang w:val="sr-Cyrl-RS" w:eastAsia="ar-SA"/>
        </w:rPr>
        <w:tab/>
        <w:t xml:space="preserve">Да стручно мишљење - извештај </w:t>
      </w:r>
      <w:r w:rsidRPr="00794A54">
        <w:rPr>
          <w:rFonts w:ascii="Times New Roman" w:hAnsi="Times New Roman" w:cs="Times New Roman"/>
          <w:sz w:val="24"/>
          <w:szCs w:val="24"/>
          <w:lang w:val="sr-Cyrl-RS"/>
        </w:rPr>
        <w:t xml:space="preserve">о стању </w:t>
      </w:r>
      <w:r w:rsidRPr="00794A54">
        <w:rPr>
          <w:rFonts w:ascii="Times New Roman" w:eastAsia="Times New Roman" w:hAnsi="Times New Roman" w:cs="Times New Roman"/>
          <w:sz w:val="24"/>
          <w:szCs w:val="24"/>
          <w:lang w:val="sr-Cyrl-CS" w:eastAsia="ar-SA"/>
        </w:rPr>
        <w:t>обавезних резерви, са предлогом мера.</w:t>
      </w:r>
    </w:p>
    <w:p w:rsidR="001119B1" w:rsidRDefault="001119B1" w:rsidP="006463C2">
      <w:pPr>
        <w:spacing w:after="120"/>
        <w:rPr>
          <w:rFonts w:ascii="Times New Roman" w:eastAsia="Times New Roman" w:hAnsi="Times New Roman" w:cs="Times New Roman"/>
          <w:sz w:val="24"/>
          <w:szCs w:val="24"/>
          <w:lang w:val="sr-Cyrl-CS" w:eastAsia="ar-SA"/>
        </w:rPr>
      </w:pPr>
    </w:p>
    <w:p w:rsidR="001119B1" w:rsidRDefault="001119B1" w:rsidP="006463C2">
      <w:pPr>
        <w:spacing w:after="120"/>
        <w:rPr>
          <w:rFonts w:ascii="Times New Roman" w:eastAsia="Times New Roman" w:hAnsi="Times New Roman" w:cs="Times New Roman"/>
          <w:sz w:val="24"/>
          <w:szCs w:val="24"/>
          <w:lang w:val="sr-Cyrl-CS" w:eastAsia="ar-SA"/>
        </w:rPr>
      </w:pPr>
    </w:p>
    <w:p w:rsidR="001119B1" w:rsidRDefault="001119B1" w:rsidP="006463C2">
      <w:pPr>
        <w:spacing w:after="120"/>
        <w:rPr>
          <w:rFonts w:ascii="Times New Roman" w:eastAsia="Times New Roman" w:hAnsi="Times New Roman" w:cs="Times New Roman"/>
          <w:sz w:val="24"/>
          <w:szCs w:val="24"/>
          <w:lang w:val="sr-Cyrl-CS" w:eastAsia="ar-SA"/>
        </w:rPr>
      </w:pPr>
    </w:p>
    <w:p w:rsidR="001119B1" w:rsidRDefault="001119B1" w:rsidP="006463C2">
      <w:pPr>
        <w:spacing w:after="120"/>
        <w:rPr>
          <w:rFonts w:ascii="Times New Roman" w:eastAsia="Times New Roman" w:hAnsi="Times New Roman" w:cs="Times New Roman"/>
          <w:sz w:val="24"/>
          <w:szCs w:val="24"/>
          <w:lang w:val="sr-Cyrl-CS" w:eastAsia="ar-SA"/>
        </w:rPr>
      </w:pPr>
    </w:p>
    <w:p w:rsidR="001119B1" w:rsidRDefault="001119B1" w:rsidP="006463C2">
      <w:pPr>
        <w:spacing w:after="120"/>
        <w:rPr>
          <w:rFonts w:ascii="Times New Roman" w:eastAsia="Times New Roman" w:hAnsi="Times New Roman" w:cs="Times New Roman"/>
          <w:sz w:val="24"/>
          <w:szCs w:val="24"/>
          <w:lang w:val="sr-Cyrl-CS" w:eastAsia="ar-SA"/>
        </w:rPr>
      </w:pPr>
    </w:p>
    <w:p w:rsidR="001119B1" w:rsidRDefault="001119B1" w:rsidP="006463C2">
      <w:pPr>
        <w:spacing w:after="120"/>
        <w:rPr>
          <w:rFonts w:ascii="Times New Roman" w:eastAsia="Times New Roman" w:hAnsi="Times New Roman" w:cs="Times New Roman"/>
          <w:sz w:val="24"/>
          <w:szCs w:val="24"/>
          <w:lang w:val="sr-Cyrl-CS" w:eastAsia="ar-SA"/>
        </w:rPr>
      </w:pPr>
    </w:p>
    <w:p w:rsidR="001119B1" w:rsidRDefault="001119B1" w:rsidP="006463C2">
      <w:pPr>
        <w:spacing w:after="120"/>
        <w:rPr>
          <w:rFonts w:ascii="Times New Roman" w:eastAsia="Times New Roman" w:hAnsi="Times New Roman" w:cs="Times New Roman"/>
          <w:sz w:val="24"/>
          <w:szCs w:val="24"/>
          <w:lang w:val="sr-Cyrl-CS" w:eastAsia="ar-SA"/>
        </w:rPr>
      </w:pPr>
    </w:p>
    <w:p w:rsidR="001119B1" w:rsidRDefault="001119B1" w:rsidP="006463C2">
      <w:pPr>
        <w:spacing w:after="120"/>
        <w:rPr>
          <w:rFonts w:ascii="Times New Roman" w:eastAsia="Times New Roman" w:hAnsi="Times New Roman" w:cs="Times New Roman"/>
          <w:sz w:val="24"/>
          <w:szCs w:val="24"/>
          <w:lang w:val="sr-Cyrl-CS" w:eastAsia="ar-SA"/>
        </w:rPr>
      </w:pPr>
    </w:p>
    <w:p w:rsidR="001119B1" w:rsidRDefault="001119B1" w:rsidP="006463C2">
      <w:pPr>
        <w:spacing w:after="120"/>
        <w:rPr>
          <w:rFonts w:ascii="Times New Roman" w:eastAsia="Times New Roman" w:hAnsi="Times New Roman" w:cs="Times New Roman"/>
          <w:sz w:val="24"/>
          <w:szCs w:val="24"/>
          <w:lang w:val="sr-Cyrl-CS" w:eastAsia="ar-SA"/>
        </w:rPr>
      </w:pPr>
    </w:p>
    <w:p w:rsidR="001119B1" w:rsidRDefault="001119B1" w:rsidP="006463C2">
      <w:pPr>
        <w:spacing w:after="120"/>
        <w:rPr>
          <w:rFonts w:ascii="Times New Roman" w:eastAsia="Times New Roman" w:hAnsi="Times New Roman" w:cs="Times New Roman"/>
          <w:sz w:val="24"/>
          <w:szCs w:val="24"/>
          <w:lang w:val="sr-Cyrl-CS" w:eastAsia="ar-SA"/>
        </w:rPr>
      </w:pPr>
    </w:p>
    <w:p w:rsidR="001119B1" w:rsidRDefault="001119B1" w:rsidP="006463C2">
      <w:pPr>
        <w:spacing w:after="120"/>
        <w:rPr>
          <w:rFonts w:ascii="Times New Roman" w:eastAsia="Times New Roman" w:hAnsi="Times New Roman" w:cs="Times New Roman"/>
          <w:sz w:val="24"/>
          <w:szCs w:val="24"/>
          <w:lang w:val="sr-Cyrl-CS" w:eastAsia="ar-SA"/>
        </w:rPr>
      </w:pPr>
    </w:p>
    <w:p w:rsidR="001119B1" w:rsidRDefault="001119B1" w:rsidP="006463C2">
      <w:pPr>
        <w:spacing w:after="120"/>
        <w:rPr>
          <w:rFonts w:ascii="Times New Roman" w:eastAsia="Times New Roman" w:hAnsi="Times New Roman" w:cs="Times New Roman"/>
          <w:sz w:val="24"/>
          <w:szCs w:val="24"/>
          <w:lang w:val="sr-Cyrl-CS" w:eastAsia="ar-SA"/>
        </w:rPr>
      </w:pPr>
    </w:p>
    <w:p w:rsidR="001119B1" w:rsidRDefault="001119B1" w:rsidP="006463C2">
      <w:pPr>
        <w:spacing w:after="120"/>
        <w:rPr>
          <w:rFonts w:ascii="Times New Roman" w:eastAsia="Times New Roman" w:hAnsi="Times New Roman" w:cs="Times New Roman"/>
          <w:sz w:val="24"/>
          <w:szCs w:val="24"/>
          <w:lang w:val="sr-Cyrl-CS" w:eastAsia="ar-SA"/>
        </w:rPr>
      </w:pPr>
    </w:p>
    <w:p w:rsidR="001119B1" w:rsidRDefault="001119B1" w:rsidP="006463C2">
      <w:pPr>
        <w:spacing w:after="120"/>
        <w:rPr>
          <w:rFonts w:ascii="Times New Roman" w:eastAsia="Times New Roman" w:hAnsi="Times New Roman" w:cs="Times New Roman"/>
          <w:sz w:val="24"/>
          <w:szCs w:val="24"/>
          <w:lang w:val="sr-Cyrl-CS" w:eastAsia="ar-SA"/>
        </w:rPr>
      </w:pPr>
    </w:p>
    <w:p w:rsidR="001119B1" w:rsidRDefault="001119B1" w:rsidP="006463C2">
      <w:pPr>
        <w:spacing w:after="120"/>
        <w:rPr>
          <w:rFonts w:ascii="Times New Roman" w:eastAsia="Times New Roman" w:hAnsi="Times New Roman" w:cs="Times New Roman"/>
          <w:sz w:val="24"/>
          <w:szCs w:val="24"/>
          <w:lang w:val="sr-Cyrl-CS" w:eastAsia="ar-SA"/>
        </w:rPr>
      </w:pPr>
    </w:p>
    <w:p w:rsidR="001119B1" w:rsidRDefault="001119B1" w:rsidP="006463C2">
      <w:pPr>
        <w:spacing w:after="120"/>
        <w:rPr>
          <w:rFonts w:ascii="Times New Roman" w:eastAsia="Times New Roman" w:hAnsi="Times New Roman" w:cs="Times New Roman"/>
          <w:sz w:val="24"/>
          <w:szCs w:val="24"/>
          <w:lang w:val="sr-Cyrl-CS" w:eastAsia="ar-SA"/>
        </w:rPr>
      </w:pPr>
    </w:p>
    <w:p w:rsidR="001119B1" w:rsidRDefault="001119B1" w:rsidP="006463C2">
      <w:pPr>
        <w:spacing w:after="120"/>
        <w:rPr>
          <w:rFonts w:ascii="Times New Roman" w:eastAsia="Times New Roman" w:hAnsi="Times New Roman" w:cs="Times New Roman"/>
          <w:sz w:val="24"/>
          <w:szCs w:val="24"/>
          <w:lang w:val="sr-Cyrl-CS" w:eastAsia="ar-SA"/>
        </w:rPr>
      </w:pPr>
    </w:p>
    <w:p w:rsidR="001119B1" w:rsidRDefault="001119B1" w:rsidP="006463C2">
      <w:pPr>
        <w:spacing w:after="120"/>
        <w:rPr>
          <w:rFonts w:ascii="Times New Roman" w:eastAsia="Times New Roman" w:hAnsi="Times New Roman" w:cs="Times New Roman"/>
          <w:sz w:val="24"/>
          <w:szCs w:val="24"/>
          <w:lang w:val="sr-Cyrl-CS" w:eastAsia="ar-SA"/>
        </w:rPr>
      </w:pPr>
    </w:p>
    <w:p w:rsidR="001119B1" w:rsidRDefault="001119B1" w:rsidP="006463C2">
      <w:pPr>
        <w:spacing w:after="120"/>
        <w:rPr>
          <w:rFonts w:ascii="Times New Roman" w:eastAsia="Times New Roman" w:hAnsi="Times New Roman" w:cs="Times New Roman"/>
          <w:sz w:val="24"/>
          <w:szCs w:val="24"/>
          <w:lang w:val="sr-Cyrl-CS" w:eastAsia="ar-SA"/>
        </w:rPr>
      </w:pPr>
    </w:p>
    <w:p w:rsidR="001119B1" w:rsidRDefault="001119B1" w:rsidP="006463C2">
      <w:pPr>
        <w:spacing w:after="120"/>
        <w:rPr>
          <w:rFonts w:ascii="Times New Roman" w:eastAsia="Times New Roman" w:hAnsi="Times New Roman" w:cs="Times New Roman"/>
          <w:sz w:val="24"/>
          <w:szCs w:val="24"/>
          <w:lang w:val="sr-Cyrl-CS" w:eastAsia="ar-SA"/>
        </w:rPr>
      </w:pPr>
    </w:p>
    <w:p w:rsidR="001119B1" w:rsidRDefault="001119B1" w:rsidP="006463C2">
      <w:pPr>
        <w:spacing w:after="120"/>
        <w:rPr>
          <w:rFonts w:ascii="Times New Roman" w:eastAsia="Times New Roman" w:hAnsi="Times New Roman" w:cs="Times New Roman"/>
          <w:sz w:val="24"/>
          <w:szCs w:val="24"/>
          <w:lang w:val="sr-Cyrl-CS" w:eastAsia="ar-SA"/>
        </w:rPr>
      </w:pPr>
    </w:p>
    <w:p w:rsidR="001119B1" w:rsidRDefault="001119B1" w:rsidP="006463C2">
      <w:pPr>
        <w:spacing w:after="120"/>
        <w:rPr>
          <w:rFonts w:ascii="Times New Roman" w:eastAsia="Times New Roman" w:hAnsi="Times New Roman" w:cs="Times New Roman"/>
          <w:sz w:val="24"/>
          <w:szCs w:val="24"/>
          <w:lang w:val="sr-Cyrl-CS" w:eastAsia="ar-SA"/>
        </w:rPr>
      </w:pPr>
    </w:p>
    <w:p w:rsidR="001119B1" w:rsidRDefault="001119B1" w:rsidP="006463C2">
      <w:pPr>
        <w:spacing w:after="120"/>
        <w:rPr>
          <w:rFonts w:ascii="Times New Roman" w:eastAsia="Times New Roman" w:hAnsi="Times New Roman" w:cs="Times New Roman"/>
          <w:sz w:val="24"/>
          <w:szCs w:val="24"/>
          <w:lang w:val="sr-Cyrl-CS" w:eastAsia="ar-SA"/>
        </w:rPr>
      </w:pPr>
    </w:p>
    <w:p w:rsidR="001119B1" w:rsidRDefault="001119B1" w:rsidP="006463C2">
      <w:pPr>
        <w:spacing w:after="120"/>
        <w:rPr>
          <w:rFonts w:ascii="Times New Roman" w:eastAsia="Times New Roman" w:hAnsi="Times New Roman" w:cs="Times New Roman"/>
          <w:sz w:val="24"/>
          <w:szCs w:val="24"/>
          <w:lang w:val="sr-Cyrl-CS" w:eastAsia="ar-SA"/>
        </w:rPr>
      </w:pPr>
    </w:p>
    <w:p w:rsidR="001119B1" w:rsidRDefault="001119B1" w:rsidP="006463C2">
      <w:pPr>
        <w:spacing w:after="120"/>
        <w:rPr>
          <w:rFonts w:ascii="Times New Roman" w:eastAsia="Times New Roman" w:hAnsi="Times New Roman" w:cs="Times New Roman"/>
          <w:sz w:val="24"/>
          <w:szCs w:val="24"/>
          <w:lang w:val="sr-Cyrl-CS" w:eastAsia="ar-SA"/>
        </w:rPr>
      </w:pPr>
    </w:p>
    <w:p w:rsidR="001119B1" w:rsidRDefault="001119B1" w:rsidP="006463C2">
      <w:pPr>
        <w:spacing w:after="120"/>
        <w:rPr>
          <w:rFonts w:ascii="Times New Roman" w:eastAsia="Times New Roman" w:hAnsi="Times New Roman" w:cs="Times New Roman"/>
          <w:sz w:val="24"/>
          <w:szCs w:val="24"/>
          <w:lang w:val="sr-Cyrl-CS" w:eastAsia="ar-SA"/>
        </w:rPr>
      </w:pPr>
    </w:p>
    <w:p w:rsidR="001119B1" w:rsidRDefault="001119B1" w:rsidP="006463C2">
      <w:pPr>
        <w:spacing w:after="120"/>
        <w:rPr>
          <w:rFonts w:ascii="Times New Roman" w:eastAsia="Times New Roman" w:hAnsi="Times New Roman" w:cs="Times New Roman"/>
          <w:sz w:val="24"/>
          <w:szCs w:val="24"/>
          <w:lang w:val="sr-Cyrl-CS" w:eastAsia="ar-SA"/>
        </w:rPr>
      </w:pPr>
    </w:p>
    <w:p w:rsidR="001119B1" w:rsidRDefault="001119B1" w:rsidP="006463C2">
      <w:pPr>
        <w:spacing w:after="120"/>
        <w:rPr>
          <w:rFonts w:ascii="Times New Roman" w:eastAsia="Times New Roman" w:hAnsi="Times New Roman" w:cs="Times New Roman"/>
          <w:sz w:val="24"/>
          <w:szCs w:val="24"/>
          <w:lang w:val="sr-Cyrl-CS" w:eastAsia="ar-SA"/>
        </w:rPr>
      </w:pPr>
    </w:p>
    <w:p w:rsidR="001119B1" w:rsidRDefault="001119B1" w:rsidP="006463C2">
      <w:pPr>
        <w:spacing w:after="120"/>
        <w:rPr>
          <w:rFonts w:ascii="Times New Roman" w:eastAsia="Times New Roman" w:hAnsi="Times New Roman" w:cs="Times New Roman"/>
          <w:sz w:val="24"/>
          <w:szCs w:val="24"/>
          <w:lang w:val="sr-Cyrl-CS" w:eastAsia="ar-SA"/>
        </w:rPr>
      </w:pPr>
    </w:p>
    <w:p w:rsidR="001119B1" w:rsidRDefault="001119B1" w:rsidP="006463C2">
      <w:pPr>
        <w:spacing w:after="120"/>
        <w:rPr>
          <w:rFonts w:ascii="Times New Roman" w:eastAsia="Times New Roman" w:hAnsi="Times New Roman" w:cs="Times New Roman"/>
          <w:sz w:val="24"/>
          <w:szCs w:val="24"/>
          <w:lang w:val="sr-Cyrl-CS" w:eastAsia="ar-SA"/>
        </w:rPr>
      </w:pPr>
    </w:p>
    <w:p w:rsidR="001119B1" w:rsidRDefault="001119B1" w:rsidP="006463C2">
      <w:pPr>
        <w:spacing w:after="120"/>
        <w:rPr>
          <w:rFonts w:ascii="Times New Roman" w:eastAsia="Times New Roman" w:hAnsi="Times New Roman" w:cs="Times New Roman"/>
          <w:sz w:val="24"/>
          <w:szCs w:val="24"/>
          <w:lang w:val="sr-Cyrl-CS" w:eastAsia="ar-SA"/>
        </w:rPr>
      </w:pPr>
    </w:p>
    <w:p w:rsidR="001119B1" w:rsidRPr="00794A54" w:rsidRDefault="001119B1" w:rsidP="006463C2">
      <w:pPr>
        <w:spacing w:after="120"/>
        <w:rPr>
          <w:rFonts w:ascii="Times New Roman" w:hAnsi="Times New Roman" w:cs="Times New Roman"/>
          <w:sz w:val="24"/>
          <w:szCs w:val="24"/>
          <w:lang w:val="sr-Cyrl-RS"/>
        </w:rPr>
      </w:pPr>
    </w:p>
    <w:p w:rsidR="001119B1" w:rsidRPr="001119B1" w:rsidRDefault="00010E00" w:rsidP="001119B1">
      <w:pPr>
        <w:shd w:val="clear" w:color="auto" w:fill="C6D9F1"/>
        <w:jc w:val="center"/>
        <w:rPr>
          <w:rFonts w:ascii="Times New Roman" w:eastAsia="Arial Unicode MS" w:hAnsi="Times New Roman" w:cs="Times New Roman"/>
          <w:b/>
          <w:bCs/>
          <w:i/>
          <w:iCs/>
          <w:color w:val="000000"/>
          <w:kern w:val="1"/>
          <w:sz w:val="24"/>
          <w:szCs w:val="24"/>
          <w:lang w:eastAsia="ar-SA"/>
        </w:rPr>
      </w:pPr>
      <w:r w:rsidRPr="00794A54">
        <w:rPr>
          <w:rFonts w:ascii="Times New Roman" w:eastAsia="Times New Roman" w:hAnsi="Times New Roman" w:cs="Times New Roman"/>
          <w:sz w:val="24"/>
          <w:szCs w:val="24"/>
          <w:lang w:val="sr-Cyrl-CS" w:eastAsia="ar-SA"/>
        </w:rPr>
        <w:t xml:space="preserve"> </w:t>
      </w:r>
      <w:r w:rsidR="001119B1" w:rsidRPr="001119B1">
        <w:rPr>
          <w:rFonts w:ascii="Times New Roman" w:eastAsia="Arial Unicode MS" w:hAnsi="Times New Roman" w:cs="Times New Roman"/>
          <w:b/>
          <w:bCs/>
          <w:i/>
          <w:iCs/>
          <w:color w:val="000000"/>
          <w:kern w:val="1"/>
          <w:sz w:val="24"/>
          <w:szCs w:val="24"/>
          <w:lang w:eastAsia="ar-SA"/>
        </w:rPr>
        <w:t>III  УСЛОВИ ЗА УЧЕШЋЕ У ПОСТУПКУ ЈАВНЕ НАБАВКЕ ИЗ ЧЛ. 75. И 76. ЗЈН И УПУТСТВО КАКО СЕ ДОКАЗУЈЕ ИСПУЊЕНОСТ ТИХ УСЛОВА</w:t>
      </w:r>
    </w:p>
    <w:p w:rsidR="001119B1" w:rsidRPr="001119B1" w:rsidRDefault="001119B1" w:rsidP="001119B1">
      <w:pPr>
        <w:shd w:val="clear" w:color="auto" w:fill="C6D9F1"/>
        <w:suppressAutoHyphens/>
        <w:spacing w:after="0" w:line="100" w:lineRule="atLeast"/>
        <w:jc w:val="center"/>
        <w:rPr>
          <w:rFonts w:ascii="Times New Roman" w:eastAsia="Arial Unicode MS" w:hAnsi="Times New Roman" w:cs="Times New Roman"/>
          <w:b/>
          <w:bCs/>
          <w:i/>
          <w:iCs/>
          <w:color w:val="000000"/>
          <w:kern w:val="1"/>
          <w:sz w:val="24"/>
          <w:szCs w:val="24"/>
          <w:lang w:val="sr-Cyrl-RS" w:eastAsia="ar-SA"/>
        </w:rPr>
      </w:pPr>
    </w:p>
    <w:p w:rsidR="003B74E8" w:rsidRPr="00794A54" w:rsidRDefault="003B74E8" w:rsidP="001119B1">
      <w:pPr>
        <w:spacing w:after="120"/>
        <w:rPr>
          <w:rFonts w:ascii="Times New Roman" w:eastAsia="Times New Roman" w:hAnsi="Times New Roman" w:cs="Times New Roman"/>
          <w:b/>
          <w:bCs/>
          <w:kern w:val="1"/>
          <w:sz w:val="24"/>
          <w:szCs w:val="24"/>
          <w:lang w:val="sr-Cyrl-CS" w:eastAsia="ar-SA"/>
        </w:rPr>
      </w:pPr>
      <w:r w:rsidRPr="00794A54">
        <w:rPr>
          <w:rFonts w:ascii="Times New Roman" w:eastAsia="Times New Roman" w:hAnsi="Times New Roman" w:cs="Times New Roman"/>
          <w:b/>
          <w:bCs/>
          <w:kern w:val="1"/>
          <w:sz w:val="24"/>
          <w:szCs w:val="24"/>
          <w:lang w:val="sr-Cyrl-CS" w:eastAsia="ar-SA"/>
        </w:rPr>
        <w:t>ОБАВЕЗНИ УСЛОВИ</w:t>
      </w:r>
    </w:p>
    <w:p w:rsidR="00481443" w:rsidRPr="00794A54" w:rsidRDefault="003B74E8" w:rsidP="0091349A">
      <w:pPr>
        <w:tabs>
          <w:tab w:val="left" w:pos="680"/>
        </w:tabs>
        <w:suppressAutoHyphens/>
        <w:spacing w:after="120" w:line="240" w:lineRule="auto"/>
        <w:jc w:val="both"/>
        <w:rPr>
          <w:rFonts w:ascii="Times New Roman" w:eastAsia="Arial Unicode MS" w:hAnsi="Times New Roman" w:cs="Times New Roman"/>
          <w:b/>
          <w:color w:val="000000"/>
          <w:kern w:val="1"/>
          <w:sz w:val="24"/>
          <w:szCs w:val="24"/>
          <w:lang w:val="sr-Cyrl-CS" w:eastAsia="ar-SA"/>
        </w:rPr>
      </w:pPr>
      <w:r w:rsidRPr="00794A54">
        <w:rPr>
          <w:rFonts w:ascii="Times New Roman" w:eastAsia="Arial Unicode MS" w:hAnsi="Times New Roman" w:cs="Times New Roman"/>
          <w:iCs/>
          <w:color w:val="000000"/>
          <w:kern w:val="1"/>
          <w:sz w:val="24"/>
          <w:szCs w:val="24"/>
          <w:lang w:val="sr-Cyrl-RS" w:eastAsia="ar-SA"/>
        </w:rPr>
        <w:t>У</w:t>
      </w:r>
      <w:r w:rsidRPr="00794A54">
        <w:rPr>
          <w:rFonts w:ascii="Times New Roman" w:eastAsia="Arial Unicode MS" w:hAnsi="Times New Roman" w:cs="Times New Roman"/>
          <w:iCs/>
          <w:color w:val="000000"/>
          <w:kern w:val="1"/>
          <w:sz w:val="24"/>
          <w:szCs w:val="24"/>
          <w:lang w:eastAsia="ar-SA"/>
        </w:rPr>
        <w:t xml:space="preserve"> поступку предметне јавне набавке </w:t>
      </w:r>
      <w:r w:rsidRPr="00794A54">
        <w:rPr>
          <w:rFonts w:ascii="Times New Roman" w:eastAsia="Arial Unicode MS" w:hAnsi="Times New Roman" w:cs="Times New Roman"/>
          <w:iCs/>
          <w:color w:val="000000"/>
          <w:kern w:val="1"/>
          <w:sz w:val="24"/>
          <w:szCs w:val="24"/>
          <w:lang w:val="sr-Cyrl-RS" w:eastAsia="ar-SA"/>
        </w:rPr>
        <w:t xml:space="preserve">понуђач мора да докаже да </w:t>
      </w:r>
      <w:r w:rsidRPr="00794A54">
        <w:rPr>
          <w:rFonts w:ascii="Times New Roman" w:eastAsia="Arial Unicode MS" w:hAnsi="Times New Roman" w:cs="Times New Roman"/>
          <w:iCs/>
          <w:color w:val="000000"/>
          <w:kern w:val="1"/>
          <w:sz w:val="24"/>
          <w:szCs w:val="24"/>
          <w:lang w:eastAsia="ar-SA"/>
        </w:rPr>
        <w:t xml:space="preserve">испуњава </w:t>
      </w:r>
      <w:r w:rsidRPr="00794A54">
        <w:rPr>
          <w:rFonts w:ascii="Times New Roman" w:eastAsia="Arial Unicode MS" w:hAnsi="Times New Roman" w:cs="Times New Roman"/>
          <w:b/>
          <w:iCs/>
          <w:color w:val="000000"/>
          <w:kern w:val="1"/>
          <w:sz w:val="24"/>
          <w:szCs w:val="24"/>
          <w:lang w:eastAsia="ar-SA"/>
        </w:rPr>
        <w:t>обавезне услове</w:t>
      </w:r>
      <w:r w:rsidRPr="00794A54">
        <w:rPr>
          <w:rFonts w:ascii="Times New Roman" w:eastAsia="Arial Unicode MS" w:hAnsi="Times New Roman" w:cs="Times New Roman"/>
          <w:iCs/>
          <w:color w:val="000000"/>
          <w:kern w:val="1"/>
          <w:sz w:val="24"/>
          <w:szCs w:val="24"/>
          <w:lang w:eastAsia="ar-SA"/>
        </w:rPr>
        <w:t xml:space="preserve"> за учешће, дефинисане чл. 75. ЗЈН, </w:t>
      </w:r>
      <w:r w:rsidRPr="00794A54">
        <w:rPr>
          <w:rFonts w:ascii="Times New Roman" w:eastAsia="Arial Unicode MS" w:hAnsi="Times New Roman" w:cs="Times New Roman"/>
          <w:iCs/>
          <w:color w:val="000000"/>
          <w:kern w:val="1"/>
          <w:sz w:val="24"/>
          <w:szCs w:val="24"/>
          <w:lang w:val="sr-Cyrl-CS" w:eastAsia="ar-SA"/>
        </w:rPr>
        <w:t>а и</w:t>
      </w:r>
      <w:r w:rsidRPr="00794A54">
        <w:rPr>
          <w:rFonts w:ascii="Times New Roman" w:eastAsia="Arial Unicode MS" w:hAnsi="Times New Roman" w:cs="Times New Roman"/>
          <w:color w:val="000000"/>
          <w:kern w:val="1"/>
          <w:sz w:val="24"/>
          <w:szCs w:val="24"/>
          <w:lang w:eastAsia="ar-SA"/>
        </w:rPr>
        <w:t xml:space="preserve">спуњеност </w:t>
      </w:r>
      <w:r w:rsidRPr="00794A54">
        <w:rPr>
          <w:rFonts w:ascii="Times New Roman" w:eastAsia="Arial Unicode MS" w:hAnsi="Times New Roman" w:cs="Times New Roman"/>
          <w:b/>
          <w:color w:val="000000"/>
          <w:kern w:val="1"/>
          <w:sz w:val="24"/>
          <w:szCs w:val="24"/>
          <w:lang w:eastAsia="ar-SA"/>
        </w:rPr>
        <w:t xml:space="preserve">обавезних </w:t>
      </w:r>
      <w:r w:rsidRPr="00794A54">
        <w:rPr>
          <w:rFonts w:ascii="Times New Roman" w:eastAsia="Arial Unicode MS" w:hAnsi="Times New Roman" w:cs="Times New Roman"/>
          <w:b/>
          <w:color w:val="000000"/>
          <w:kern w:val="1"/>
          <w:sz w:val="24"/>
          <w:szCs w:val="24"/>
          <w:lang w:val="sr-Cyrl-CS" w:eastAsia="ar-SA"/>
        </w:rPr>
        <w:t xml:space="preserve">услова </w:t>
      </w:r>
      <w:r w:rsidRPr="00794A54">
        <w:rPr>
          <w:rFonts w:ascii="Times New Roman" w:eastAsia="Arial Unicode MS" w:hAnsi="Times New Roman" w:cs="Times New Roman"/>
          <w:color w:val="000000"/>
          <w:kern w:val="1"/>
          <w:sz w:val="24"/>
          <w:szCs w:val="24"/>
          <w:lang w:eastAsia="ar-SA"/>
        </w:rPr>
        <w:t xml:space="preserve">за учешће у поступку предметне јавне набавке, </w:t>
      </w:r>
      <w:r w:rsidRPr="00794A54">
        <w:rPr>
          <w:rFonts w:ascii="Times New Roman" w:eastAsia="Arial Unicode MS" w:hAnsi="Times New Roman" w:cs="Times New Roman"/>
          <w:color w:val="000000"/>
          <w:kern w:val="1"/>
          <w:sz w:val="24"/>
          <w:szCs w:val="24"/>
          <w:lang w:val="sr-Cyrl-RS" w:eastAsia="ar-SA"/>
        </w:rPr>
        <w:t>д</w:t>
      </w:r>
      <w:r w:rsidRPr="00794A54">
        <w:rPr>
          <w:rFonts w:ascii="Times New Roman" w:eastAsia="Arial Unicode MS" w:hAnsi="Times New Roman" w:cs="Times New Roman"/>
          <w:color w:val="000000"/>
          <w:kern w:val="1"/>
          <w:sz w:val="24"/>
          <w:szCs w:val="24"/>
          <w:lang w:val="sr-Cyrl-CS" w:eastAsia="ar-SA"/>
        </w:rPr>
        <w:t xml:space="preserve">оказује на начин дефинисан у следећој табели, </w:t>
      </w:r>
      <w:r w:rsidRPr="00794A54">
        <w:rPr>
          <w:rFonts w:ascii="Times New Roman" w:eastAsia="Arial Unicode MS" w:hAnsi="Times New Roman" w:cs="Times New Roman"/>
          <w:b/>
          <w:color w:val="000000"/>
          <w:kern w:val="1"/>
          <w:sz w:val="24"/>
          <w:szCs w:val="24"/>
          <w:lang w:val="sr-Cyrl-CS" w:eastAsia="ar-SA"/>
        </w:rPr>
        <w:t>и то:</w:t>
      </w:r>
    </w:p>
    <w:tbl>
      <w:tblPr>
        <w:tblpPr w:leftFromText="180" w:rightFromText="180" w:vertAnchor="text" w:tblpY="1"/>
        <w:tblOverlap w:val="never"/>
        <w:tblW w:w="9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
        <w:gridCol w:w="3499"/>
        <w:gridCol w:w="5278"/>
      </w:tblGrid>
      <w:tr w:rsidR="00481443" w:rsidRPr="00794A54" w:rsidTr="00E54BC6">
        <w:trPr>
          <w:trHeight w:val="548"/>
        </w:trPr>
        <w:tc>
          <w:tcPr>
            <w:tcW w:w="465" w:type="dxa"/>
            <w:shd w:val="clear" w:color="auto" w:fill="C6D9F1"/>
          </w:tcPr>
          <w:p w:rsidR="00481443" w:rsidRPr="00794A54" w:rsidRDefault="00481443" w:rsidP="00481443">
            <w:pPr>
              <w:spacing w:line="240" w:lineRule="auto"/>
              <w:contextualSpacing/>
              <w:rPr>
                <w:rFonts w:ascii="Times New Roman" w:hAnsi="Times New Roman" w:cs="Times New Roman"/>
                <w:sz w:val="24"/>
                <w:szCs w:val="24"/>
                <w:lang w:val="sr-Cyrl-CS"/>
              </w:rPr>
            </w:pPr>
            <w:r w:rsidRPr="00794A54">
              <w:rPr>
                <w:rFonts w:ascii="Times New Roman" w:hAnsi="Times New Roman" w:cs="Times New Roman"/>
                <w:sz w:val="24"/>
                <w:szCs w:val="24"/>
                <w:lang w:val="sr-Cyrl-CS"/>
              </w:rPr>
              <w:t>Р. бр</w:t>
            </w:r>
          </w:p>
        </w:tc>
        <w:tc>
          <w:tcPr>
            <w:tcW w:w="3499" w:type="dxa"/>
            <w:shd w:val="clear" w:color="auto" w:fill="C6D9F1"/>
          </w:tcPr>
          <w:p w:rsidR="00481443" w:rsidRPr="00794A54" w:rsidRDefault="00481443" w:rsidP="00481443">
            <w:pPr>
              <w:jc w:val="center"/>
              <w:rPr>
                <w:rFonts w:ascii="Times New Roman" w:hAnsi="Times New Roman" w:cs="Times New Roman"/>
                <w:b/>
                <w:sz w:val="24"/>
                <w:szCs w:val="24"/>
                <w:lang w:val="sr-Cyrl-CS"/>
              </w:rPr>
            </w:pPr>
            <w:r w:rsidRPr="00794A54">
              <w:rPr>
                <w:rFonts w:ascii="Times New Roman" w:hAnsi="Times New Roman" w:cs="Times New Roman"/>
                <w:b/>
                <w:sz w:val="24"/>
                <w:szCs w:val="24"/>
                <w:lang w:val="sr-Cyrl-CS"/>
              </w:rPr>
              <w:t>ОБАВЕЗНИ УСЛОВИ</w:t>
            </w:r>
          </w:p>
        </w:tc>
        <w:tc>
          <w:tcPr>
            <w:tcW w:w="5278" w:type="dxa"/>
            <w:shd w:val="clear" w:color="auto" w:fill="C6D9F1"/>
          </w:tcPr>
          <w:p w:rsidR="00481443" w:rsidRPr="00794A54" w:rsidRDefault="00481443" w:rsidP="00481443">
            <w:pPr>
              <w:jc w:val="center"/>
              <w:rPr>
                <w:rFonts w:ascii="Times New Roman" w:hAnsi="Times New Roman" w:cs="Times New Roman"/>
                <w:b/>
                <w:sz w:val="24"/>
                <w:szCs w:val="24"/>
                <w:lang w:val="sr-Cyrl-CS"/>
              </w:rPr>
            </w:pPr>
            <w:r w:rsidRPr="00794A54">
              <w:rPr>
                <w:rFonts w:ascii="Times New Roman" w:hAnsi="Times New Roman" w:cs="Times New Roman"/>
                <w:b/>
                <w:sz w:val="24"/>
                <w:szCs w:val="24"/>
                <w:lang w:val="sr-Cyrl-RS"/>
              </w:rPr>
              <w:t xml:space="preserve">НАЧИН </w:t>
            </w:r>
            <w:r w:rsidRPr="00794A54">
              <w:rPr>
                <w:rFonts w:ascii="Times New Roman" w:hAnsi="Times New Roman" w:cs="Times New Roman"/>
                <w:b/>
                <w:sz w:val="24"/>
                <w:szCs w:val="24"/>
                <w:lang w:val="sr-Cyrl-CS"/>
              </w:rPr>
              <w:t>ДОКАЗИВАЊА</w:t>
            </w:r>
          </w:p>
        </w:tc>
      </w:tr>
      <w:tr w:rsidR="00481443" w:rsidRPr="00794A54" w:rsidTr="00E54BC6">
        <w:tc>
          <w:tcPr>
            <w:tcW w:w="465" w:type="dxa"/>
            <w:shd w:val="clear" w:color="auto" w:fill="auto"/>
          </w:tcPr>
          <w:p w:rsidR="00481443" w:rsidRPr="00794A54" w:rsidRDefault="00481443" w:rsidP="00481443">
            <w:pPr>
              <w:jc w:val="center"/>
              <w:rPr>
                <w:rFonts w:ascii="Times New Roman" w:hAnsi="Times New Roman" w:cs="Times New Roman"/>
                <w:sz w:val="24"/>
                <w:szCs w:val="24"/>
                <w:lang w:val="sr-Cyrl-CS"/>
              </w:rPr>
            </w:pPr>
            <w:r w:rsidRPr="00794A54">
              <w:rPr>
                <w:rFonts w:ascii="Times New Roman" w:hAnsi="Times New Roman" w:cs="Times New Roman"/>
                <w:sz w:val="24"/>
                <w:szCs w:val="24"/>
                <w:lang w:val="sr-Cyrl-CS"/>
              </w:rPr>
              <w:t>1.</w:t>
            </w:r>
          </w:p>
        </w:tc>
        <w:tc>
          <w:tcPr>
            <w:tcW w:w="3499" w:type="dxa"/>
            <w:shd w:val="clear" w:color="auto" w:fill="auto"/>
          </w:tcPr>
          <w:p w:rsidR="00481443" w:rsidRPr="00794A54" w:rsidRDefault="00481443" w:rsidP="00481443">
            <w:pPr>
              <w:jc w:val="both"/>
              <w:rPr>
                <w:rFonts w:ascii="Times New Roman" w:hAnsi="Times New Roman" w:cs="Times New Roman"/>
                <w:color w:val="FF0000"/>
                <w:sz w:val="24"/>
                <w:szCs w:val="24"/>
                <w:lang w:val="sr-Cyrl-CS"/>
              </w:rPr>
            </w:pPr>
            <w:r w:rsidRPr="00794A54">
              <w:rPr>
                <w:rFonts w:ascii="Times New Roman" w:hAnsi="Times New Roman" w:cs="Times New Roman"/>
                <w:iCs/>
                <w:sz w:val="24"/>
                <w:szCs w:val="24"/>
              </w:rPr>
              <w:t>Да је регистрован код надлежног органа, односно уписан у одговарајући регистар</w:t>
            </w:r>
            <w:r w:rsidRPr="00794A54">
              <w:rPr>
                <w:rFonts w:ascii="Times New Roman" w:hAnsi="Times New Roman" w:cs="Times New Roman"/>
                <w:iCs/>
                <w:sz w:val="24"/>
                <w:szCs w:val="24"/>
                <w:lang w:val="sr-Cyrl-CS"/>
              </w:rPr>
              <w:t xml:space="preserve"> </w:t>
            </w:r>
            <w:r w:rsidRPr="00794A54">
              <w:rPr>
                <w:rFonts w:ascii="Times New Roman" w:hAnsi="Times New Roman" w:cs="Times New Roman"/>
                <w:i/>
                <w:iCs/>
                <w:sz w:val="24"/>
                <w:szCs w:val="24"/>
                <w:lang w:val="sr-Cyrl-CS"/>
              </w:rPr>
              <w:t>(чл. 75. ст. 1. тач. 1) ЗЈН);</w:t>
            </w:r>
          </w:p>
        </w:tc>
        <w:tc>
          <w:tcPr>
            <w:tcW w:w="5278" w:type="dxa"/>
            <w:vMerge w:val="restart"/>
            <w:shd w:val="clear" w:color="auto" w:fill="auto"/>
          </w:tcPr>
          <w:p w:rsidR="00481443" w:rsidRPr="00794A54" w:rsidRDefault="00481443" w:rsidP="00481443">
            <w:pPr>
              <w:pStyle w:val="ListParagraph"/>
              <w:ind w:left="0"/>
              <w:jc w:val="both"/>
              <w:rPr>
                <w:lang w:val="sr-Cyrl-RS"/>
              </w:rPr>
            </w:pPr>
            <w:r w:rsidRPr="00794A54">
              <w:rPr>
                <w:b/>
                <w:lang w:val="sr-Cyrl-RS"/>
              </w:rPr>
              <w:t>ИЗЈАВА</w:t>
            </w:r>
            <w:r w:rsidRPr="00794A54">
              <w:rPr>
                <w:lang w:val="sr-Cyrl-RS"/>
              </w:rPr>
              <w:t xml:space="preserve"> (</w:t>
            </w:r>
            <w:r w:rsidRPr="00794A54">
              <w:rPr>
                <w:i/>
                <w:lang w:val="sr-Cyrl-RS"/>
              </w:rPr>
              <w:t xml:space="preserve">Образац </w:t>
            </w:r>
            <w:r w:rsidR="0099585E" w:rsidRPr="001119B1">
              <w:rPr>
                <w:i/>
                <w:lang w:val="sr-Cyrl-RS"/>
              </w:rPr>
              <w:t>V-8</w:t>
            </w:r>
            <w:r w:rsidRPr="00794A54">
              <w:rPr>
                <w:i/>
                <w:lang w:val="sr-Cyrl-RS"/>
              </w:rPr>
              <w:t xml:space="preserve"> у поглављу</w:t>
            </w:r>
            <w:r w:rsidRPr="00794A54">
              <w:rPr>
                <w:lang w:val="sr-Cyrl-RS"/>
              </w:rPr>
              <w:t xml:space="preserve">  </w:t>
            </w:r>
            <w:r w:rsidRPr="00794A54">
              <w:rPr>
                <w:b/>
                <w:bCs/>
                <w:i/>
                <w:iCs/>
                <w:lang w:val="en-US"/>
              </w:rPr>
              <w:t>V</w:t>
            </w:r>
            <w:r w:rsidRPr="00794A54">
              <w:rPr>
                <w:b/>
                <w:bCs/>
                <w:i/>
                <w:iCs/>
                <w:lang w:val="sr-Cyrl-RS"/>
              </w:rPr>
              <w:t xml:space="preserve"> </w:t>
            </w:r>
            <w:r w:rsidRPr="00794A54">
              <w:rPr>
                <w:bCs/>
                <w:i/>
                <w:iCs/>
                <w:lang w:val="sr-Cyrl-RS"/>
              </w:rPr>
              <w:t>ове конкурсне документације), којом понуђач под пуном материјалном и кривичном одговорношћу потврђује да испуњава услове за учешће у поступку јавне набавке из члана 75. став 1. тачка 1) до 4) дефинисане овом конкурсном документацијом.</w:t>
            </w:r>
          </w:p>
          <w:p w:rsidR="00481443" w:rsidRPr="00794A54" w:rsidRDefault="00481443" w:rsidP="002822D9">
            <w:pPr>
              <w:jc w:val="both"/>
              <w:rPr>
                <w:rFonts w:ascii="Times New Roman" w:hAnsi="Times New Roman" w:cs="Times New Roman"/>
                <w:sz w:val="24"/>
                <w:szCs w:val="24"/>
                <w:lang w:val="sr-Cyrl-RS"/>
              </w:rPr>
            </w:pPr>
          </w:p>
        </w:tc>
      </w:tr>
      <w:tr w:rsidR="00481443" w:rsidRPr="00794A54" w:rsidTr="002822D9">
        <w:trPr>
          <w:trHeight w:val="3473"/>
        </w:trPr>
        <w:tc>
          <w:tcPr>
            <w:tcW w:w="465" w:type="dxa"/>
            <w:shd w:val="clear" w:color="auto" w:fill="auto"/>
            <w:vAlign w:val="center"/>
          </w:tcPr>
          <w:p w:rsidR="00481443" w:rsidRPr="00794A54" w:rsidRDefault="00481443" w:rsidP="00481443">
            <w:pPr>
              <w:jc w:val="center"/>
              <w:rPr>
                <w:rFonts w:ascii="Times New Roman" w:hAnsi="Times New Roman" w:cs="Times New Roman"/>
                <w:sz w:val="24"/>
                <w:szCs w:val="24"/>
                <w:lang w:val="sr-Cyrl-CS"/>
              </w:rPr>
            </w:pPr>
            <w:r w:rsidRPr="00794A54">
              <w:rPr>
                <w:rFonts w:ascii="Times New Roman" w:hAnsi="Times New Roman" w:cs="Times New Roman"/>
                <w:sz w:val="24"/>
                <w:szCs w:val="24"/>
                <w:lang w:val="sr-Cyrl-CS"/>
              </w:rPr>
              <w:t>2.</w:t>
            </w:r>
          </w:p>
        </w:tc>
        <w:tc>
          <w:tcPr>
            <w:tcW w:w="3499" w:type="dxa"/>
            <w:shd w:val="clear" w:color="auto" w:fill="auto"/>
          </w:tcPr>
          <w:p w:rsidR="00481443" w:rsidRPr="00794A54" w:rsidRDefault="00481443" w:rsidP="00481443">
            <w:pPr>
              <w:jc w:val="both"/>
              <w:rPr>
                <w:rFonts w:ascii="Times New Roman" w:hAnsi="Times New Roman" w:cs="Times New Roman"/>
                <w:i/>
                <w:iCs/>
                <w:sz w:val="24"/>
                <w:szCs w:val="24"/>
                <w:lang w:val="sr-Cyrl-CS"/>
              </w:rPr>
            </w:pPr>
            <w:r w:rsidRPr="00794A54">
              <w:rPr>
                <w:rFonts w:ascii="Times New Roman" w:hAnsi="Times New Roman" w:cs="Times New Roman"/>
                <w:sz w:val="24"/>
                <w:szCs w:val="24"/>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Pr="00794A54">
              <w:rPr>
                <w:rFonts w:ascii="Times New Roman" w:hAnsi="Times New Roman" w:cs="Times New Roman"/>
                <w:sz w:val="24"/>
                <w:szCs w:val="24"/>
                <w:lang w:val="sr-Cyrl-CS"/>
              </w:rPr>
              <w:t xml:space="preserve"> </w:t>
            </w:r>
            <w:r w:rsidRPr="00794A54">
              <w:rPr>
                <w:rFonts w:ascii="Times New Roman" w:hAnsi="Times New Roman" w:cs="Times New Roman"/>
                <w:i/>
                <w:iCs/>
                <w:sz w:val="24"/>
                <w:szCs w:val="24"/>
                <w:lang w:val="sr-Cyrl-CS"/>
              </w:rPr>
              <w:t>(чл. 75. ст. 1. тач. 2) ЗЈН);</w:t>
            </w:r>
          </w:p>
          <w:p w:rsidR="00481443" w:rsidRPr="00794A54" w:rsidRDefault="00481443" w:rsidP="00481443">
            <w:pPr>
              <w:jc w:val="both"/>
              <w:rPr>
                <w:rFonts w:ascii="Times New Roman" w:hAnsi="Times New Roman" w:cs="Times New Roman"/>
                <w:color w:val="FF0000"/>
                <w:sz w:val="24"/>
                <w:szCs w:val="24"/>
                <w:lang w:val="sr-Cyrl-CS"/>
              </w:rPr>
            </w:pPr>
          </w:p>
        </w:tc>
        <w:tc>
          <w:tcPr>
            <w:tcW w:w="5278" w:type="dxa"/>
            <w:vMerge/>
            <w:shd w:val="clear" w:color="auto" w:fill="auto"/>
          </w:tcPr>
          <w:p w:rsidR="00481443" w:rsidRPr="00794A54" w:rsidRDefault="00481443" w:rsidP="00481443">
            <w:pPr>
              <w:rPr>
                <w:rFonts w:ascii="Times New Roman" w:hAnsi="Times New Roman" w:cs="Times New Roman"/>
                <w:b/>
                <w:sz w:val="24"/>
                <w:szCs w:val="24"/>
                <w:lang w:val="sr-Cyrl-RS"/>
              </w:rPr>
            </w:pPr>
          </w:p>
        </w:tc>
      </w:tr>
      <w:tr w:rsidR="00481443" w:rsidRPr="00794A54" w:rsidTr="00E54BC6">
        <w:tc>
          <w:tcPr>
            <w:tcW w:w="465" w:type="dxa"/>
            <w:shd w:val="clear" w:color="auto" w:fill="auto"/>
            <w:vAlign w:val="center"/>
          </w:tcPr>
          <w:p w:rsidR="00481443" w:rsidRPr="00794A54" w:rsidRDefault="00481443" w:rsidP="00481443">
            <w:pPr>
              <w:jc w:val="center"/>
              <w:rPr>
                <w:rFonts w:ascii="Times New Roman" w:hAnsi="Times New Roman" w:cs="Times New Roman"/>
                <w:sz w:val="24"/>
                <w:szCs w:val="24"/>
                <w:lang w:val="sr-Cyrl-CS"/>
              </w:rPr>
            </w:pPr>
            <w:r w:rsidRPr="00794A54">
              <w:rPr>
                <w:rFonts w:ascii="Times New Roman" w:hAnsi="Times New Roman" w:cs="Times New Roman"/>
                <w:sz w:val="24"/>
                <w:szCs w:val="24"/>
                <w:lang w:val="sr-Cyrl-CS"/>
              </w:rPr>
              <w:t>3.</w:t>
            </w:r>
          </w:p>
        </w:tc>
        <w:tc>
          <w:tcPr>
            <w:tcW w:w="3499" w:type="dxa"/>
            <w:shd w:val="clear" w:color="auto" w:fill="auto"/>
          </w:tcPr>
          <w:p w:rsidR="00481443" w:rsidRPr="00794A54" w:rsidRDefault="00481443" w:rsidP="00481443">
            <w:pPr>
              <w:jc w:val="center"/>
              <w:rPr>
                <w:rFonts w:ascii="Times New Roman" w:hAnsi="Times New Roman" w:cs="Times New Roman"/>
                <w:sz w:val="24"/>
                <w:szCs w:val="24"/>
                <w:lang w:val="sr-Cyrl-RS"/>
              </w:rPr>
            </w:pPr>
            <w:r w:rsidRPr="00794A54">
              <w:rPr>
                <w:rFonts w:ascii="Times New Roman" w:hAnsi="Times New Roman" w:cs="Times New Roman"/>
                <w:sz w:val="24"/>
                <w:szCs w:val="24"/>
                <w:lang w:val="sr-Cyrl-RS"/>
              </w:rPr>
              <w:t>/</w:t>
            </w:r>
          </w:p>
        </w:tc>
        <w:tc>
          <w:tcPr>
            <w:tcW w:w="5278" w:type="dxa"/>
            <w:vMerge/>
            <w:shd w:val="clear" w:color="auto" w:fill="auto"/>
          </w:tcPr>
          <w:p w:rsidR="00481443" w:rsidRPr="00794A54" w:rsidRDefault="00481443" w:rsidP="00481443">
            <w:pPr>
              <w:rPr>
                <w:rFonts w:ascii="Times New Roman" w:hAnsi="Times New Roman" w:cs="Times New Roman"/>
                <w:sz w:val="24"/>
                <w:szCs w:val="24"/>
                <w:lang w:val="sr-Cyrl-RS"/>
              </w:rPr>
            </w:pPr>
          </w:p>
        </w:tc>
      </w:tr>
      <w:tr w:rsidR="00481443" w:rsidRPr="00794A54" w:rsidTr="002822D9">
        <w:trPr>
          <w:trHeight w:val="2393"/>
        </w:trPr>
        <w:tc>
          <w:tcPr>
            <w:tcW w:w="465" w:type="dxa"/>
            <w:shd w:val="clear" w:color="auto" w:fill="auto"/>
            <w:vAlign w:val="center"/>
          </w:tcPr>
          <w:p w:rsidR="00481443" w:rsidRPr="00794A54" w:rsidRDefault="00481443" w:rsidP="00481443">
            <w:pPr>
              <w:jc w:val="center"/>
              <w:rPr>
                <w:rFonts w:ascii="Times New Roman" w:hAnsi="Times New Roman" w:cs="Times New Roman"/>
                <w:color w:val="FF0000"/>
                <w:sz w:val="24"/>
                <w:szCs w:val="24"/>
                <w:lang w:val="sr-Cyrl-CS"/>
              </w:rPr>
            </w:pPr>
            <w:r w:rsidRPr="00794A54">
              <w:rPr>
                <w:rFonts w:ascii="Times New Roman" w:hAnsi="Times New Roman" w:cs="Times New Roman"/>
                <w:sz w:val="24"/>
                <w:szCs w:val="24"/>
                <w:lang w:val="sr-Cyrl-CS"/>
              </w:rPr>
              <w:t>4.</w:t>
            </w:r>
          </w:p>
        </w:tc>
        <w:tc>
          <w:tcPr>
            <w:tcW w:w="3499" w:type="dxa"/>
            <w:shd w:val="clear" w:color="auto" w:fill="auto"/>
          </w:tcPr>
          <w:p w:rsidR="00481443" w:rsidRPr="00794A54" w:rsidRDefault="00481443" w:rsidP="00481443">
            <w:pPr>
              <w:jc w:val="both"/>
              <w:rPr>
                <w:rFonts w:ascii="Times New Roman" w:hAnsi="Times New Roman" w:cs="Times New Roman"/>
                <w:sz w:val="24"/>
                <w:szCs w:val="24"/>
              </w:rPr>
            </w:pPr>
            <w:r w:rsidRPr="00794A54">
              <w:rPr>
                <w:rFonts w:ascii="Times New Roman" w:hAnsi="Times New Roman" w:cs="Times New Roman"/>
                <w:sz w:val="24"/>
                <w:szCs w:val="24"/>
              </w:rPr>
              <w:t xml:space="preserve">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sidRPr="00794A54">
              <w:rPr>
                <w:rFonts w:ascii="Times New Roman" w:hAnsi="Times New Roman" w:cs="Times New Roman"/>
                <w:i/>
                <w:iCs/>
                <w:sz w:val="24"/>
                <w:szCs w:val="24"/>
                <w:lang w:val="sr-Cyrl-CS"/>
              </w:rPr>
              <w:t>(чл. 75. ст. 1. тач. 4) ЗЈН);</w:t>
            </w:r>
          </w:p>
          <w:p w:rsidR="00481443" w:rsidRPr="00794A54" w:rsidRDefault="00481443" w:rsidP="00481443">
            <w:pPr>
              <w:rPr>
                <w:rFonts w:ascii="Times New Roman" w:hAnsi="Times New Roman" w:cs="Times New Roman"/>
                <w:color w:val="FF0000"/>
                <w:sz w:val="24"/>
                <w:szCs w:val="24"/>
              </w:rPr>
            </w:pPr>
          </w:p>
        </w:tc>
        <w:tc>
          <w:tcPr>
            <w:tcW w:w="5278" w:type="dxa"/>
            <w:vMerge/>
            <w:shd w:val="clear" w:color="auto" w:fill="auto"/>
          </w:tcPr>
          <w:p w:rsidR="00481443" w:rsidRPr="00794A54" w:rsidRDefault="00481443" w:rsidP="00481443">
            <w:pPr>
              <w:rPr>
                <w:rFonts w:ascii="Times New Roman" w:hAnsi="Times New Roman" w:cs="Times New Roman"/>
                <w:sz w:val="24"/>
                <w:szCs w:val="24"/>
              </w:rPr>
            </w:pPr>
          </w:p>
        </w:tc>
      </w:tr>
      <w:tr w:rsidR="00481443" w:rsidRPr="00794A54" w:rsidTr="00E54BC6">
        <w:tc>
          <w:tcPr>
            <w:tcW w:w="465" w:type="dxa"/>
            <w:shd w:val="clear" w:color="auto" w:fill="auto"/>
            <w:vAlign w:val="center"/>
          </w:tcPr>
          <w:p w:rsidR="00481443" w:rsidRPr="00794A54" w:rsidRDefault="00481443" w:rsidP="00481443">
            <w:pPr>
              <w:jc w:val="center"/>
              <w:rPr>
                <w:rFonts w:ascii="Times New Roman" w:hAnsi="Times New Roman" w:cs="Times New Roman"/>
                <w:sz w:val="24"/>
                <w:szCs w:val="24"/>
                <w:lang w:val="sr-Cyrl-CS"/>
              </w:rPr>
            </w:pPr>
            <w:r w:rsidRPr="00794A54">
              <w:rPr>
                <w:rFonts w:ascii="Times New Roman" w:hAnsi="Times New Roman" w:cs="Times New Roman"/>
                <w:sz w:val="24"/>
                <w:szCs w:val="24"/>
                <w:lang w:val="sr-Cyrl-CS"/>
              </w:rPr>
              <w:t>5.</w:t>
            </w:r>
          </w:p>
          <w:p w:rsidR="00481443" w:rsidRPr="00794A54" w:rsidRDefault="00481443" w:rsidP="00481443">
            <w:pPr>
              <w:jc w:val="center"/>
              <w:rPr>
                <w:rFonts w:ascii="Times New Roman" w:hAnsi="Times New Roman" w:cs="Times New Roman"/>
                <w:sz w:val="24"/>
                <w:szCs w:val="24"/>
                <w:lang w:val="sr-Cyrl-CS"/>
              </w:rPr>
            </w:pPr>
          </w:p>
          <w:p w:rsidR="00481443" w:rsidRPr="00794A54" w:rsidRDefault="00481443" w:rsidP="00481443">
            <w:pPr>
              <w:jc w:val="center"/>
              <w:rPr>
                <w:rFonts w:ascii="Times New Roman" w:hAnsi="Times New Roman" w:cs="Times New Roman"/>
                <w:sz w:val="24"/>
                <w:szCs w:val="24"/>
                <w:lang w:val="sr-Cyrl-CS"/>
              </w:rPr>
            </w:pPr>
          </w:p>
        </w:tc>
        <w:tc>
          <w:tcPr>
            <w:tcW w:w="3499" w:type="dxa"/>
            <w:vAlign w:val="center"/>
          </w:tcPr>
          <w:p w:rsidR="00481443" w:rsidRPr="00794A54" w:rsidRDefault="00481443" w:rsidP="00481443">
            <w:pPr>
              <w:suppressAutoHyphens/>
              <w:spacing w:after="0" w:line="100" w:lineRule="atLeast"/>
              <w:rPr>
                <w:rFonts w:ascii="Times New Roman" w:eastAsia="Arial Unicode MS" w:hAnsi="Times New Roman" w:cs="Times New Roman"/>
                <w:color w:val="000000"/>
                <w:kern w:val="1"/>
                <w:sz w:val="24"/>
                <w:szCs w:val="24"/>
                <w:lang w:val="sr-Cyrl-RS" w:eastAsia="ar-SA"/>
              </w:rPr>
            </w:pPr>
            <w:r w:rsidRPr="00794A54">
              <w:rPr>
                <w:rFonts w:ascii="Times New Roman" w:eastAsia="Arial Unicode MS" w:hAnsi="Times New Roman" w:cs="Times New Roman"/>
                <w:color w:val="000000"/>
                <w:kern w:val="1"/>
                <w:sz w:val="24"/>
                <w:szCs w:val="24"/>
                <w:lang w:eastAsia="ar-SA"/>
              </w:rPr>
              <w:t>Да има важећу дозволу надлежног органа за обављање делатности која је предмет јавне набавке</w:t>
            </w:r>
            <w:r w:rsidRPr="00794A54">
              <w:rPr>
                <w:rFonts w:ascii="Times New Roman" w:eastAsia="Arial Unicode MS" w:hAnsi="Times New Roman" w:cs="Times New Roman"/>
                <w:color w:val="000000"/>
                <w:kern w:val="1"/>
                <w:sz w:val="24"/>
                <w:szCs w:val="24"/>
                <w:lang w:val="sr-Cyrl-CS" w:eastAsia="ar-SA"/>
              </w:rPr>
              <w:t xml:space="preserve"> </w:t>
            </w:r>
            <w:r w:rsidRPr="00794A54">
              <w:rPr>
                <w:rFonts w:ascii="Times New Roman" w:eastAsia="Arial Unicode MS" w:hAnsi="Times New Roman" w:cs="Times New Roman"/>
                <w:i/>
                <w:iCs/>
                <w:color w:val="000000"/>
                <w:kern w:val="1"/>
                <w:sz w:val="24"/>
                <w:szCs w:val="24"/>
                <w:lang w:val="sr-Cyrl-CS" w:eastAsia="ar-SA"/>
              </w:rPr>
              <w:t>(чл. 75. ст. 1. тач. 5) ЗЈН)</w:t>
            </w:r>
            <w:r w:rsidRPr="00794A54">
              <w:rPr>
                <w:rFonts w:ascii="Times New Roman" w:eastAsia="Arial Unicode MS" w:hAnsi="Times New Roman" w:cs="Times New Roman"/>
                <w:i/>
                <w:iCs/>
                <w:color w:val="000000"/>
                <w:kern w:val="1"/>
                <w:sz w:val="24"/>
                <w:szCs w:val="24"/>
                <w:lang w:eastAsia="ar-SA"/>
              </w:rPr>
              <w:t>;</w:t>
            </w:r>
          </w:p>
        </w:tc>
        <w:tc>
          <w:tcPr>
            <w:tcW w:w="5278" w:type="dxa"/>
          </w:tcPr>
          <w:p w:rsidR="00481443" w:rsidRPr="00794A54" w:rsidRDefault="00A01FE8" w:rsidP="00481443">
            <w:pPr>
              <w:tabs>
                <w:tab w:val="left" w:pos="1620"/>
              </w:tabs>
              <w:rPr>
                <w:rFonts w:ascii="Times New Roman" w:hAnsi="Times New Roman" w:cs="Times New Roman"/>
                <w:sz w:val="24"/>
                <w:szCs w:val="24"/>
                <w:lang w:val="sr-Cyrl-RS"/>
              </w:rPr>
            </w:pPr>
            <w:r w:rsidRPr="00794A54">
              <w:rPr>
                <w:rFonts w:ascii="Times New Roman" w:hAnsi="Times New Roman" w:cs="Times New Roman"/>
                <w:bCs/>
                <w:iCs/>
                <w:sz w:val="24"/>
                <w:szCs w:val="24"/>
                <w:lang w:val="sr-Cyrl-CS"/>
              </w:rPr>
              <w:t xml:space="preserve"> К</w:t>
            </w:r>
            <w:r w:rsidR="00481443" w:rsidRPr="00794A54">
              <w:rPr>
                <w:rFonts w:ascii="Times New Roman" w:hAnsi="Times New Roman" w:cs="Times New Roman"/>
                <w:bCs/>
                <w:iCs/>
                <w:sz w:val="24"/>
                <w:szCs w:val="24"/>
                <w:lang w:val="sr-Cyrl-CS"/>
              </w:rPr>
              <w:t>опија</w:t>
            </w:r>
            <w:r w:rsidRPr="00794A54">
              <w:rPr>
                <w:rFonts w:ascii="Times New Roman" w:hAnsi="Times New Roman" w:cs="Times New Roman"/>
                <w:bCs/>
                <w:iCs/>
                <w:sz w:val="24"/>
                <w:szCs w:val="24"/>
                <w:lang w:val="sr-Cyrl-CS"/>
              </w:rPr>
              <w:t xml:space="preserve"> Важећег </w:t>
            </w:r>
            <w:r w:rsidR="00481443" w:rsidRPr="00794A54">
              <w:rPr>
                <w:rFonts w:ascii="Times New Roman" w:hAnsi="Times New Roman" w:cs="Times New Roman"/>
                <w:bCs/>
                <w:iCs/>
                <w:sz w:val="24"/>
                <w:szCs w:val="24"/>
                <w:lang w:val="sr-Cyrl-CS"/>
              </w:rPr>
              <w:t xml:space="preserve"> решења надлежног министарства  о именовању тела за спровођење оцењивања усаглашености безоловних моторних бензина, гасног уља, уља за ложење  са захтевима из Правилника о техничким и другим захтевима за течна горива нафтног порекла </w:t>
            </w:r>
            <w:r w:rsidR="0004153E" w:rsidRPr="00794A54">
              <w:rPr>
                <w:rFonts w:ascii="Times New Roman" w:hAnsi="Times New Roman" w:cs="Times New Roman"/>
                <w:bCs/>
                <w:iCs/>
                <w:sz w:val="24"/>
                <w:szCs w:val="24"/>
                <w:lang w:val="sr-Cyrl-CS"/>
              </w:rPr>
              <w:t>Сл гл. РС“ бр. 111/2015,106/2016, 60/2017, 117/2017, 120/2017 (исправка),50/2018, 101/2018</w:t>
            </w:r>
            <w:r w:rsidR="001B1A15" w:rsidRPr="00794A54">
              <w:rPr>
                <w:rFonts w:ascii="Times New Roman" w:hAnsi="Times New Roman" w:cs="Times New Roman"/>
                <w:bCs/>
                <w:iCs/>
                <w:sz w:val="24"/>
                <w:szCs w:val="24"/>
                <w:lang w:val="sr-Cyrl-CS"/>
              </w:rPr>
              <w:t xml:space="preserve">, </w:t>
            </w:r>
            <w:r w:rsidR="001B1A15" w:rsidRPr="00794A54">
              <w:rPr>
                <w:rFonts w:ascii="Times New Roman" w:eastAsia="Times New Roman" w:hAnsi="Times New Roman" w:cs="Times New Roman"/>
                <w:sz w:val="24"/>
                <w:szCs w:val="24"/>
                <w:lang w:val="sr-Cyrl-RS"/>
              </w:rPr>
              <w:t>93/2019</w:t>
            </w:r>
            <w:r w:rsidR="0004153E" w:rsidRPr="00794A54">
              <w:rPr>
                <w:rFonts w:ascii="Times New Roman" w:hAnsi="Times New Roman" w:cs="Times New Roman"/>
                <w:bCs/>
                <w:iCs/>
                <w:sz w:val="24"/>
                <w:szCs w:val="24"/>
                <w:lang w:val="sr-Cyrl-CS"/>
              </w:rPr>
              <w:t>).</w:t>
            </w:r>
          </w:p>
        </w:tc>
      </w:tr>
      <w:tr w:rsidR="00481443" w:rsidRPr="00794A54" w:rsidTr="00E54BC6">
        <w:tc>
          <w:tcPr>
            <w:tcW w:w="465" w:type="dxa"/>
            <w:shd w:val="clear" w:color="auto" w:fill="auto"/>
            <w:vAlign w:val="center"/>
          </w:tcPr>
          <w:p w:rsidR="00481443" w:rsidRPr="00794A54" w:rsidRDefault="00481443" w:rsidP="00481443">
            <w:pPr>
              <w:jc w:val="center"/>
              <w:rPr>
                <w:rFonts w:ascii="Times New Roman" w:hAnsi="Times New Roman" w:cs="Times New Roman"/>
                <w:sz w:val="24"/>
                <w:szCs w:val="24"/>
                <w:lang w:val="sr-Cyrl-CS"/>
              </w:rPr>
            </w:pPr>
            <w:r w:rsidRPr="00794A54">
              <w:rPr>
                <w:rFonts w:ascii="Times New Roman" w:hAnsi="Times New Roman" w:cs="Times New Roman"/>
                <w:sz w:val="24"/>
                <w:szCs w:val="24"/>
                <w:lang w:val="sr-Cyrl-CS"/>
              </w:rPr>
              <w:t>6.</w:t>
            </w:r>
          </w:p>
        </w:tc>
        <w:tc>
          <w:tcPr>
            <w:tcW w:w="3499" w:type="dxa"/>
            <w:shd w:val="clear" w:color="auto" w:fill="auto"/>
          </w:tcPr>
          <w:p w:rsidR="00481443" w:rsidRPr="00794A54" w:rsidRDefault="00481443" w:rsidP="00481443">
            <w:pPr>
              <w:jc w:val="both"/>
              <w:rPr>
                <w:rFonts w:ascii="Times New Roman" w:hAnsi="Times New Roman" w:cs="Times New Roman"/>
                <w:sz w:val="24"/>
                <w:szCs w:val="24"/>
                <w:lang w:val="sr-Cyrl-RS"/>
              </w:rPr>
            </w:pPr>
            <w:r w:rsidRPr="00794A54">
              <w:rPr>
                <w:rFonts w:ascii="Times New Roman" w:hAnsi="Times New Roman" w:cs="Times New Roman"/>
                <w:sz w:val="24"/>
                <w:szCs w:val="24"/>
              </w:rPr>
              <w:t xml:space="preserve">Да је поштовао обавезе које произлазе из важећих прописа о заштити на раду, запошљавању и условима рада, заштити </w:t>
            </w:r>
            <w:r w:rsidRPr="00794A54">
              <w:rPr>
                <w:rFonts w:ascii="Times New Roman" w:hAnsi="Times New Roman" w:cs="Times New Roman"/>
                <w:sz w:val="24"/>
                <w:szCs w:val="24"/>
              </w:rPr>
              <w:lastRenderedPageBreak/>
              <w:t>животне средине</w:t>
            </w:r>
            <w:r w:rsidRPr="00794A54">
              <w:rPr>
                <w:rFonts w:ascii="Times New Roman" w:hAnsi="Times New Roman" w:cs="Times New Roman"/>
                <w:sz w:val="24"/>
                <w:szCs w:val="24"/>
                <w:lang w:val="sr-Cyrl-RS"/>
              </w:rPr>
              <w:t>, као и да нема забрану обављања делатности која је на снази у време подношења понуде (</w:t>
            </w:r>
            <w:r w:rsidRPr="00794A54">
              <w:rPr>
                <w:rFonts w:ascii="Times New Roman" w:hAnsi="Times New Roman" w:cs="Times New Roman"/>
                <w:i/>
                <w:iCs/>
                <w:sz w:val="24"/>
                <w:szCs w:val="24"/>
                <w:lang w:val="sr-Cyrl-CS"/>
              </w:rPr>
              <w:t>чл. 75. ст. 2. ЗЈН).</w:t>
            </w:r>
          </w:p>
        </w:tc>
        <w:tc>
          <w:tcPr>
            <w:tcW w:w="5278" w:type="dxa"/>
            <w:shd w:val="clear" w:color="auto" w:fill="auto"/>
          </w:tcPr>
          <w:p w:rsidR="00481443" w:rsidRPr="00794A54" w:rsidRDefault="00481443" w:rsidP="00481443">
            <w:pPr>
              <w:jc w:val="both"/>
              <w:rPr>
                <w:rFonts w:ascii="Times New Roman" w:hAnsi="Times New Roman" w:cs="Times New Roman"/>
                <w:color w:val="FF0000"/>
                <w:sz w:val="24"/>
                <w:szCs w:val="24"/>
              </w:rPr>
            </w:pPr>
            <w:r w:rsidRPr="00794A54">
              <w:rPr>
                <w:rFonts w:ascii="Times New Roman" w:hAnsi="Times New Roman" w:cs="Times New Roman"/>
                <w:iCs/>
                <w:sz w:val="24"/>
                <w:szCs w:val="24"/>
                <w:lang w:val="sr-Cyrl-CS"/>
              </w:rPr>
              <w:lastRenderedPageBreak/>
              <w:t xml:space="preserve">Потписан и оверен </w:t>
            </w:r>
            <w:r w:rsidRPr="00794A54">
              <w:rPr>
                <w:rFonts w:ascii="Times New Roman" w:hAnsi="Times New Roman" w:cs="Times New Roman"/>
                <w:iCs/>
                <w:sz w:val="24"/>
                <w:szCs w:val="24"/>
                <w:lang w:val="en-US"/>
              </w:rPr>
              <w:t>O</w:t>
            </w:r>
            <w:r w:rsidRPr="00794A54">
              <w:rPr>
                <w:rFonts w:ascii="Times New Roman" w:hAnsi="Times New Roman" w:cs="Times New Roman"/>
                <w:iCs/>
                <w:sz w:val="24"/>
                <w:szCs w:val="24"/>
                <w:lang w:val="sr-Cyrl-CS"/>
              </w:rPr>
              <w:t xml:space="preserve">бразац </w:t>
            </w:r>
            <w:r w:rsidRPr="00794A54">
              <w:rPr>
                <w:rFonts w:ascii="Times New Roman" w:hAnsi="Times New Roman" w:cs="Times New Roman"/>
                <w:iCs/>
                <w:sz w:val="24"/>
                <w:szCs w:val="24"/>
                <w:lang w:val="sr-Cyrl-RS"/>
              </w:rPr>
              <w:t>и</w:t>
            </w:r>
            <w:r w:rsidRPr="00794A54">
              <w:rPr>
                <w:rFonts w:ascii="Times New Roman" w:hAnsi="Times New Roman" w:cs="Times New Roman"/>
                <w:iCs/>
                <w:sz w:val="24"/>
                <w:szCs w:val="24"/>
                <w:lang w:val="sr-Cyrl-CS"/>
              </w:rPr>
              <w:t xml:space="preserve">зјаве </w:t>
            </w:r>
            <w:r w:rsidRPr="00794A54">
              <w:rPr>
                <w:rFonts w:ascii="Times New Roman" w:hAnsi="Times New Roman" w:cs="Times New Roman"/>
                <w:i/>
                <w:iCs/>
                <w:sz w:val="24"/>
                <w:szCs w:val="24"/>
                <w:lang w:val="sr-Cyrl-CS"/>
              </w:rPr>
              <w:t>(</w:t>
            </w:r>
            <w:r w:rsidRPr="00794A54">
              <w:rPr>
                <w:rFonts w:ascii="Times New Roman" w:hAnsi="Times New Roman" w:cs="Times New Roman"/>
                <w:i/>
                <w:sz w:val="24"/>
                <w:szCs w:val="24"/>
                <w:lang w:val="sr-Cyrl-CS"/>
              </w:rPr>
              <w:t xml:space="preserve">Образац изјаве </w:t>
            </w:r>
            <w:r w:rsidRPr="00794A54">
              <w:rPr>
                <w:rFonts w:ascii="Times New Roman" w:hAnsi="Times New Roman" w:cs="Times New Roman"/>
                <w:i/>
                <w:sz w:val="24"/>
                <w:szCs w:val="24"/>
                <w:lang w:val="sr-Cyrl-RS"/>
              </w:rPr>
              <w:t xml:space="preserve">је </w:t>
            </w:r>
            <w:r w:rsidRPr="00794A54">
              <w:rPr>
                <w:rFonts w:ascii="Times New Roman" w:hAnsi="Times New Roman" w:cs="Times New Roman"/>
                <w:i/>
                <w:sz w:val="24"/>
                <w:szCs w:val="24"/>
                <w:lang w:val="sr-Cyrl-CS"/>
              </w:rPr>
              <w:t>дат у конкурсној документацији</w:t>
            </w:r>
            <w:r w:rsidRPr="00794A54">
              <w:rPr>
                <w:rFonts w:ascii="Times New Roman" w:hAnsi="Times New Roman" w:cs="Times New Roman"/>
                <w:sz w:val="24"/>
                <w:szCs w:val="24"/>
                <w:lang w:val="sr-Cyrl-RS"/>
              </w:rPr>
              <w:t xml:space="preserve"> </w:t>
            </w:r>
            <w:r w:rsidRPr="00794A54">
              <w:rPr>
                <w:rFonts w:ascii="Times New Roman" w:hAnsi="Times New Roman" w:cs="Times New Roman"/>
                <w:sz w:val="24"/>
                <w:szCs w:val="24"/>
              </w:rPr>
              <w:t>V-</w:t>
            </w:r>
            <w:r w:rsidR="0099585E" w:rsidRPr="00794A54">
              <w:rPr>
                <w:rFonts w:ascii="Times New Roman" w:hAnsi="Times New Roman" w:cs="Times New Roman"/>
                <w:sz w:val="24"/>
                <w:szCs w:val="24"/>
                <w:lang w:val="sr-Cyrl-RS"/>
              </w:rPr>
              <w:t>5</w:t>
            </w:r>
            <w:r w:rsidRPr="00794A54">
              <w:rPr>
                <w:rFonts w:ascii="Times New Roman" w:hAnsi="Times New Roman" w:cs="Times New Roman"/>
                <w:i/>
                <w:sz w:val="24"/>
                <w:szCs w:val="24"/>
                <w:lang w:val="sr-Cyrl-CS"/>
              </w:rPr>
              <w:t xml:space="preserve">). </w:t>
            </w:r>
            <w:r w:rsidRPr="00794A54">
              <w:rPr>
                <w:rFonts w:ascii="Times New Roman" w:hAnsi="Times New Roman" w:cs="Times New Roman"/>
                <w:sz w:val="24"/>
                <w:szCs w:val="24"/>
                <w:lang w:val="sr-Cyrl-CS"/>
              </w:rPr>
              <w:t>Изјава</w:t>
            </w:r>
            <w:r w:rsidRPr="00794A54">
              <w:rPr>
                <w:rFonts w:ascii="Times New Roman" w:hAnsi="Times New Roman" w:cs="Times New Roman"/>
                <w:sz w:val="24"/>
                <w:szCs w:val="24"/>
              </w:rPr>
              <w:t xml:space="preserve"> мора да буде потписана од стране овлашћеног лица понуђача и оверена печатом. </w:t>
            </w:r>
            <w:r w:rsidRPr="00794A54">
              <w:rPr>
                <w:rFonts w:ascii="Times New Roman" w:hAnsi="Times New Roman" w:cs="Times New Roman"/>
                <w:bCs/>
                <w:iCs/>
                <w:sz w:val="24"/>
                <w:szCs w:val="24"/>
              </w:rPr>
              <w:lastRenderedPageBreak/>
              <w:t>Уколико понуду подноси група понуђача,</w:t>
            </w:r>
            <w:r w:rsidRPr="00794A54">
              <w:rPr>
                <w:rFonts w:ascii="Times New Roman" w:hAnsi="Times New Roman" w:cs="Times New Roman"/>
                <w:bCs/>
                <w:iCs/>
                <w:sz w:val="24"/>
                <w:szCs w:val="24"/>
                <w:lang w:val="sr-Cyrl-RS"/>
              </w:rPr>
              <w:t xml:space="preserve"> Изјава мора бити потписана од стране овлашћеног лица </w:t>
            </w:r>
            <w:r w:rsidRPr="00794A54">
              <w:rPr>
                <w:rFonts w:ascii="Times New Roman" w:hAnsi="Times New Roman" w:cs="Times New Roman"/>
                <w:bCs/>
                <w:iCs/>
                <w:sz w:val="24"/>
                <w:szCs w:val="24"/>
              </w:rPr>
              <w:t>свак</w:t>
            </w:r>
            <w:r w:rsidRPr="00794A54">
              <w:rPr>
                <w:rFonts w:ascii="Times New Roman" w:hAnsi="Times New Roman" w:cs="Times New Roman"/>
                <w:bCs/>
                <w:iCs/>
                <w:sz w:val="24"/>
                <w:szCs w:val="24"/>
                <w:lang w:val="sr-Cyrl-RS"/>
              </w:rPr>
              <w:t>ог</w:t>
            </w:r>
            <w:r w:rsidRPr="00794A54">
              <w:rPr>
                <w:rFonts w:ascii="Times New Roman" w:hAnsi="Times New Roman" w:cs="Times New Roman"/>
                <w:bCs/>
                <w:iCs/>
                <w:sz w:val="24"/>
                <w:szCs w:val="24"/>
              </w:rPr>
              <w:t xml:space="preserve"> понуђач</w:t>
            </w:r>
            <w:r w:rsidRPr="00794A54">
              <w:rPr>
                <w:rFonts w:ascii="Times New Roman" w:hAnsi="Times New Roman" w:cs="Times New Roman"/>
                <w:bCs/>
                <w:iCs/>
                <w:sz w:val="24"/>
                <w:szCs w:val="24"/>
                <w:lang w:val="sr-Cyrl-RS"/>
              </w:rPr>
              <w:t>а</w:t>
            </w:r>
            <w:r w:rsidRPr="00794A54">
              <w:rPr>
                <w:rFonts w:ascii="Times New Roman" w:hAnsi="Times New Roman" w:cs="Times New Roman"/>
                <w:bCs/>
                <w:iCs/>
                <w:sz w:val="24"/>
                <w:szCs w:val="24"/>
              </w:rPr>
              <w:t xml:space="preserve"> из групе понуђача</w:t>
            </w:r>
            <w:r w:rsidRPr="00794A54">
              <w:rPr>
                <w:rFonts w:ascii="Times New Roman" w:hAnsi="Times New Roman" w:cs="Times New Roman"/>
                <w:bCs/>
                <w:iCs/>
                <w:sz w:val="24"/>
                <w:szCs w:val="24"/>
                <w:lang w:val="sr-Cyrl-RS"/>
              </w:rPr>
              <w:t xml:space="preserve"> и оверена печатом.</w:t>
            </w:r>
          </w:p>
        </w:tc>
      </w:tr>
    </w:tbl>
    <w:p w:rsidR="003B74E8" w:rsidRPr="00794A54" w:rsidRDefault="003B74E8" w:rsidP="0091349A">
      <w:pPr>
        <w:tabs>
          <w:tab w:val="left" w:pos="680"/>
        </w:tabs>
        <w:suppressAutoHyphens/>
        <w:spacing w:before="240" w:after="240" w:line="240" w:lineRule="auto"/>
        <w:jc w:val="center"/>
        <w:rPr>
          <w:rFonts w:ascii="Times New Roman" w:eastAsia="Times New Roman" w:hAnsi="Times New Roman" w:cs="Times New Roman"/>
          <w:b/>
          <w:bCs/>
          <w:kern w:val="1"/>
          <w:sz w:val="24"/>
          <w:szCs w:val="24"/>
          <w:lang w:val="sr-Cyrl-CS" w:eastAsia="ar-SA"/>
        </w:rPr>
      </w:pPr>
      <w:r w:rsidRPr="00794A54">
        <w:rPr>
          <w:rFonts w:ascii="Times New Roman" w:eastAsia="Times New Roman" w:hAnsi="Times New Roman" w:cs="Times New Roman"/>
          <w:b/>
          <w:bCs/>
          <w:kern w:val="1"/>
          <w:sz w:val="24"/>
          <w:szCs w:val="24"/>
          <w:lang w:val="sr-Cyrl-CS" w:eastAsia="ar-SA"/>
        </w:rPr>
        <w:lastRenderedPageBreak/>
        <w:t>ДОДАТНИ УСЛОВИ</w:t>
      </w:r>
    </w:p>
    <w:p w:rsidR="003B74E8" w:rsidRPr="00794A54" w:rsidRDefault="003B74E8" w:rsidP="0091349A">
      <w:pPr>
        <w:tabs>
          <w:tab w:val="left" w:pos="680"/>
        </w:tabs>
        <w:suppressAutoHyphens/>
        <w:spacing w:after="120" w:line="240" w:lineRule="auto"/>
        <w:jc w:val="both"/>
        <w:rPr>
          <w:rFonts w:ascii="Times New Roman" w:eastAsia="Times New Roman" w:hAnsi="Times New Roman" w:cs="Times New Roman"/>
          <w:b/>
          <w:bCs/>
          <w:kern w:val="1"/>
          <w:sz w:val="24"/>
          <w:szCs w:val="24"/>
          <w:lang w:val="sr-Cyrl-CS" w:eastAsia="ar-SA"/>
        </w:rPr>
      </w:pPr>
      <w:r w:rsidRPr="00794A54">
        <w:rPr>
          <w:rFonts w:ascii="Times New Roman" w:eastAsia="Arial Unicode MS" w:hAnsi="Times New Roman" w:cs="Times New Roman"/>
          <w:bCs/>
          <w:iCs/>
          <w:kern w:val="1"/>
          <w:sz w:val="24"/>
          <w:szCs w:val="24"/>
          <w:lang w:eastAsia="ar-SA"/>
        </w:rPr>
        <w:t xml:space="preserve">Понуђач који </w:t>
      </w:r>
      <w:r w:rsidRPr="00794A54">
        <w:rPr>
          <w:rFonts w:ascii="Times New Roman" w:eastAsia="Arial Unicode MS" w:hAnsi="Times New Roman" w:cs="Times New Roman"/>
          <w:iCs/>
          <w:kern w:val="1"/>
          <w:sz w:val="24"/>
          <w:szCs w:val="24"/>
          <w:lang w:eastAsia="ar-SA"/>
        </w:rPr>
        <w:t xml:space="preserve">учествује у поступку предметне јавне набавке мора испунити </w:t>
      </w:r>
      <w:r w:rsidRPr="00794A54">
        <w:rPr>
          <w:rFonts w:ascii="Times New Roman" w:eastAsia="Arial Unicode MS" w:hAnsi="Times New Roman" w:cs="Times New Roman"/>
          <w:b/>
          <w:iCs/>
          <w:kern w:val="1"/>
          <w:sz w:val="24"/>
          <w:szCs w:val="24"/>
          <w:lang w:eastAsia="ar-SA"/>
        </w:rPr>
        <w:t>додатне услове</w:t>
      </w:r>
      <w:r w:rsidRPr="00794A54">
        <w:rPr>
          <w:rFonts w:ascii="Times New Roman" w:eastAsia="Arial Unicode MS" w:hAnsi="Times New Roman" w:cs="Times New Roman"/>
          <w:iCs/>
          <w:kern w:val="1"/>
          <w:sz w:val="24"/>
          <w:szCs w:val="24"/>
          <w:lang w:eastAsia="ar-SA"/>
        </w:rPr>
        <w:t xml:space="preserve"> за учешће у поступку јавне набавке,</w:t>
      </w:r>
      <w:r w:rsidRPr="00794A54">
        <w:rPr>
          <w:rFonts w:ascii="Times New Roman" w:eastAsia="Arial Unicode MS" w:hAnsi="Times New Roman" w:cs="Times New Roman"/>
          <w:iCs/>
          <w:kern w:val="1"/>
          <w:sz w:val="24"/>
          <w:szCs w:val="24"/>
          <w:lang w:val="sr-Cyrl-RS" w:eastAsia="ar-SA"/>
        </w:rPr>
        <w:t xml:space="preserve"> дефинисане овом конкурсном документацијом</w:t>
      </w:r>
      <w:r w:rsidRPr="00794A54">
        <w:rPr>
          <w:rFonts w:ascii="Times New Roman" w:eastAsia="Arial Unicode MS" w:hAnsi="Times New Roman" w:cs="Times New Roman"/>
          <w:iCs/>
          <w:kern w:val="1"/>
          <w:sz w:val="24"/>
          <w:szCs w:val="24"/>
          <w:lang w:eastAsia="ar-SA"/>
        </w:rPr>
        <w:t>,</w:t>
      </w:r>
      <w:r w:rsidRPr="00794A54">
        <w:rPr>
          <w:rFonts w:ascii="Times New Roman" w:eastAsia="Times New Roman" w:hAnsi="Times New Roman" w:cs="Times New Roman"/>
          <w:b/>
          <w:bCs/>
          <w:kern w:val="1"/>
          <w:sz w:val="24"/>
          <w:szCs w:val="24"/>
          <w:lang w:val="sr-Cyrl-CS" w:eastAsia="ar-SA"/>
        </w:rPr>
        <w:t xml:space="preserve"> </w:t>
      </w:r>
      <w:r w:rsidRPr="00794A54">
        <w:rPr>
          <w:rFonts w:ascii="Times New Roman" w:eastAsia="Arial Unicode MS" w:hAnsi="Times New Roman" w:cs="Times New Roman"/>
          <w:iCs/>
          <w:kern w:val="1"/>
          <w:sz w:val="24"/>
          <w:szCs w:val="24"/>
          <w:lang w:val="sr-Cyrl-CS" w:eastAsia="ar-SA"/>
        </w:rPr>
        <w:t>а и</w:t>
      </w:r>
      <w:r w:rsidRPr="00794A54">
        <w:rPr>
          <w:rFonts w:ascii="Times New Roman" w:eastAsia="Times New Roman" w:hAnsi="Times New Roman" w:cs="Times New Roman"/>
          <w:bCs/>
          <w:kern w:val="1"/>
          <w:sz w:val="24"/>
          <w:szCs w:val="24"/>
          <w:lang w:val="sr-Cyrl-CS" w:eastAsia="ar-SA"/>
        </w:rPr>
        <w:t xml:space="preserve">спуњеност </w:t>
      </w:r>
      <w:r w:rsidRPr="00794A54">
        <w:rPr>
          <w:rFonts w:ascii="Times New Roman" w:eastAsia="Times New Roman" w:hAnsi="Times New Roman" w:cs="Times New Roman"/>
          <w:b/>
          <w:bCs/>
          <w:kern w:val="1"/>
          <w:sz w:val="24"/>
          <w:szCs w:val="24"/>
          <w:lang w:val="sr-Cyrl-CS" w:eastAsia="ar-SA"/>
        </w:rPr>
        <w:t xml:space="preserve">додатних услова </w:t>
      </w:r>
      <w:r w:rsidRPr="00794A54">
        <w:rPr>
          <w:rFonts w:ascii="Times New Roman" w:eastAsia="Times New Roman" w:hAnsi="Times New Roman" w:cs="Times New Roman"/>
          <w:bCs/>
          <w:kern w:val="1"/>
          <w:sz w:val="24"/>
          <w:szCs w:val="24"/>
          <w:lang w:val="sr-Cyrl-CS" w:eastAsia="ar-SA"/>
        </w:rPr>
        <w:t xml:space="preserve">понуђач доказује </w:t>
      </w:r>
      <w:r w:rsidRPr="00794A54">
        <w:rPr>
          <w:rFonts w:ascii="Times New Roman" w:eastAsia="Arial Unicode MS" w:hAnsi="Times New Roman" w:cs="Times New Roman"/>
          <w:color w:val="000000"/>
          <w:kern w:val="1"/>
          <w:sz w:val="24"/>
          <w:szCs w:val="24"/>
          <w:lang w:val="sr-Cyrl-CS" w:eastAsia="ar-SA"/>
        </w:rPr>
        <w:t xml:space="preserve">на начин дефинисан у наредној табели, </w:t>
      </w:r>
      <w:r w:rsidRPr="00794A54">
        <w:rPr>
          <w:rFonts w:ascii="Times New Roman" w:eastAsia="Arial Unicode MS" w:hAnsi="Times New Roman" w:cs="Times New Roman"/>
          <w:b/>
          <w:color w:val="000000"/>
          <w:kern w:val="1"/>
          <w:sz w:val="24"/>
          <w:szCs w:val="24"/>
          <w:lang w:val="sr-Cyrl-CS" w:eastAsia="ar-SA"/>
        </w:rPr>
        <w:t>и то</w:t>
      </w:r>
      <w:r w:rsidRPr="00794A54">
        <w:rPr>
          <w:rFonts w:ascii="Times New Roman" w:eastAsia="Times New Roman" w:hAnsi="Times New Roman" w:cs="Times New Roman"/>
          <w:b/>
          <w:bCs/>
          <w:kern w:val="1"/>
          <w:sz w:val="24"/>
          <w:szCs w:val="24"/>
          <w:lang w:val="sr-Cyrl-CS" w:eastAsia="ar-SA"/>
        </w:rPr>
        <w:t>:</w:t>
      </w:r>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9"/>
        <w:gridCol w:w="4675"/>
        <w:gridCol w:w="4256"/>
      </w:tblGrid>
      <w:tr w:rsidR="003B74E8" w:rsidRPr="00794A54" w:rsidTr="00A70FC7">
        <w:tc>
          <w:tcPr>
            <w:tcW w:w="498" w:type="dxa"/>
            <w:shd w:val="clear" w:color="auto" w:fill="C6D9F1"/>
            <w:vAlign w:val="center"/>
          </w:tcPr>
          <w:p w:rsidR="00452D0E" w:rsidRPr="00794A54" w:rsidRDefault="003B74E8" w:rsidP="0091349A">
            <w:pPr>
              <w:suppressAutoHyphens/>
              <w:spacing w:after="0" w:line="100" w:lineRule="atLeast"/>
              <w:jc w:val="center"/>
              <w:rPr>
                <w:rFonts w:ascii="Times New Roman" w:eastAsia="Arial Unicode MS" w:hAnsi="Times New Roman" w:cs="Times New Roman"/>
                <w:kern w:val="1"/>
                <w:sz w:val="24"/>
                <w:szCs w:val="24"/>
                <w:lang w:val="sr-Cyrl-CS" w:eastAsia="ar-SA"/>
              </w:rPr>
            </w:pPr>
            <w:r w:rsidRPr="00794A54">
              <w:rPr>
                <w:rFonts w:ascii="Times New Roman" w:eastAsia="Arial Unicode MS" w:hAnsi="Times New Roman" w:cs="Times New Roman"/>
                <w:kern w:val="1"/>
                <w:sz w:val="24"/>
                <w:szCs w:val="24"/>
                <w:lang w:val="sr-Cyrl-CS" w:eastAsia="ar-SA"/>
              </w:rPr>
              <w:t>Р.</w:t>
            </w:r>
          </w:p>
          <w:p w:rsidR="003B74E8" w:rsidRPr="00794A54" w:rsidRDefault="003B74E8" w:rsidP="0091349A">
            <w:pPr>
              <w:suppressAutoHyphens/>
              <w:spacing w:after="0" w:line="100" w:lineRule="atLeast"/>
              <w:jc w:val="center"/>
              <w:rPr>
                <w:rFonts w:ascii="Times New Roman" w:eastAsia="Arial Unicode MS" w:hAnsi="Times New Roman" w:cs="Times New Roman"/>
                <w:kern w:val="1"/>
                <w:sz w:val="24"/>
                <w:szCs w:val="24"/>
                <w:lang w:val="sr-Cyrl-CS" w:eastAsia="ar-SA"/>
              </w:rPr>
            </w:pPr>
            <w:r w:rsidRPr="00794A54">
              <w:rPr>
                <w:rFonts w:ascii="Times New Roman" w:eastAsia="Arial Unicode MS" w:hAnsi="Times New Roman" w:cs="Times New Roman"/>
                <w:kern w:val="1"/>
                <w:sz w:val="24"/>
                <w:szCs w:val="24"/>
                <w:lang w:val="sr-Cyrl-CS" w:eastAsia="ar-SA"/>
              </w:rPr>
              <w:t>бр.</w:t>
            </w:r>
          </w:p>
        </w:tc>
        <w:tc>
          <w:tcPr>
            <w:tcW w:w="4687" w:type="dxa"/>
            <w:shd w:val="clear" w:color="auto" w:fill="C6D9F1"/>
            <w:vAlign w:val="center"/>
          </w:tcPr>
          <w:p w:rsidR="003B74E8" w:rsidRPr="00794A54" w:rsidRDefault="003B74E8" w:rsidP="0091349A">
            <w:pPr>
              <w:suppressAutoHyphens/>
              <w:spacing w:after="0" w:line="100" w:lineRule="atLeast"/>
              <w:jc w:val="center"/>
              <w:rPr>
                <w:rFonts w:ascii="Times New Roman" w:eastAsia="Arial Unicode MS" w:hAnsi="Times New Roman" w:cs="Times New Roman"/>
                <w:b/>
                <w:kern w:val="1"/>
                <w:sz w:val="24"/>
                <w:szCs w:val="24"/>
                <w:lang w:val="sr-Cyrl-CS" w:eastAsia="ar-SA"/>
              </w:rPr>
            </w:pPr>
            <w:r w:rsidRPr="00794A54">
              <w:rPr>
                <w:rFonts w:ascii="Times New Roman" w:eastAsia="Arial Unicode MS" w:hAnsi="Times New Roman" w:cs="Times New Roman"/>
                <w:b/>
                <w:kern w:val="1"/>
                <w:sz w:val="24"/>
                <w:szCs w:val="24"/>
                <w:lang w:val="sr-Cyrl-CS" w:eastAsia="ar-SA"/>
              </w:rPr>
              <w:t>ДОДАТНИ УСЛОВИ</w:t>
            </w:r>
          </w:p>
        </w:tc>
        <w:tc>
          <w:tcPr>
            <w:tcW w:w="4265" w:type="dxa"/>
            <w:shd w:val="clear" w:color="auto" w:fill="C6D9F1"/>
            <w:vAlign w:val="center"/>
          </w:tcPr>
          <w:p w:rsidR="003B74E8" w:rsidRPr="00794A54" w:rsidRDefault="0091349A" w:rsidP="0091349A">
            <w:pPr>
              <w:suppressAutoHyphens/>
              <w:spacing w:after="0" w:line="100" w:lineRule="atLeast"/>
              <w:jc w:val="center"/>
              <w:rPr>
                <w:rFonts w:ascii="Times New Roman" w:eastAsia="Arial Unicode MS" w:hAnsi="Times New Roman" w:cs="Times New Roman"/>
                <w:b/>
                <w:kern w:val="1"/>
                <w:sz w:val="24"/>
                <w:szCs w:val="24"/>
                <w:lang w:val="sr-Cyrl-CS" w:eastAsia="ar-SA"/>
              </w:rPr>
            </w:pPr>
            <w:r w:rsidRPr="00794A54">
              <w:rPr>
                <w:rFonts w:ascii="Times New Roman" w:eastAsia="Arial Unicode MS" w:hAnsi="Times New Roman" w:cs="Times New Roman"/>
                <w:b/>
                <w:kern w:val="1"/>
                <w:sz w:val="24"/>
                <w:szCs w:val="24"/>
                <w:lang w:val="sr-Cyrl-CS" w:eastAsia="ar-SA"/>
              </w:rPr>
              <w:t>НАЧИН ДОКАЗИВАЊА</w:t>
            </w:r>
          </w:p>
        </w:tc>
      </w:tr>
      <w:tr w:rsidR="00A70FC7" w:rsidRPr="00794A54" w:rsidTr="00A70FC7">
        <w:tc>
          <w:tcPr>
            <w:tcW w:w="498" w:type="dxa"/>
            <w:shd w:val="clear" w:color="auto" w:fill="C6D9F1"/>
          </w:tcPr>
          <w:p w:rsidR="00A70FC7" w:rsidRPr="00794A54" w:rsidRDefault="00A70FC7" w:rsidP="003B74E8">
            <w:pPr>
              <w:suppressAutoHyphens/>
              <w:spacing w:after="0" w:line="100" w:lineRule="atLeast"/>
              <w:jc w:val="center"/>
              <w:rPr>
                <w:rFonts w:ascii="Times New Roman" w:eastAsia="Arial Unicode MS" w:hAnsi="Times New Roman" w:cs="Times New Roman"/>
                <w:kern w:val="1"/>
                <w:sz w:val="24"/>
                <w:szCs w:val="24"/>
                <w:lang w:val="sr-Cyrl-CS" w:eastAsia="ar-SA"/>
              </w:rPr>
            </w:pPr>
            <w:r w:rsidRPr="00794A54">
              <w:rPr>
                <w:rFonts w:ascii="Times New Roman" w:eastAsia="Arial Unicode MS" w:hAnsi="Times New Roman" w:cs="Times New Roman"/>
                <w:kern w:val="1"/>
                <w:sz w:val="24"/>
                <w:szCs w:val="24"/>
                <w:lang w:val="sr-Cyrl-CS" w:eastAsia="ar-SA"/>
              </w:rPr>
              <w:t>1.</w:t>
            </w:r>
          </w:p>
        </w:tc>
        <w:tc>
          <w:tcPr>
            <w:tcW w:w="8952" w:type="dxa"/>
            <w:gridSpan w:val="2"/>
            <w:shd w:val="clear" w:color="auto" w:fill="C6D9F1"/>
          </w:tcPr>
          <w:p w:rsidR="00A70FC7" w:rsidRPr="00794A54" w:rsidRDefault="00A70FC7" w:rsidP="003B74E8">
            <w:pPr>
              <w:suppressAutoHyphens/>
              <w:spacing w:after="0" w:line="100" w:lineRule="atLeast"/>
              <w:jc w:val="center"/>
              <w:rPr>
                <w:rFonts w:ascii="Times New Roman" w:eastAsia="Arial Unicode MS" w:hAnsi="Times New Roman" w:cs="Times New Roman"/>
                <w:b/>
                <w:color w:val="FFFFFF" w:themeColor="background1"/>
                <w:kern w:val="1"/>
                <w:sz w:val="24"/>
                <w:szCs w:val="24"/>
                <w:lang w:val="sr-Cyrl-CS" w:eastAsia="ar-SA"/>
              </w:rPr>
            </w:pPr>
            <w:r w:rsidRPr="00794A54">
              <w:rPr>
                <w:rFonts w:ascii="Times New Roman" w:eastAsia="Arial Unicode MS" w:hAnsi="Times New Roman" w:cs="Times New Roman"/>
                <w:kern w:val="1"/>
                <w:sz w:val="24"/>
                <w:szCs w:val="24"/>
                <w:lang w:val="sr-Cyrl-CS" w:eastAsia="ar-SA"/>
              </w:rPr>
              <w:t>ФИНАНСИЈСКИ КАПАЦИТЕ</w:t>
            </w:r>
            <w:r w:rsidR="006B2D94" w:rsidRPr="00794A54">
              <w:rPr>
                <w:rFonts w:ascii="Times New Roman" w:eastAsia="Arial Unicode MS" w:hAnsi="Times New Roman" w:cs="Times New Roman"/>
                <w:kern w:val="1"/>
                <w:sz w:val="24"/>
                <w:szCs w:val="24"/>
                <w:lang w:val="sr-Cyrl-CS" w:eastAsia="ar-SA"/>
              </w:rPr>
              <w:t>Т</w:t>
            </w:r>
          </w:p>
        </w:tc>
      </w:tr>
      <w:tr w:rsidR="00634E63" w:rsidRPr="00794A54" w:rsidTr="00A70FC7">
        <w:tc>
          <w:tcPr>
            <w:tcW w:w="498" w:type="dxa"/>
            <w:shd w:val="clear" w:color="auto" w:fill="FFFFFF" w:themeFill="background1"/>
          </w:tcPr>
          <w:p w:rsidR="00634E63" w:rsidRPr="00794A54" w:rsidRDefault="00634E63" w:rsidP="003B74E8">
            <w:pPr>
              <w:suppressAutoHyphens/>
              <w:spacing w:after="0" w:line="100" w:lineRule="atLeast"/>
              <w:jc w:val="center"/>
              <w:rPr>
                <w:rFonts w:ascii="Times New Roman" w:eastAsia="Arial Unicode MS" w:hAnsi="Times New Roman" w:cs="Times New Roman"/>
                <w:kern w:val="1"/>
                <w:sz w:val="24"/>
                <w:szCs w:val="24"/>
                <w:lang w:val="sr-Cyrl-CS" w:eastAsia="ar-SA"/>
              </w:rPr>
            </w:pPr>
          </w:p>
        </w:tc>
        <w:tc>
          <w:tcPr>
            <w:tcW w:w="4687" w:type="dxa"/>
            <w:shd w:val="clear" w:color="auto" w:fill="FFFFFF" w:themeFill="background1"/>
            <w:vAlign w:val="center"/>
          </w:tcPr>
          <w:p w:rsidR="006B2D94" w:rsidRPr="00794A54" w:rsidRDefault="006B2D94" w:rsidP="006B2D94">
            <w:pPr>
              <w:spacing w:after="120"/>
              <w:rPr>
                <w:rFonts w:ascii="Times New Roman" w:hAnsi="Times New Roman" w:cs="Times New Roman"/>
                <w:iCs/>
                <w:sz w:val="24"/>
                <w:szCs w:val="24"/>
                <w:lang w:val="sr-Cyrl-RS"/>
              </w:rPr>
            </w:pPr>
            <w:r w:rsidRPr="00794A54">
              <w:rPr>
                <w:rFonts w:ascii="Times New Roman" w:hAnsi="Times New Roman" w:cs="Times New Roman"/>
                <w:iCs/>
                <w:sz w:val="24"/>
                <w:szCs w:val="24"/>
                <w:lang w:val="sr-Cyrl-RS"/>
              </w:rPr>
              <w:t>да је понуђач за  пре</w:t>
            </w:r>
            <w:r w:rsidR="00A01FE8" w:rsidRPr="00794A54">
              <w:rPr>
                <w:rFonts w:ascii="Times New Roman" w:hAnsi="Times New Roman" w:cs="Times New Roman"/>
                <w:iCs/>
                <w:sz w:val="24"/>
                <w:szCs w:val="24"/>
                <w:lang w:val="sr-Cyrl-RS"/>
              </w:rPr>
              <w:t>тходне три пословне године (201</w:t>
            </w:r>
            <w:r w:rsidR="006463C2" w:rsidRPr="00794A54">
              <w:rPr>
                <w:rFonts w:ascii="Times New Roman" w:hAnsi="Times New Roman" w:cs="Times New Roman"/>
                <w:iCs/>
                <w:sz w:val="24"/>
                <w:szCs w:val="24"/>
              </w:rPr>
              <w:t>7</w:t>
            </w:r>
            <w:r w:rsidR="00A01FE8" w:rsidRPr="00794A54">
              <w:rPr>
                <w:rFonts w:ascii="Times New Roman" w:hAnsi="Times New Roman" w:cs="Times New Roman"/>
                <w:iCs/>
                <w:sz w:val="24"/>
                <w:szCs w:val="24"/>
                <w:lang w:val="sr-Cyrl-RS"/>
              </w:rPr>
              <w:t>, 201</w:t>
            </w:r>
            <w:r w:rsidR="006463C2" w:rsidRPr="00794A54">
              <w:rPr>
                <w:rFonts w:ascii="Times New Roman" w:hAnsi="Times New Roman" w:cs="Times New Roman"/>
                <w:iCs/>
                <w:sz w:val="24"/>
                <w:szCs w:val="24"/>
              </w:rPr>
              <w:t>8</w:t>
            </w:r>
            <w:r w:rsidR="00A01FE8" w:rsidRPr="00794A54">
              <w:rPr>
                <w:rFonts w:ascii="Times New Roman" w:hAnsi="Times New Roman" w:cs="Times New Roman"/>
                <w:iCs/>
                <w:sz w:val="24"/>
                <w:szCs w:val="24"/>
                <w:lang w:val="sr-Cyrl-RS"/>
              </w:rPr>
              <w:t>. и 201</w:t>
            </w:r>
            <w:r w:rsidR="006463C2" w:rsidRPr="00794A54">
              <w:rPr>
                <w:rFonts w:ascii="Times New Roman" w:hAnsi="Times New Roman" w:cs="Times New Roman"/>
                <w:iCs/>
                <w:sz w:val="24"/>
                <w:szCs w:val="24"/>
              </w:rPr>
              <w:t>9</w:t>
            </w:r>
            <w:r w:rsidRPr="00794A54">
              <w:rPr>
                <w:rFonts w:ascii="Times New Roman" w:hAnsi="Times New Roman" w:cs="Times New Roman"/>
                <w:iCs/>
                <w:sz w:val="24"/>
                <w:szCs w:val="24"/>
                <w:lang w:val="sr-Cyrl-RS"/>
              </w:rPr>
              <w:t xml:space="preserve">.) имао укупне пословне приходе од најмање </w:t>
            </w:r>
            <w:r w:rsidRPr="00794A54">
              <w:rPr>
                <w:rFonts w:ascii="Times New Roman" w:hAnsi="Times New Roman" w:cs="Times New Roman"/>
                <w:iCs/>
                <w:color w:val="000000" w:themeColor="text1"/>
                <w:sz w:val="24"/>
                <w:szCs w:val="24"/>
                <w:lang w:val="sr-Cyrl-RS"/>
              </w:rPr>
              <w:t>1</w:t>
            </w:r>
            <w:r w:rsidR="00A01FE8" w:rsidRPr="00794A54">
              <w:rPr>
                <w:rFonts w:ascii="Times New Roman" w:hAnsi="Times New Roman" w:cs="Times New Roman"/>
                <w:iCs/>
                <w:color w:val="000000" w:themeColor="text1"/>
                <w:sz w:val="24"/>
                <w:szCs w:val="24"/>
              </w:rPr>
              <w:t>0</w:t>
            </w:r>
            <w:r w:rsidR="00A01FE8" w:rsidRPr="00794A54">
              <w:rPr>
                <w:rFonts w:ascii="Times New Roman" w:hAnsi="Times New Roman" w:cs="Times New Roman"/>
                <w:iCs/>
                <w:color w:val="000000" w:themeColor="text1"/>
                <w:sz w:val="24"/>
                <w:szCs w:val="24"/>
                <w:lang w:val="sr-Cyrl-RS"/>
              </w:rPr>
              <w:t>.0</w:t>
            </w:r>
            <w:r w:rsidRPr="00794A54">
              <w:rPr>
                <w:rFonts w:ascii="Times New Roman" w:hAnsi="Times New Roman" w:cs="Times New Roman"/>
                <w:iCs/>
                <w:color w:val="000000" w:themeColor="text1"/>
                <w:sz w:val="24"/>
                <w:szCs w:val="24"/>
                <w:lang w:val="sr-Cyrl-RS"/>
              </w:rPr>
              <w:t xml:space="preserve">00.000,00 </w:t>
            </w:r>
            <w:r w:rsidRPr="00794A54">
              <w:rPr>
                <w:rFonts w:ascii="Times New Roman" w:hAnsi="Times New Roman" w:cs="Times New Roman"/>
                <w:iCs/>
                <w:sz w:val="24"/>
                <w:szCs w:val="24"/>
                <w:lang w:val="sr-Cyrl-RS"/>
              </w:rPr>
              <w:t>динара.</w:t>
            </w:r>
          </w:p>
          <w:p w:rsidR="00634E63" w:rsidRPr="00794A54" w:rsidRDefault="00634E63" w:rsidP="00452D0E">
            <w:pPr>
              <w:suppressAutoHyphens/>
              <w:spacing w:after="0" w:line="100" w:lineRule="atLeast"/>
              <w:rPr>
                <w:rFonts w:ascii="Times New Roman" w:eastAsia="Arial Unicode MS" w:hAnsi="Times New Roman" w:cs="Times New Roman"/>
                <w:kern w:val="1"/>
                <w:sz w:val="24"/>
                <w:szCs w:val="24"/>
                <w:lang w:eastAsia="ar-SA"/>
              </w:rPr>
            </w:pPr>
          </w:p>
        </w:tc>
        <w:tc>
          <w:tcPr>
            <w:tcW w:w="4265" w:type="dxa"/>
            <w:shd w:val="clear" w:color="auto" w:fill="FFFFFF" w:themeFill="background1"/>
            <w:vAlign w:val="center"/>
          </w:tcPr>
          <w:p w:rsidR="006B2D94" w:rsidRDefault="006B2D94" w:rsidP="006B2D94">
            <w:pPr>
              <w:pStyle w:val="ListParagraph"/>
              <w:tabs>
                <w:tab w:val="left" w:pos="720"/>
              </w:tabs>
              <w:spacing w:before="120" w:after="120"/>
              <w:rPr>
                <w:u w:val="single"/>
              </w:rPr>
            </w:pPr>
            <w:r w:rsidRPr="00794A54">
              <w:rPr>
                <w:bCs/>
                <w:u w:val="single"/>
              </w:rPr>
              <w:t>Доказ за правно лице:</w:t>
            </w:r>
            <w:r w:rsidRPr="00794A54">
              <w:rPr>
                <w:u w:val="single"/>
              </w:rPr>
              <w:t xml:space="preserve"> </w:t>
            </w:r>
          </w:p>
          <w:p w:rsidR="001119B1" w:rsidRPr="00794A54" w:rsidRDefault="001119B1" w:rsidP="006B2D94">
            <w:pPr>
              <w:pStyle w:val="ListParagraph"/>
              <w:tabs>
                <w:tab w:val="left" w:pos="720"/>
              </w:tabs>
              <w:spacing w:before="120" w:after="120"/>
              <w:rPr>
                <w:u w:val="single"/>
              </w:rPr>
            </w:pPr>
          </w:p>
          <w:p w:rsidR="001119B1" w:rsidRPr="001119B1" w:rsidRDefault="001119B1" w:rsidP="001119B1">
            <w:pPr>
              <w:suppressAutoHyphens/>
              <w:spacing w:after="0" w:line="100" w:lineRule="atLeast"/>
              <w:rPr>
                <w:rFonts w:ascii="Times New Roman" w:eastAsia="Arial Unicode MS" w:hAnsi="Times New Roman" w:cs="Times New Roman"/>
                <w:color w:val="000000"/>
                <w:kern w:val="1"/>
                <w:sz w:val="24"/>
                <w:szCs w:val="24"/>
                <w:lang w:val="sr-Cyrl-RS" w:eastAsia="ar-SA"/>
              </w:rPr>
            </w:pPr>
            <w:r w:rsidRPr="001119B1">
              <w:rPr>
                <w:rFonts w:ascii="Times New Roman" w:eastAsia="Arial Unicode MS" w:hAnsi="Times New Roman" w:cs="Times New Roman"/>
                <w:color w:val="000000"/>
                <w:kern w:val="1"/>
                <w:sz w:val="24"/>
                <w:szCs w:val="24"/>
                <w:lang w:val="sr-Cyrl-RS" w:eastAsia="ar-SA"/>
              </w:rPr>
              <w:t xml:space="preserve">Биланс успеха за </w:t>
            </w:r>
            <w:r>
              <w:rPr>
                <w:rFonts w:ascii="Times New Roman" w:eastAsia="Arial Unicode MS" w:hAnsi="Times New Roman" w:cs="Times New Roman"/>
                <w:color w:val="000000"/>
                <w:kern w:val="1"/>
                <w:sz w:val="24"/>
                <w:szCs w:val="24"/>
                <w:lang w:val="sr-Cyrl-RS" w:eastAsia="ar-SA"/>
              </w:rPr>
              <w:t>2017,</w:t>
            </w:r>
            <w:r w:rsidRPr="001119B1">
              <w:rPr>
                <w:rFonts w:ascii="Times New Roman" w:eastAsia="Arial Unicode MS" w:hAnsi="Times New Roman" w:cs="Times New Roman"/>
                <w:color w:val="000000"/>
                <w:kern w:val="1"/>
                <w:sz w:val="24"/>
                <w:szCs w:val="24"/>
                <w:lang w:val="sr-Cyrl-RS" w:eastAsia="ar-SA"/>
              </w:rPr>
              <w:t xml:space="preserve"> 2018.</w:t>
            </w:r>
            <w:r>
              <w:rPr>
                <w:rFonts w:ascii="Times New Roman" w:eastAsia="Arial Unicode MS" w:hAnsi="Times New Roman" w:cs="Times New Roman"/>
                <w:color w:val="000000"/>
                <w:kern w:val="1"/>
                <w:sz w:val="24"/>
                <w:szCs w:val="24"/>
                <w:lang w:eastAsia="ar-SA"/>
              </w:rPr>
              <w:t xml:space="preserve"> </w:t>
            </w:r>
            <w:r>
              <w:rPr>
                <w:rFonts w:ascii="Times New Roman" w:eastAsia="Arial Unicode MS" w:hAnsi="Times New Roman" w:cs="Times New Roman"/>
                <w:color w:val="000000"/>
                <w:kern w:val="1"/>
                <w:sz w:val="24"/>
                <w:szCs w:val="24"/>
                <w:lang w:val="sr-Cyrl-RS" w:eastAsia="ar-SA"/>
              </w:rPr>
              <w:t xml:space="preserve">и 2019. </w:t>
            </w:r>
            <w:r w:rsidRPr="001119B1">
              <w:rPr>
                <w:rFonts w:ascii="Times New Roman" w:eastAsia="Arial Unicode MS" w:hAnsi="Times New Roman" w:cs="Times New Roman"/>
                <w:color w:val="000000"/>
                <w:kern w:val="1"/>
                <w:sz w:val="24"/>
                <w:szCs w:val="24"/>
                <w:lang w:eastAsia="ar-SA"/>
              </w:rPr>
              <w:t xml:space="preserve">годину на прописаном обрасцу </w:t>
            </w:r>
            <w:r w:rsidRPr="001119B1">
              <w:rPr>
                <w:rFonts w:ascii="Times New Roman" w:eastAsia="Arial Unicode MS" w:hAnsi="Times New Roman" w:cs="Times New Roman"/>
                <w:color w:val="000000"/>
                <w:kern w:val="1"/>
                <w:sz w:val="24"/>
                <w:szCs w:val="24"/>
                <w:lang w:val="sr-Cyrl-RS" w:eastAsia="ar-SA"/>
              </w:rPr>
              <w:t>(АОП 1001), или Потврда о регистрацији редовног годишњег финансијског извештаја за 2019. годину од Аген</w:t>
            </w:r>
            <w:r>
              <w:rPr>
                <w:rFonts w:ascii="Times New Roman" w:eastAsia="Arial Unicode MS" w:hAnsi="Times New Roman" w:cs="Times New Roman"/>
                <w:color w:val="000000"/>
                <w:kern w:val="1"/>
                <w:sz w:val="24"/>
                <w:szCs w:val="24"/>
                <w:lang w:val="sr-Cyrl-RS" w:eastAsia="ar-SA"/>
              </w:rPr>
              <w:t>ц</w:t>
            </w:r>
            <w:r w:rsidRPr="001119B1">
              <w:rPr>
                <w:rFonts w:ascii="Times New Roman" w:eastAsia="Arial Unicode MS" w:hAnsi="Times New Roman" w:cs="Times New Roman"/>
                <w:color w:val="000000"/>
                <w:kern w:val="1"/>
                <w:sz w:val="24"/>
                <w:szCs w:val="24"/>
                <w:lang w:val="sr-Cyrl-RS" w:eastAsia="ar-SA"/>
              </w:rPr>
              <w:t>ије за привредне регистре (АОП 1001).</w:t>
            </w:r>
          </w:p>
          <w:p w:rsidR="006B2D94" w:rsidRPr="00794A54" w:rsidRDefault="006B2D94" w:rsidP="0062167A">
            <w:pPr>
              <w:rPr>
                <w:rFonts w:ascii="Times New Roman" w:hAnsi="Times New Roman" w:cs="Times New Roman"/>
                <w:bCs/>
                <w:sz w:val="24"/>
                <w:szCs w:val="24"/>
                <w:u w:val="single"/>
              </w:rPr>
            </w:pPr>
            <w:r w:rsidRPr="00794A54">
              <w:rPr>
                <w:rFonts w:ascii="Times New Roman" w:hAnsi="Times New Roman" w:cs="Times New Roman"/>
                <w:bCs/>
                <w:sz w:val="24"/>
                <w:szCs w:val="24"/>
                <w:u w:val="single"/>
              </w:rPr>
              <w:t>Доказ за предузетнике и физичка лица:</w:t>
            </w:r>
          </w:p>
          <w:p w:rsidR="00634E63" w:rsidRPr="00794A54" w:rsidRDefault="006B2D94" w:rsidP="006463C2">
            <w:pPr>
              <w:suppressAutoHyphens/>
              <w:spacing w:after="0" w:line="100" w:lineRule="atLeast"/>
              <w:rPr>
                <w:rFonts w:ascii="Times New Roman" w:eastAsia="Arial Unicode MS" w:hAnsi="Times New Roman" w:cs="Times New Roman"/>
                <w:b/>
                <w:color w:val="FFFFFF" w:themeColor="background1"/>
                <w:kern w:val="1"/>
                <w:sz w:val="24"/>
                <w:szCs w:val="24"/>
                <w:lang w:val="sr-Cyrl-CS" w:eastAsia="ar-SA"/>
              </w:rPr>
            </w:pPr>
            <w:r w:rsidRPr="00794A54">
              <w:rPr>
                <w:rFonts w:ascii="Times New Roman" w:hAnsi="Times New Roman" w:cs="Times New Roman"/>
                <w:sz w:val="24"/>
                <w:szCs w:val="24"/>
              </w:rPr>
              <w:t xml:space="preserve">Потврда о промету код пословне банке за </w:t>
            </w:r>
            <w:r w:rsidRPr="00794A54">
              <w:rPr>
                <w:rFonts w:ascii="Times New Roman" w:hAnsi="Times New Roman" w:cs="Times New Roman"/>
                <w:sz w:val="24"/>
                <w:szCs w:val="24"/>
                <w:shd w:val="clear" w:color="auto" w:fill="FFFFFF"/>
              </w:rPr>
              <w:t>201</w:t>
            </w:r>
            <w:r w:rsidR="006463C2" w:rsidRPr="00794A54">
              <w:rPr>
                <w:rFonts w:ascii="Times New Roman" w:hAnsi="Times New Roman" w:cs="Times New Roman"/>
                <w:sz w:val="24"/>
                <w:szCs w:val="24"/>
                <w:shd w:val="clear" w:color="auto" w:fill="FFFFFF"/>
                <w:lang w:val="sr-Cyrl-RS"/>
              </w:rPr>
              <w:t>7</w:t>
            </w:r>
            <w:r w:rsidRPr="00794A54">
              <w:rPr>
                <w:rFonts w:ascii="Times New Roman" w:hAnsi="Times New Roman" w:cs="Times New Roman"/>
                <w:sz w:val="24"/>
                <w:szCs w:val="24"/>
                <w:shd w:val="clear" w:color="auto" w:fill="FFFFFF"/>
              </w:rPr>
              <w:t>, 201</w:t>
            </w:r>
            <w:r w:rsidR="006463C2" w:rsidRPr="00794A54">
              <w:rPr>
                <w:rFonts w:ascii="Times New Roman" w:hAnsi="Times New Roman" w:cs="Times New Roman"/>
                <w:sz w:val="24"/>
                <w:szCs w:val="24"/>
                <w:shd w:val="clear" w:color="auto" w:fill="FFFFFF"/>
                <w:lang w:val="sr-Cyrl-RS"/>
              </w:rPr>
              <w:t>8</w:t>
            </w:r>
            <w:r w:rsidRPr="00794A54">
              <w:rPr>
                <w:rFonts w:ascii="Times New Roman" w:hAnsi="Times New Roman" w:cs="Times New Roman"/>
                <w:sz w:val="24"/>
                <w:szCs w:val="24"/>
                <w:shd w:val="clear" w:color="auto" w:fill="FFFFFF"/>
              </w:rPr>
              <w:t>.и 201</w:t>
            </w:r>
            <w:r w:rsidR="006463C2" w:rsidRPr="00794A54">
              <w:rPr>
                <w:rFonts w:ascii="Times New Roman" w:hAnsi="Times New Roman" w:cs="Times New Roman"/>
                <w:sz w:val="24"/>
                <w:szCs w:val="24"/>
                <w:shd w:val="clear" w:color="auto" w:fill="FFFFFF"/>
                <w:lang w:val="sr-Cyrl-RS"/>
              </w:rPr>
              <w:t>9</w:t>
            </w:r>
            <w:r w:rsidRPr="00794A54">
              <w:rPr>
                <w:rFonts w:ascii="Times New Roman" w:hAnsi="Times New Roman" w:cs="Times New Roman"/>
                <w:sz w:val="24"/>
                <w:szCs w:val="24"/>
                <w:shd w:val="clear" w:color="auto" w:fill="FFFFFF"/>
              </w:rPr>
              <w:t>.</w:t>
            </w:r>
            <w:r w:rsidRPr="00794A54">
              <w:rPr>
                <w:rFonts w:ascii="Times New Roman" w:hAnsi="Times New Roman" w:cs="Times New Roman"/>
                <w:sz w:val="24"/>
                <w:szCs w:val="24"/>
              </w:rPr>
              <w:t>годину.</w:t>
            </w:r>
          </w:p>
        </w:tc>
      </w:tr>
      <w:tr w:rsidR="00A70FC7" w:rsidRPr="00794A54" w:rsidTr="00430A89">
        <w:tc>
          <w:tcPr>
            <w:tcW w:w="498" w:type="dxa"/>
            <w:shd w:val="clear" w:color="auto" w:fill="C6D9F1"/>
          </w:tcPr>
          <w:p w:rsidR="00A70FC7" w:rsidRPr="00794A54" w:rsidRDefault="00A70FC7" w:rsidP="004C7956">
            <w:pPr>
              <w:suppressAutoHyphens/>
              <w:spacing w:after="0" w:line="100" w:lineRule="atLeast"/>
              <w:jc w:val="center"/>
              <w:rPr>
                <w:rFonts w:ascii="Times New Roman" w:eastAsia="Arial Unicode MS" w:hAnsi="Times New Roman" w:cs="Times New Roman"/>
                <w:kern w:val="1"/>
                <w:sz w:val="24"/>
                <w:szCs w:val="24"/>
                <w:lang w:val="sr-Cyrl-CS" w:eastAsia="ar-SA"/>
              </w:rPr>
            </w:pPr>
            <w:r w:rsidRPr="00794A54">
              <w:rPr>
                <w:rFonts w:ascii="Times New Roman" w:eastAsia="Arial Unicode MS" w:hAnsi="Times New Roman" w:cs="Times New Roman"/>
                <w:kern w:val="1"/>
                <w:sz w:val="24"/>
                <w:szCs w:val="24"/>
                <w:lang w:val="sr-Cyrl-RS" w:eastAsia="ar-SA"/>
              </w:rPr>
              <w:t>2</w:t>
            </w:r>
            <w:r w:rsidRPr="00794A54">
              <w:rPr>
                <w:rFonts w:ascii="Times New Roman" w:eastAsia="Arial Unicode MS" w:hAnsi="Times New Roman" w:cs="Times New Roman"/>
                <w:kern w:val="1"/>
                <w:sz w:val="24"/>
                <w:szCs w:val="24"/>
                <w:lang w:val="sr-Cyrl-CS" w:eastAsia="ar-SA"/>
              </w:rPr>
              <w:t>.</w:t>
            </w:r>
          </w:p>
        </w:tc>
        <w:tc>
          <w:tcPr>
            <w:tcW w:w="8952" w:type="dxa"/>
            <w:gridSpan w:val="2"/>
            <w:shd w:val="clear" w:color="auto" w:fill="C6D9F1"/>
          </w:tcPr>
          <w:p w:rsidR="00A70FC7" w:rsidRPr="00794A54" w:rsidRDefault="00A70FC7" w:rsidP="003B74E8">
            <w:pPr>
              <w:suppressAutoHyphens/>
              <w:spacing w:after="0" w:line="100" w:lineRule="atLeast"/>
              <w:jc w:val="center"/>
              <w:rPr>
                <w:rFonts w:ascii="Times New Roman" w:eastAsia="Arial Unicode MS" w:hAnsi="Times New Roman" w:cs="Times New Roman"/>
                <w:kern w:val="1"/>
                <w:sz w:val="24"/>
                <w:szCs w:val="24"/>
                <w:lang w:val="sr-Cyrl-CS" w:eastAsia="ar-SA"/>
              </w:rPr>
            </w:pPr>
            <w:r w:rsidRPr="00794A54">
              <w:rPr>
                <w:rFonts w:ascii="Times New Roman" w:eastAsia="Arial Unicode MS" w:hAnsi="Times New Roman" w:cs="Times New Roman"/>
                <w:kern w:val="1"/>
                <w:sz w:val="24"/>
                <w:szCs w:val="24"/>
                <w:lang w:val="sr-Cyrl-CS" w:eastAsia="ar-SA"/>
              </w:rPr>
              <w:t>ПОСЛОВНИ КАПАЦИТЕТ</w:t>
            </w:r>
          </w:p>
        </w:tc>
      </w:tr>
      <w:tr w:rsidR="003B74E8" w:rsidRPr="00794A54" w:rsidTr="00A70FC7">
        <w:trPr>
          <w:trHeight w:val="851"/>
        </w:trPr>
        <w:tc>
          <w:tcPr>
            <w:tcW w:w="498" w:type="dxa"/>
          </w:tcPr>
          <w:p w:rsidR="003B74E8" w:rsidRPr="00794A54" w:rsidRDefault="003B74E8" w:rsidP="003B74E8">
            <w:pPr>
              <w:suppressAutoHyphens/>
              <w:spacing w:after="0" w:line="100" w:lineRule="atLeast"/>
              <w:rPr>
                <w:rFonts w:ascii="Times New Roman" w:eastAsia="Arial Unicode MS" w:hAnsi="Times New Roman" w:cs="Times New Roman"/>
                <w:kern w:val="1"/>
                <w:sz w:val="24"/>
                <w:szCs w:val="24"/>
                <w:lang w:val="sr-Cyrl-RS" w:eastAsia="ar-SA"/>
              </w:rPr>
            </w:pPr>
          </w:p>
          <w:p w:rsidR="003B74E8" w:rsidRPr="00794A54" w:rsidRDefault="003B74E8" w:rsidP="003B74E8">
            <w:pPr>
              <w:suppressAutoHyphens/>
              <w:spacing w:after="0" w:line="100" w:lineRule="atLeast"/>
              <w:rPr>
                <w:rFonts w:ascii="Times New Roman" w:eastAsia="Arial Unicode MS" w:hAnsi="Times New Roman" w:cs="Times New Roman"/>
                <w:kern w:val="1"/>
                <w:sz w:val="24"/>
                <w:szCs w:val="24"/>
                <w:lang w:val="sr-Cyrl-RS" w:eastAsia="ar-SA"/>
              </w:rPr>
            </w:pPr>
          </w:p>
          <w:p w:rsidR="003B74E8" w:rsidRPr="00794A54" w:rsidRDefault="003B74E8" w:rsidP="003B74E8">
            <w:pPr>
              <w:suppressAutoHyphens/>
              <w:spacing w:after="0" w:line="100" w:lineRule="atLeast"/>
              <w:rPr>
                <w:rFonts w:ascii="Times New Roman" w:eastAsia="Arial Unicode MS" w:hAnsi="Times New Roman" w:cs="Times New Roman"/>
                <w:kern w:val="1"/>
                <w:sz w:val="24"/>
                <w:szCs w:val="24"/>
                <w:lang w:val="sr-Cyrl-RS" w:eastAsia="ar-SA"/>
              </w:rPr>
            </w:pPr>
          </w:p>
        </w:tc>
        <w:tc>
          <w:tcPr>
            <w:tcW w:w="4687" w:type="dxa"/>
            <w:vAlign w:val="center"/>
          </w:tcPr>
          <w:p w:rsidR="002B386B" w:rsidRPr="00794A54" w:rsidRDefault="004A0DD8" w:rsidP="004A0DD8">
            <w:pPr>
              <w:tabs>
                <w:tab w:val="left" w:pos="1620"/>
              </w:tabs>
              <w:jc w:val="both"/>
              <w:rPr>
                <w:rFonts w:ascii="Times New Roman" w:hAnsi="Times New Roman" w:cs="Times New Roman"/>
                <w:bCs/>
                <w:iCs/>
                <w:sz w:val="24"/>
                <w:szCs w:val="24"/>
                <w:lang w:val="sr-Cyrl-CS"/>
              </w:rPr>
            </w:pPr>
            <w:r w:rsidRPr="00794A54">
              <w:rPr>
                <w:rFonts w:ascii="Times New Roman" w:hAnsi="Times New Roman" w:cs="Times New Roman"/>
                <w:sz w:val="24"/>
                <w:szCs w:val="24"/>
                <w:lang w:val="sr-Cyrl-CS"/>
              </w:rPr>
              <w:t>да понуђач има :</w:t>
            </w:r>
            <w:r w:rsidRPr="00794A54">
              <w:rPr>
                <w:rFonts w:ascii="Times New Roman" w:hAnsi="Times New Roman" w:cs="Times New Roman"/>
                <w:bCs/>
                <w:iCs/>
                <w:sz w:val="24"/>
                <w:szCs w:val="24"/>
                <w:lang w:val="sr-Cyrl-CS"/>
              </w:rPr>
              <w:t xml:space="preserve">     </w:t>
            </w:r>
          </w:p>
          <w:p w:rsidR="002B386B" w:rsidRPr="00794A54" w:rsidRDefault="002B386B" w:rsidP="004A0DD8">
            <w:pPr>
              <w:tabs>
                <w:tab w:val="left" w:pos="1620"/>
              </w:tabs>
              <w:jc w:val="both"/>
              <w:rPr>
                <w:rFonts w:ascii="Times New Roman" w:hAnsi="Times New Roman" w:cs="Times New Roman"/>
                <w:bCs/>
                <w:iCs/>
                <w:sz w:val="24"/>
                <w:szCs w:val="24"/>
                <w:lang w:val="sr-Cyrl-CS"/>
              </w:rPr>
            </w:pPr>
          </w:p>
          <w:p w:rsidR="004A0DD8" w:rsidRPr="00794A54" w:rsidRDefault="004A0DD8" w:rsidP="004A0DD8">
            <w:pPr>
              <w:tabs>
                <w:tab w:val="left" w:pos="1620"/>
              </w:tabs>
              <w:jc w:val="both"/>
              <w:rPr>
                <w:rFonts w:ascii="Times New Roman" w:hAnsi="Times New Roman" w:cs="Times New Roman"/>
                <w:bCs/>
                <w:iCs/>
                <w:sz w:val="24"/>
                <w:szCs w:val="24"/>
                <w:lang w:val="sr-Cyrl-CS"/>
              </w:rPr>
            </w:pPr>
            <w:r w:rsidRPr="00794A54">
              <w:rPr>
                <w:rFonts w:ascii="Times New Roman" w:hAnsi="Times New Roman" w:cs="Times New Roman"/>
                <w:bCs/>
                <w:iCs/>
                <w:sz w:val="24"/>
                <w:szCs w:val="24"/>
                <w:lang w:val="sr-Cyrl-CS"/>
              </w:rPr>
              <w:t xml:space="preserve"> </w:t>
            </w:r>
          </w:p>
          <w:p w:rsidR="004A0DD8" w:rsidRPr="00794A54" w:rsidRDefault="004A0DD8" w:rsidP="004A0DD8">
            <w:pPr>
              <w:tabs>
                <w:tab w:val="left" w:pos="1620"/>
              </w:tabs>
              <w:rPr>
                <w:rFonts w:ascii="Times New Roman" w:hAnsi="Times New Roman" w:cs="Times New Roman"/>
                <w:bCs/>
                <w:iCs/>
                <w:sz w:val="24"/>
                <w:szCs w:val="24"/>
                <w:lang w:val="sr-Cyrl-CS"/>
              </w:rPr>
            </w:pPr>
            <w:r w:rsidRPr="00794A54">
              <w:rPr>
                <w:rFonts w:ascii="Times New Roman" w:hAnsi="Times New Roman" w:cs="Times New Roman"/>
                <w:bCs/>
                <w:iCs/>
                <w:sz w:val="24"/>
                <w:szCs w:val="24"/>
                <w:lang w:val="sr-Cyrl-CS"/>
              </w:rPr>
              <w:t xml:space="preserve">-  </w:t>
            </w:r>
            <w:r w:rsidRPr="00794A54">
              <w:rPr>
                <w:rFonts w:ascii="Times New Roman" w:hAnsi="Times New Roman" w:cs="Times New Roman"/>
                <w:bCs/>
                <w:iCs/>
                <w:sz w:val="24"/>
                <w:szCs w:val="24"/>
              </w:rPr>
              <w:t>Сертификат</w:t>
            </w:r>
            <w:r w:rsidRPr="00794A54">
              <w:rPr>
                <w:rFonts w:ascii="Times New Roman" w:hAnsi="Times New Roman" w:cs="Times New Roman"/>
                <w:bCs/>
                <w:iCs/>
                <w:sz w:val="24"/>
                <w:szCs w:val="24"/>
                <w:lang w:val="sr-Cyrl-CS"/>
              </w:rPr>
              <w:t xml:space="preserve"> о акредитацији  издат од Акредитационог тела Србије којим се потврђује да понуђач задовољава захтеве стандарда  SRPS ISO /IEC 17020</w:t>
            </w:r>
            <w:r w:rsidRPr="00794A54">
              <w:rPr>
                <w:rFonts w:ascii="Times New Roman" w:hAnsi="Times New Roman" w:cs="Times New Roman"/>
                <w:bCs/>
                <w:iCs/>
                <w:sz w:val="24"/>
                <w:szCs w:val="24"/>
              </w:rPr>
              <w:t xml:space="preserve"> </w:t>
            </w:r>
            <w:r w:rsidR="00B56782" w:rsidRPr="00794A54">
              <w:rPr>
                <w:rFonts w:ascii="Times New Roman" w:hAnsi="Times New Roman" w:cs="Times New Roman"/>
                <w:bCs/>
                <w:iCs/>
                <w:sz w:val="24"/>
                <w:szCs w:val="24"/>
                <w:lang w:val="sr-Cyrl-RS"/>
              </w:rPr>
              <w:t>или еквивалентно,</w:t>
            </w:r>
            <w:r w:rsidR="00A27624" w:rsidRPr="00794A54">
              <w:rPr>
                <w:rFonts w:ascii="Times New Roman" w:hAnsi="Times New Roman" w:cs="Times New Roman"/>
                <w:bCs/>
                <w:iCs/>
                <w:sz w:val="24"/>
                <w:szCs w:val="24"/>
                <w:lang w:val="sr-Cyrl-CS"/>
              </w:rPr>
              <w:t xml:space="preserve"> те да је компетентан</w:t>
            </w:r>
            <w:r w:rsidRPr="00794A54">
              <w:rPr>
                <w:rFonts w:ascii="Times New Roman" w:hAnsi="Times New Roman" w:cs="Times New Roman"/>
                <w:bCs/>
                <w:iCs/>
                <w:sz w:val="24"/>
                <w:szCs w:val="24"/>
                <w:lang w:val="sr-Cyrl-CS"/>
              </w:rPr>
              <w:t xml:space="preserve"> за обављање послова контролисања течних горива нафтног порекла, као контролно тело типа А. – са детаљним обимом акредитације.</w:t>
            </w:r>
          </w:p>
          <w:p w:rsidR="004A0DD8" w:rsidRPr="00794A54" w:rsidRDefault="004A0DD8" w:rsidP="004A0DD8">
            <w:pPr>
              <w:tabs>
                <w:tab w:val="left" w:pos="1620"/>
              </w:tabs>
              <w:rPr>
                <w:rFonts w:ascii="Times New Roman" w:hAnsi="Times New Roman" w:cs="Times New Roman"/>
                <w:bCs/>
                <w:iCs/>
                <w:sz w:val="24"/>
                <w:szCs w:val="24"/>
                <w:lang w:val="sr-Cyrl-CS"/>
              </w:rPr>
            </w:pPr>
          </w:p>
          <w:p w:rsidR="00A27624" w:rsidRPr="00794A54" w:rsidRDefault="00A27624" w:rsidP="004A0DD8">
            <w:pPr>
              <w:tabs>
                <w:tab w:val="left" w:pos="1620"/>
              </w:tabs>
              <w:rPr>
                <w:rFonts w:ascii="Times New Roman" w:hAnsi="Times New Roman" w:cs="Times New Roman"/>
                <w:bCs/>
                <w:iCs/>
                <w:sz w:val="24"/>
                <w:szCs w:val="24"/>
                <w:lang w:val="sr-Cyrl-CS"/>
              </w:rPr>
            </w:pPr>
          </w:p>
          <w:p w:rsidR="004A0DD8" w:rsidRPr="00794A54" w:rsidRDefault="004A0DD8" w:rsidP="004A0DD8">
            <w:pPr>
              <w:tabs>
                <w:tab w:val="left" w:pos="1620"/>
              </w:tabs>
              <w:rPr>
                <w:rFonts w:ascii="Times New Roman" w:hAnsi="Times New Roman" w:cs="Times New Roman"/>
                <w:bCs/>
                <w:iCs/>
                <w:sz w:val="24"/>
                <w:szCs w:val="24"/>
                <w:lang w:val="sr-Cyrl-CS"/>
              </w:rPr>
            </w:pPr>
          </w:p>
          <w:p w:rsidR="004A0DD8" w:rsidRPr="00794A54" w:rsidRDefault="004A0DD8" w:rsidP="004A0DD8">
            <w:pPr>
              <w:tabs>
                <w:tab w:val="left" w:pos="1620"/>
              </w:tabs>
              <w:rPr>
                <w:rFonts w:ascii="Times New Roman" w:hAnsi="Times New Roman" w:cs="Times New Roman"/>
                <w:bCs/>
                <w:iCs/>
                <w:sz w:val="24"/>
                <w:szCs w:val="24"/>
                <w:lang w:val="sr-Cyrl-CS"/>
              </w:rPr>
            </w:pPr>
            <w:r w:rsidRPr="00794A54">
              <w:rPr>
                <w:rFonts w:ascii="Times New Roman" w:hAnsi="Times New Roman" w:cs="Times New Roman"/>
                <w:bCs/>
                <w:iCs/>
                <w:sz w:val="24"/>
                <w:szCs w:val="24"/>
                <w:lang w:val="sr-Cyrl-CS"/>
              </w:rPr>
              <w:t>- Сертификат  о акредитацији лабораторије издат од Акредитационог тела Србије којим се потврђује да понуђач задовољава захтеве стандарда SRPS IS</w:t>
            </w:r>
            <w:r w:rsidR="00A27624" w:rsidRPr="00794A54">
              <w:rPr>
                <w:rFonts w:ascii="Times New Roman" w:hAnsi="Times New Roman" w:cs="Times New Roman"/>
                <w:bCs/>
                <w:iCs/>
                <w:sz w:val="24"/>
                <w:szCs w:val="24"/>
                <w:lang w:val="sr-Cyrl-CS"/>
              </w:rPr>
              <w:t>O/IEC 17025</w:t>
            </w:r>
            <w:r w:rsidR="00B56782" w:rsidRPr="00794A54">
              <w:rPr>
                <w:rFonts w:ascii="Times New Roman" w:hAnsi="Times New Roman" w:cs="Times New Roman"/>
                <w:bCs/>
                <w:iCs/>
                <w:sz w:val="24"/>
                <w:szCs w:val="24"/>
                <w:lang w:val="sr-Cyrl-CS"/>
              </w:rPr>
              <w:t xml:space="preserve"> или еквивалентно,</w:t>
            </w:r>
            <w:r w:rsidR="00A27624" w:rsidRPr="00794A54">
              <w:rPr>
                <w:rFonts w:ascii="Times New Roman" w:hAnsi="Times New Roman" w:cs="Times New Roman"/>
                <w:bCs/>
                <w:iCs/>
                <w:sz w:val="24"/>
                <w:szCs w:val="24"/>
                <w:lang w:val="sr-Cyrl-CS"/>
              </w:rPr>
              <w:t xml:space="preserve"> те да је компетентан</w:t>
            </w:r>
            <w:r w:rsidRPr="00794A54">
              <w:rPr>
                <w:rFonts w:ascii="Times New Roman" w:hAnsi="Times New Roman" w:cs="Times New Roman"/>
                <w:bCs/>
                <w:iCs/>
                <w:sz w:val="24"/>
                <w:szCs w:val="24"/>
                <w:lang w:val="sr-Cyrl-CS"/>
              </w:rPr>
              <w:t xml:space="preserve"> за обављање послова испитивања течних </w:t>
            </w:r>
            <w:r w:rsidRPr="00794A54">
              <w:rPr>
                <w:rFonts w:ascii="Times New Roman" w:hAnsi="Times New Roman" w:cs="Times New Roman"/>
                <w:bCs/>
                <w:iCs/>
                <w:sz w:val="24"/>
                <w:szCs w:val="24"/>
                <w:lang w:val="sr-Cyrl-CS"/>
              </w:rPr>
              <w:lastRenderedPageBreak/>
              <w:t>горива нафтног порекла, са детаљним обимом акредитације;</w:t>
            </w:r>
          </w:p>
          <w:p w:rsidR="000A192B" w:rsidRPr="00794A54" w:rsidRDefault="000A192B" w:rsidP="004A0DD8">
            <w:pPr>
              <w:tabs>
                <w:tab w:val="left" w:pos="1620"/>
              </w:tabs>
              <w:rPr>
                <w:rFonts w:ascii="Times New Roman" w:hAnsi="Times New Roman" w:cs="Times New Roman"/>
                <w:bCs/>
                <w:iCs/>
                <w:sz w:val="24"/>
                <w:szCs w:val="24"/>
                <w:lang w:val="sr-Cyrl-CS"/>
              </w:rPr>
            </w:pPr>
          </w:p>
          <w:p w:rsidR="009E7387" w:rsidRPr="00794A54" w:rsidRDefault="009E7387" w:rsidP="004A0DD8">
            <w:pPr>
              <w:tabs>
                <w:tab w:val="left" w:pos="1620"/>
              </w:tabs>
              <w:rPr>
                <w:rFonts w:ascii="Times New Roman" w:hAnsi="Times New Roman" w:cs="Times New Roman"/>
                <w:bCs/>
                <w:iCs/>
                <w:sz w:val="24"/>
                <w:szCs w:val="24"/>
                <w:lang w:val="sr-Cyrl-CS"/>
              </w:rPr>
            </w:pPr>
          </w:p>
          <w:p w:rsidR="004A0DD8" w:rsidRPr="00794A54" w:rsidRDefault="004A0DD8" w:rsidP="004A0DD8">
            <w:pPr>
              <w:tabs>
                <w:tab w:val="left" w:pos="1620"/>
              </w:tabs>
              <w:jc w:val="both"/>
              <w:rPr>
                <w:rFonts w:ascii="Times New Roman" w:hAnsi="Times New Roman" w:cs="Times New Roman"/>
                <w:bCs/>
                <w:iCs/>
                <w:sz w:val="24"/>
                <w:szCs w:val="24"/>
                <w:lang w:val="sr-Cyrl-CS"/>
              </w:rPr>
            </w:pPr>
            <w:r w:rsidRPr="00794A54">
              <w:rPr>
                <w:rFonts w:ascii="Times New Roman" w:hAnsi="Times New Roman" w:cs="Times New Roman"/>
                <w:bCs/>
                <w:iCs/>
                <w:sz w:val="24"/>
                <w:szCs w:val="24"/>
                <w:lang w:val="sr-Cyrl-CS"/>
              </w:rPr>
              <w:t>-  Сертификат система менаџмента квалитетом</w:t>
            </w:r>
            <w:r w:rsidR="00B56782" w:rsidRPr="00794A54">
              <w:rPr>
                <w:rFonts w:ascii="Times New Roman" w:hAnsi="Times New Roman" w:cs="Times New Roman"/>
                <w:bCs/>
                <w:iCs/>
                <w:sz w:val="24"/>
                <w:szCs w:val="24"/>
                <w:lang w:val="sr-Cyrl-CS"/>
              </w:rPr>
              <w:t xml:space="preserve"> према стандарду SRPS ISO 9001 или еквивалентно</w:t>
            </w:r>
          </w:p>
          <w:p w:rsidR="004A0DD8" w:rsidRPr="00794A54" w:rsidRDefault="004A0DD8" w:rsidP="004A0DD8">
            <w:pPr>
              <w:tabs>
                <w:tab w:val="left" w:pos="1620"/>
              </w:tabs>
              <w:jc w:val="both"/>
              <w:rPr>
                <w:rFonts w:ascii="Times New Roman" w:hAnsi="Times New Roman" w:cs="Times New Roman"/>
                <w:bCs/>
                <w:iCs/>
                <w:sz w:val="24"/>
                <w:szCs w:val="24"/>
                <w:lang w:val="sr-Cyrl-CS"/>
              </w:rPr>
            </w:pPr>
            <w:r w:rsidRPr="00794A54">
              <w:rPr>
                <w:rFonts w:ascii="Times New Roman" w:hAnsi="Times New Roman" w:cs="Times New Roman"/>
                <w:bCs/>
                <w:iCs/>
                <w:sz w:val="24"/>
                <w:szCs w:val="24"/>
                <w:lang w:val="sr-Cyrl-CS"/>
              </w:rPr>
              <w:t>- Сертификат система менаџмента заштитом животне средине</w:t>
            </w:r>
            <w:r w:rsidR="00B56782" w:rsidRPr="00794A54">
              <w:rPr>
                <w:rFonts w:ascii="Times New Roman" w:hAnsi="Times New Roman" w:cs="Times New Roman"/>
                <w:bCs/>
                <w:iCs/>
                <w:sz w:val="24"/>
                <w:szCs w:val="24"/>
                <w:lang w:val="sr-Cyrl-CS"/>
              </w:rPr>
              <w:t xml:space="preserve"> према стандарду SRPS ISO 14001 или еквивалентно</w:t>
            </w:r>
          </w:p>
          <w:p w:rsidR="00C9353B" w:rsidRPr="00794A54" w:rsidRDefault="00C9353B" w:rsidP="004A0DD8">
            <w:pPr>
              <w:tabs>
                <w:tab w:val="left" w:pos="1620"/>
              </w:tabs>
              <w:jc w:val="both"/>
              <w:rPr>
                <w:rFonts w:ascii="Times New Roman" w:hAnsi="Times New Roman" w:cs="Times New Roman"/>
                <w:bCs/>
                <w:iCs/>
                <w:sz w:val="24"/>
                <w:szCs w:val="24"/>
                <w:lang w:val="sr-Cyrl-CS"/>
              </w:rPr>
            </w:pPr>
          </w:p>
          <w:p w:rsidR="002B386B" w:rsidRPr="00794A54" w:rsidRDefault="002B386B" w:rsidP="004A0DD8">
            <w:pPr>
              <w:tabs>
                <w:tab w:val="left" w:pos="1620"/>
              </w:tabs>
              <w:jc w:val="both"/>
              <w:rPr>
                <w:rFonts w:ascii="Times New Roman" w:hAnsi="Times New Roman" w:cs="Times New Roman"/>
                <w:bCs/>
                <w:iCs/>
                <w:sz w:val="24"/>
                <w:szCs w:val="24"/>
                <w:lang w:val="sr-Cyrl-CS"/>
              </w:rPr>
            </w:pPr>
          </w:p>
          <w:p w:rsidR="004A0DD8" w:rsidRPr="00794A54" w:rsidRDefault="004A0DD8" w:rsidP="004A0DD8">
            <w:pPr>
              <w:tabs>
                <w:tab w:val="left" w:pos="1620"/>
              </w:tabs>
              <w:jc w:val="both"/>
              <w:rPr>
                <w:rFonts w:ascii="Times New Roman" w:hAnsi="Times New Roman" w:cs="Times New Roman"/>
                <w:bCs/>
                <w:iCs/>
                <w:sz w:val="24"/>
                <w:szCs w:val="24"/>
                <w:lang w:val="sr-Cyrl-CS"/>
              </w:rPr>
            </w:pPr>
            <w:r w:rsidRPr="00794A54">
              <w:rPr>
                <w:rFonts w:ascii="Times New Roman" w:hAnsi="Times New Roman" w:cs="Times New Roman"/>
                <w:bCs/>
                <w:iCs/>
                <w:sz w:val="24"/>
                <w:szCs w:val="24"/>
                <w:lang w:val="sr-Cyrl-CS"/>
              </w:rPr>
              <w:t>- Сертификат система управљања заштитом здравља и безбедношћу на раду пре</w:t>
            </w:r>
            <w:r w:rsidR="00B56782" w:rsidRPr="00794A54">
              <w:rPr>
                <w:rFonts w:ascii="Times New Roman" w:hAnsi="Times New Roman" w:cs="Times New Roman"/>
                <w:bCs/>
                <w:iCs/>
                <w:sz w:val="24"/>
                <w:szCs w:val="24"/>
                <w:lang w:val="sr-Cyrl-CS"/>
              </w:rPr>
              <w:t>ма стандарду  SRPS OHSAS 18001 или еквивалентно</w:t>
            </w:r>
          </w:p>
          <w:p w:rsidR="002B386B" w:rsidRPr="00794A54" w:rsidRDefault="002B386B" w:rsidP="004A0DD8">
            <w:pPr>
              <w:tabs>
                <w:tab w:val="left" w:pos="1620"/>
              </w:tabs>
              <w:jc w:val="both"/>
              <w:rPr>
                <w:rFonts w:ascii="Times New Roman" w:hAnsi="Times New Roman" w:cs="Times New Roman"/>
                <w:bCs/>
                <w:iCs/>
                <w:sz w:val="24"/>
                <w:szCs w:val="24"/>
                <w:lang w:val="sr-Cyrl-CS"/>
              </w:rPr>
            </w:pPr>
          </w:p>
          <w:p w:rsidR="006F74BB" w:rsidRPr="00794A54" w:rsidRDefault="006F74BB" w:rsidP="006F74BB">
            <w:pPr>
              <w:suppressAutoHyphens/>
              <w:contextualSpacing/>
              <w:jc w:val="both"/>
              <w:rPr>
                <w:rFonts w:ascii="Times New Roman" w:hAnsi="Times New Roman" w:cs="Times New Roman"/>
                <w:sz w:val="24"/>
                <w:szCs w:val="24"/>
                <w:lang w:val="sr-Cyrl-RS"/>
              </w:rPr>
            </w:pPr>
            <w:r w:rsidRPr="00794A54">
              <w:rPr>
                <w:rFonts w:ascii="Times New Roman" w:hAnsi="Times New Roman" w:cs="Times New Roman"/>
                <w:iCs/>
                <w:sz w:val="24"/>
                <w:szCs w:val="24"/>
              </w:rPr>
              <w:t>-</w:t>
            </w:r>
            <w:r w:rsidRPr="00794A54">
              <w:rPr>
                <w:rFonts w:ascii="Times New Roman" w:hAnsi="Times New Roman" w:cs="Times New Roman"/>
                <w:bCs/>
                <w:iCs/>
                <w:sz w:val="24"/>
                <w:szCs w:val="24"/>
                <w:lang w:val="sr-Cyrl-CS"/>
              </w:rPr>
              <w:t>-  Обим акредитације по стандард</w:t>
            </w:r>
            <w:r w:rsidRPr="00794A54">
              <w:rPr>
                <w:rFonts w:ascii="Times New Roman" w:hAnsi="Times New Roman" w:cs="Times New Roman"/>
                <w:bCs/>
                <w:iCs/>
                <w:sz w:val="24"/>
                <w:szCs w:val="24"/>
              </w:rPr>
              <w:t>у</w:t>
            </w:r>
            <w:r w:rsidRPr="00794A54">
              <w:rPr>
                <w:rFonts w:ascii="Times New Roman" w:hAnsi="Times New Roman" w:cs="Times New Roman"/>
                <w:sz w:val="24"/>
                <w:szCs w:val="24"/>
              </w:rPr>
              <w:t xml:space="preserve"> SRPS В.НО.531.</w:t>
            </w:r>
            <w:r w:rsidRPr="00794A54">
              <w:rPr>
                <w:rFonts w:ascii="Times New Roman" w:hAnsi="Times New Roman" w:cs="Times New Roman"/>
                <w:sz w:val="24"/>
                <w:szCs w:val="24"/>
                <w:lang w:val="sr-Cyrl-RS"/>
              </w:rPr>
              <w:t xml:space="preserve"> </w:t>
            </w:r>
          </w:p>
          <w:p w:rsidR="00390EC4" w:rsidRPr="00794A54" w:rsidRDefault="00390EC4" w:rsidP="00390EC4">
            <w:pPr>
              <w:snapToGrid w:val="0"/>
              <w:spacing w:line="240" w:lineRule="auto"/>
              <w:rPr>
                <w:rFonts w:ascii="Times New Roman" w:hAnsi="Times New Roman" w:cs="Times New Roman"/>
                <w:iCs/>
                <w:sz w:val="24"/>
                <w:szCs w:val="24"/>
              </w:rPr>
            </w:pPr>
          </w:p>
          <w:p w:rsidR="009E7387" w:rsidRPr="00794A54" w:rsidRDefault="009E7387" w:rsidP="00390EC4">
            <w:pPr>
              <w:snapToGrid w:val="0"/>
              <w:spacing w:line="240" w:lineRule="auto"/>
              <w:rPr>
                <w:rFonts w:ascii="Times New Roman" w:hAnsi="Times New Roman" w:cs="Times New Roman"/>
                <w:iCs/>
                <w:sz w:val="24"/>
                <w:szCs w:val="24"/>
                <w:lang w:val="sr-Cyrl-RS"/>
              </w:rPr>
            </w:pPr>
          </w:p>
          <w:p w:rsidR="009E7387" w:rsidRPr="00794A54" w:rsidRDefault="009E7387" w:rsidP="004A0DD8">
            <w:pPr>
              <w:tabs>
                <w:tab w:val="left" w:pos="1620"/>
              </w:tabs>
              <w:jc w:val="both"/>
              <w:rPr>
                <w:rFonts w:ascii="Times New Roman" w:hAnsi="Times New Roman" w:cs="Times New Roman"/>
                <w:bCs/>
                <w:iCs/>
                <w:sz w:val="24"/>
                <w:szCs w:val="24"/>
                <w:lang w:val="sr-Cyrl-CS"/>
              </w:rPr>
            </w:pPr>
          </w:p>
          <w:p w:rsidR="006F74BB" w:rsidRPr="00794A54" w:rsidRDefault="004A0DD8" w:rsidP="004A0DD8">
            <w:pPr>
              <w:tabs>
                <w:tab w:val="left" w:pos="1620"/>
              </w:tabs>
              <w:jc w:val="both"/>
              <w:rPr>
                <w:rFonts w:ascii="Times New Roman" w:hAnsi="Times New Roman" w:cs="Times New Roman"/>
                <w:bCs/>
                <w:iCs/>
                <w:sz w:val="24"/>
                <w:szCs w:val="24"/>
                <w:lang w:val="sr-Cyrl-CS"/>
              </w:rPr>
            </w:pPr>
            <w:r w:rsidRPr="00794A54">
              <w:rPr>
                <w:rFonts w:ascii="Times New Roman" w:hAnsi="Times New Roman" w:cs="Times New Roman"/>
                <w:bCs/>
                <w:iCs/>
                <w:sz w:val="24"/>
                <w:szCs w:val="24"/>
                <w:lang w:val="sr-Cyrl-CS"/>
              </w:rPr>
              <w:t>-  Обим акредитације по стандардима SRPS EN ISO 3170, SRPS EN ISO 3171</w:t>
            </w:r>
            <w:r w:rsidR="00B56782" w:rsidRPr="00794A54">
              <w:rPr>
                <w:rFonts w:ascii="Times New Roman" w:hAnsi="Times New Roman" w:cs="Times New Roman"/>
                <w:bCs/>
                <w:iCs/>
                <w:sz w:val="24"/>
                <w:szCs w:val="24"/>
                <w:lang w:val="sr-Cyrl-CS"/>
              </w:rPr>
              <w:t xml:space="preserve"> или еквивалентно</w:t>
            </w:r>
          </w:p>
          <w:p w:rsidR="002B386B" w:rsidRPr="00794A54" w:rsidRDefault="002B386B" w:rsidP="004A0DD8">
            <w:pPr>
              <w:tabs>
                <w:tab w:val="left" w:pos="1620"/>
              </w:tabs>
              <w:jc w:val="both"/>
              <w:rPr>
                <w:rFonts w:ascii="Times New Roman" w:hAnsi="Times New Roman" w:cs="Times New Roman"/>
                <w:bCs/>
                <w:iCs/>
                <w:sz w:val="24"/>
                <w:szCs w:val="24"/>
                <w:lang w:val="sr-Cyrl-CS"/>
              </w:rPr>
            </w:pPr>
          </w:p>
          <w:p w:rsidR="002B386B" w:rsidRDefault="002B386B" w:rsidP="004A0DD8">
            <w:pPr>
              <w:tabs>
                <w:tab w:val="left" w:pos="1620"/>
              </w:tabs>
              <w:jc w:val="both"/>
              <w:rPr>
                <w:rFonts w:ascii="Times New Roman" w:hAnsi="Times New Roman" w:cs="Times New Roman"/>
                <w:iCs/>
                <w:sz w:val="24"/>
                <w:szCs w:val="24"/>
                <w:lang w:val="sr-Latn-CS"/>
              </w:rPr>
            </w:pPr>
          </w:p>
          <w:p w:rsidR="009E416F" w:rsidRDefault="009E416F" w:rsidP="004A0DD8">
            <w:pPr>
              <w:tabs>
                <w:tab w:val="left" w:pos="1620"/>
              </w:tabs>
              <w:jc w:val="both"/>
              <w:rPr>
                <w:rFonts w:ascii="Times New Roman" w:hAnsi="Times New Roman" w:cs="Times New Roman"/>
                <w:iCs/>
                <w:sz w:val="24"/>
                <w:szCs w:val="24"/>
                <w:lang w:val="sr-Latn-CS"/>
              </w:rPr>
            </w:pPr>
          </w:p>
          <w:p w:rsidR="009E416F" w:rsidRPr="00794A54" w:rsidRDefault="009E416F" w:rsidP="004A0DD8">
            <w:pPr>
              <w:tabs>
                <w:tab w:val="left" w:pos="1620"/>
              </w:tabs>
              <w:jc w:val="both"/>
              <w:rPr>
                <w:rFonts w:ascii="Times New Roman" w:hAnsi="Times New Roman" w:cs="Times New Roman"/>
                <w:iCs/>
                <w:sz w:val="24"/>
                <w:szCs w:val="24"/>
                <w:lang w:val="sr-Latn-CS"/>
              </w:rPr>
            </w:pPr>
          </w:p>
          <w:p w:rsidR="009F74DD" w:rsidRPr="00794A54" w:rsidRDefault="000A192B" w:rsidP="00273DDE">
            <w:pPr>
              <w:pStyle w:val="ListParagraph"/>
              <w:spacing w:after="120" w:line="240" w:lineRule="auto"/>
              <w:ind w:left="274"/>
              <w:rPr>
                <w:i/>
                <w:iCs/>
              </w:rPr>
            </w:pPr>
            <w:r w:rsidRPr="00794A54">
              <w:rPr>
                <w:lang w:val="sr-Cyrl-RS"/>
              </w:rPr>
              <w:t xml:space="preserve">- </w:t>
            </w:r>
            <w:r w:rsidR="004A0DD8" w:rsidRPr="00794A54">
              <w:rPr>
                <w:lang w:val="sr-Cyrl-RS"/>
              </w:rPr>
              <w:t>да је пону</w:t>
            </w:r>
            <w:r w:rsidR="00397695" w:rsidRPr="00794A54">
              <w:rPr>
                <w:lang w:val="sr-Cyrl-RS"/>
              </w:rPr>
              <w:t>ђач у претходне три године (201</w:t>
            </w:r>
            <w:r w:rsidR="00273DDE" w:rsidRPr="00794A54">
              <w:rPr>
                <w:lang w:val="sr-Cyrl-RS"/>
              </w:rPr>
              <w:t>7</w:t>
            </w:r>
            <w:r w:rsidR="00397695" w:rsidRPr="00794A54">
              <w:rPr>
                <w:lang w:val="sr-Cyrl-RS"/>
              </w:rPr>
              <w:t>,</w:t>
            </w:r>
            <w:r w:rsidR="003A30C2" w:rsidRPr="00794A54">
              <w:t xml:space="preserve"> </w:t>
            </w:r>
            <w:r w:rsidR="00397695" w:rsidRPr="00794A54">
              <w:rPr>
                <w:lang w:val="sr-Cyrl-RS"/>
              </w:rPr>
              <w:t>201</w:t>
            </w:r>
            <w:r w:rsidR="00273DDE" w:rsidRPr="00794A54">
              <w:rPr>
                <w:lang w:val="sr-Cyrl-RS"/>
              </w:rPr>
              <w:t>8</w:t>
            </w:r>
            <w:r w:rsidR="00397695" w:rsidRPr="00794A54">
              <w:rPr>
                <w:lang w:val="sr-Cyrl-RS"/>
              </w:rPr>
              <w:t>. и 201</w:t>
            </w:r>
            <w:r w:rsidR="00273DDE" w:rsidRPr="00794A54">
              <w:rPr>
                <w:lang w:val="sr-Cyrl-RS"/>
              </w:rPr>
              <w:t>9</w:t>
            </w:r>
            <w:r w:rsidR="004A0DD8" w:rsidRPr="00794A54">
              <w:rPr>
                <w:lang w:val="sr-Cyrl-RS"/>
              </w:rPr>
              <w:t xml:space="preserve">.) </w:t>
            </w:r>
            <w:r w:rsidR="004A0DD8" w:rsidRPr="00794A54">
              <w:rPr>
                <w:color w:val="auto"/>
                <w:lang w:val="sr-Cyrl-RS"/>
              </w:rPr>
              <w:t>пружио услуге квалитативне и квантит</w:t>
            </w:r>
            <w:r w:rsidR="0023798A" w:rsidRPr="00794A54">
              <w:rPr>
                <w:color w:val="auto"/>
                <w:lang w:val="sr-Cyrl-RS"/>
              </w:rPr>
              <w:t xml:space="preserve">ативне контроле  деривата нафте </w:t>
            </w:r>
            <w:r w:rsidR="004A0DD8" w:rsidRPr="00794A54">
              <w:rPr>
                <w:color w:val="auto"/>
                <w:lang w:val="sr-Cyrl-RS"/>
              </w:rPr>
              <w:t xml:space="preserve">и то најмање </w:t>
            </w:r>
            <w:r w:rsidR="004A0DD8" w:rsidRPr="00794A54">
              <w:rPr>
                <w:color w:val="auto"/>
              </w:rPr>
              <w:t>5</w:t>
            </w:r>
            <w:r w:rsidR="009F74DD" w:rsidRPr="00794A54">
              <w:rPr>
                <w:color w:val="auto"/>
                <w:lang w:val="sr-Cyrl-RS"/>
              </w:rPr>
              <w:t xml:space="preserve"> (пет) реф</w:t>
            </w:r>
            <w:r w:rsidR="00397695" w:rsidRPr="00794A54">
              <w:rPr>
                <w:color w:val="auto"/>
                <w:lang w:val="sr-Cyrl-RS"/>
              </w:rPr>
              <w:t xml:space="preserve">еренци за контролу </w:t>
            </w:r>
            <w:r w:rsidR="00C6228B" w:rsidRPr="00794A54">
              <w:rPr>
                <w:color w:val="auto"/>
                <w:lang w:val="sr-Cyrl-RS"/>
              </w:rPr>
              <w:t xml:space="preserve">надземних </w:t>
            </w:r>
            <w:r w:rsidR="00397695" w:rsidRPr="00794A54">
              <w:rPr>
                <w:color w:val="auto"/>
                <w:lang w:val="sr-Cyrl-RS"/>
              </w:rPr>
              <w:t xml:space="preserve">резервоара </w:t>
            </w:r>
            <w:r w:rsidR="00F50DDF" w:rsidRPr="00794A54">
              <w:rPr>
                <w:color w:val="auto"/>
                <w:lang w:val="sr-Cyrl-RS"/>
              </w:rPr>
              <w:t xml:space="preserve">од чега две референце за </w:t>
            </w:r>
            <w:r w:rsidR="00397695" w:rsidRPr="00794A54">
              <w:rPr>
                <w:color w:val="auto"/>
                <w:lang w:val="sr-Cyrl-RS"/>
              </w:rPr>
              <w:t>капацитет</w:t>
            </w:r>
            <w:r w:rsidR="00F50DDF" w:rsidRPr="00794A54">
              <w:rPr>
                <w:color w:val="auto"/>
                <w:lang w:val="sr-Cyrl-RS"/>
              </w:rPr>
              <w:t xml:space="preserve"> резервоара</w:t>
            </w:r>
            <w:r w:rsidR="00C6228B" w:rsidRPr="00794A54">
              <w:rPr>
                <w:color w:val="auto"/>
                <w:lang w:val="sr-Cyrl-RS"/>
              </w:rPr>
              <w:t xml:space="preserve"> од</w:t>
            </w:r>
            <w:r w:rsidR="00625306" w:rsidRPr="00794A54">
              <w:rPr>
                <w:color w:val="auto"/>
                <w:lang w:val="sr-Cyrl-RS"/>
              </w:rPr>
              <w:t xml:space="preserve"> </w:t>
            </w:r>
            <w:r w:rsidR="00693CD3" w:rsidRPr="00794A54">
              <w:rPr>
                <w:color w:val="auto"/>
              </w:rPr>
              <w:t>5</w:t>
            </w:r>
            <w:r w:rsidR="00F50DDF" w:rsidRPr="00794A54">
              <w:rPr>
                <w:color w:val="auto"/>
                <w:lang w:val="sr-Cyrl-RS"/>
              </w:rPr>
              <w:t>.000 м3, две рефернеце за капацитет резервоара 10.000</w:t>
            </w:r>
            <w:r w:rsidR="00DE7D43" w:rsidRPr="00794A54">
              <w:rPr>
                <w:color w:val="auto"/>
                <w:lang w:val="sr-Cyrl-RS"/>
              </w:rPr>
              <w:t xml:space="preserve"> </w:t>
            </w:r>
            <w:r w:rsidR="00F50DDF" w:rsidRPr="00794A54">
              <w:rPr>
                <w:color w:val="auto"/>
                <w:lang w:val="sr-Cyrl-RS"/>
              </w:rPr>
              <w:t>м3 и једна референца за капацитет резервоара 50.000 м3 и већи.</w:t>
            </w:r>
          </w:p>
        </w:tc>
        <w:tc>
          <w:tcPr>
            <w:tcW w:w="4265" w:type="dxa"/>
            <w:shd w:val="clear" w:color="auto" w:fill="FFFFFF"/>
          </w:tcPr>
          <w:p w:rsidR="004A0DD8" w:rsidRPr="00794A54" w:rsidRDefault="00397695" w:rsidP="004A0DD8">
            <w:pPr>
              <w:tabs>
                <w:tab w:val="left" w:pos="1620"/>
              </w:tabs>
              <w:jc w:val="both"/>
              <w:rPr>
                <w:rFonts w:ascii="Times New Roman" w:hAnsi="Times New Roman" w:cs="Times New Roman"/>
                <w:bCs/>
                <w:iCs/>
                <w:color w:val="FF0000"/>
                <w:sz w:val="24"/>
                <w:szCs w:val="24"/>
              </w:rPr>
            </w:pPr>
            <w:r w:rsidRPr="00794A54">
              <w:rPr>
                <w:rFonts w:ascii="Times New Roman" w:hAnsi="Times New Roman" w:cs="Times New Roman"/>
                <w:bCs/>
                <w:sz w:val="24"/>
                <w:szCs w:val="24"/>
                <w:lang w:val="sr-Cyrl-CS"/>
              </w:rPr>
              <w:lastRenderedPageBreak/>
              <w:t>- К</w:t>
            </w:r>
            <w:r w:rsidR="004A0DD8" w:rsidRPr="00794A54">
              <w:rPr>
                <w:rFonts w:ascii="Times New Roman" w:hAnsi="Times New Roman" w:cs="Times New Roman"/>
                <w:bCs/>
                <w:sz w:val="24"/>
                <w:szCs w:val="24"/>
                <w:lang w:val="sr-Cyrl-CS"/>
              </w:rPr>
              <w:t>опија</w:t>
            </w:r>
            <w:r w:rsidRPr="00794A54">
              <w:rPr>
                <w:rFonts w:ascii="Times New Roman" w:hAnsi="Times New Roman" w:cs="Times New Roman"/>
                <w:bCs/>
                <w:sz w:val="24"/>
                <w:szCs w:val="24"/>
                <w:lang w:val="sr-Cyrl-CS"/>
              </w:rPr>
              <w:t xml:space="preserve"> важећег </w:t>
            </w:r>
            <w:r w:rsidR="004A0DD8" w:rsidRPr="00794A54">
              <w:rPr>
                <w:rFonts w:ascii="Times New Roman" w:hAnsi="Times New Roman" w:cs="Times New Roman"/>
                <w:bCs/>
                <w:iCs/>
                <w:sz w:val="24"/>
                <w:szCs w:val="24"/>
              </w:rPr>
              <w:t xml:space="preserve">сертификата </w:t>
            </w:r>
            <w:r w:rsidR="004A0DD8" w:rsidRPr="00794A54">
              <w:rPr>
                <w:rFonts w:ascii="Times New Roman" w:hAnsi="Times New Roman" w:cs="Times New Roman"/>
                <w:bCs/>
                <w:iCs/>
                <w:sz w:val="24"/>
                <w:szCs w:val="24"/>
                <w:lang w:val="sr-Cyrl-CS"/>
              </w:rPr>
              <w:t xml:space="preserve"> о акредитацији  издатог од Акредитационог тела Србије којим се потврђује да понуђач задовољава захтеве стандарда  SRPS ISO /IEC 17020</w:t>
            </w:r>
            <w:r w:rsidR="00B56782" w:rsidRPr="00794A54">
              <w:rPr>
                <w:rFonts w:ascii="Times New Roman" w:hAnsi="Times New Roman" w:cs="Times New Roman"/>
                <w:bCs/>
                <w:iCs/>
                <w:sz w:val="24"/>
                <w:szCs w:val="24"/>
                <w:lang w:val="sr-Cyrl-CS"/>
              </w:rPr>
              <w:t xml:space="preserve"> или еквивалентно, </w:t>
            </w:r>
            <w:r w:rsidR="004A0DD8" w:rsidRPr="00794A54">
              <w:rPr>
                <w:rFonts w:ascii="Times New Roman" w:hAnsi="Times New Roman" w:cs="Times New Roman"/>
                <w:bCs/>
                <w:iCs/>
                <w:sz w:val="24"/>
                <w:szCs w:val="24"/>
                <w:lang w:val="sr-Cyrl-CS"/>
              </w:rPr>
              <w:t xml:space="preserve"> </w:t>
            </w:r>
            <w:r w:rsidR="00A27624" w:rsidRPr="00794A54">
              <w:rPr>
                <w:rFonts w:ascii="Times New Roman" w:hAnsi="Times New Roman" w:cs="Times New Roman"/>
                <w:bCs/>
                <w:iCs/>
                <w:sz w:val="24"/>
                <w:szCs w:val="24"/>
                <w:lang w:val="sr-Cyrl-CS"/>
              </w:rPr>
              <w:t>те да је компетентан</w:t>
            </w:r>
            <w:r w:rsidR="004A0DD8" w:rsidRPr="00794A54">
              <w:rPr>
                <w:rFonts w:ascii="Times New Roman" w:hAnsi="Times New Roman" w:cs="Times New Roman"/>
                <w:bCs/>
                <w:iCs/>
                <w:sz w:val="24"/>
                <w:szCs w:val="24"/>
                <w:lang w:val="sr-Cyrl-CS"/>
              </w:rPr>
              <w:t xml:space="preserve"> за обављање послова контролисања </w:t>
            </w:r>
            <w:r w:rsidR="00A27624" w:rsidRPr="00794A54">
              <w:rPr>
                <w:rFonts w:ascii="Times New Roman" w:hAnsi="Times New Roman" w:cs="Times New Roman"/>
                <w:bCs/>
                <w:iCs/>
                <w:sz w:val="24"/>
                <w:szCs w:val="24"/>
                <w:lang w:val="sr-Cyrl-CS"/>
              </w:rPr>
              <w:t>нафтних деривата која су предмет ове јавне набавке,</w:t>
            </w:r>
            <w:r w:rsidR="004A0DD8" w:rsidRPr="00794A54">
              <w:rPr>
                <w:rFonts w:ascii="Times New Roman" w:hAnsi="Times New Roman" w:cs="Times New Roman"/>
                <w:bCs/>
                <w:iCs/>
                <w:sz w:val="24"/>
                <w:szCs w:val="24"/>
                <w:lang w:val="sr-Cyrl-CS"/>
              </w:rPr>
              <w:t xml:space="preserve"> као контролно тело типа А</w:t>
            </w:r>
            <w:r w:rsidR="004A0DD8" w:rsidRPr="00794A54">
              <w:rPr>
                <w:rFonts w:ascii="Times New Roman" w:hAnsi="Times New Roman" w:cs="Times New Roman"/>
                <w:bCs/>
                <w:iCs/>
                <w:color w:val="FF0000"/>
                <w:sz w:val="24"/>
                <w:szCs w:val="24"/>
              </w:rPr>
              <w:t xml:space="preserve"> </w:t>
            </w:r>
          </w:p>
          <w:p w:rsidR="004A0DD8" w:rsidRPr="00794A54" w:rsidRDefault="00397695" w:rsidP="004A0DD8">
            <w:pPr>
              <w:tabs>
                <w:tab w:val="left" w:pos="1620"/>
              </w:tabs>
              <w:rPr>
                <w:rFonts w:ascii="Times New Roman" w:hAnsi="Times New Roman" w:cs="Times New Roman"/>
                <w:bCs/>
                <w:iCs/>
                <w:sz w:val="24"/>
                <w:szCs w:val="24"/>
                <w:lang w:val="sr-Cyrl-CS"/>
              </w:rPr>
            </w:pPr>
            <w:r w:rsidRPr="00794A54">
              <w:rPr>
                <w:rFonts w:ascii="Times New Roman" w:hAnsi="Times New Roman" w:cs="Times New Roman"/>
                <w:bCs/>
                <w:iCs/>
                <w:sz w:val="24"/>
                <w:szCs w:val="24"/>
                <w:lang w:val="sr-Cyrl-CS"/>
              </w:rPr>
              <w:t>-  К</w:t>
            </w:r>
            <w:r w:rsidR="004A0DD8" w:rsidRPr="00794A54">
              <w:rPr>
                <w:rFonts w:ascii="Times New Roman" w:hAnsi="Times New Roman" w:cs="Times New Roman"/>
                <w:bCs/>
                <w:iCs/>
                <w:sz w:val="24"/>
                <w:szCs w:val="24"/>
                <w:lang w:val="sr-Cyrl-CS"/>
              </w:rPr>
              <w:t xml:space="preserve">опија </w:t>
            </w:r>
            <w:r w:rsidRPr="00794A54">
              <w:rPr>
                <w:rFonts w:ascii="Times New Roman" w:hAnsi="Times New Roman" w:cs="Times New Roman"/>
                <w:bCs/>
                <w:iCs/>
                <w:sz w:val="24"/>
                <w:szCs w:val="24"/>
                <w:lang w:val="sr-Cyrl-CS"/>
              </w:rPr>
              <w:t xml:space="preserve">важећег </w:t>
            </w:r>
            <w:r w:rsidR="004A0DD8" w:rsidRPr="00794A54">
              <w:rPr>
                <w:rFonts w:ascii="Times New Roman" w:hAnsi="Times New Roman" w:cs="Times New Roman"/>
                <w:bCs/>
                <w:iCs/>
                <w:sz w:val="24"/>
                <w:szCs w:val="24"/>
                <w:lang w:val="sr-Cyrl-CS"/>
              </w:rPr>
              <w:t>детаљног обима акредитације издата од Акредитационог тела Србије.</w:t>
            </w:r>
          </w:p>
          <w:p w:rsidR="004A0DD8" w:rsidRPr="00794A54" w:rsidRDefault="004A0DD8" w:rsidP="004A0DD8">
            <w:pPr>
              <w:tabs>
                <w:tab w:val="left" w:pos="1620"/>
              </w:tabs>
              <w:rPr>
                <w:rFonts w:ascii="Times New Roman" w:hAnsi="Times New Roman" w:cs="Times New Roman"/>
                <w:bCs/>
                <w:iCs/>
                <w:sz w:val="24"/>
                <w:szCs w:val="24"/>
                <w:lang w:val="sr-Cyrl-CS"/>
              </w:rPr>
            </w:pPr>
          </w:p>
          <w:p w:rsidR="002B386B" w:rsidRPr="00794A54" w:rsidRDefault="002B386B" w:rsidP="004A0DD8">
            <w:pPr>
              <w:tabs>
                <w:tab w:val="left" w:pos="1620"/>
              </w:tabs>
              <w:rPr>
                <w:rFonts w:ascii="Times New Roman" w:hAnsi="Times New Roman" w:cs="Times New Roman"/>
                <w:bCs/>
                <w:iCs/>
                <w:sz w:val="24"/>
                <w:szCs w:val="24"/>
                <w:lang w:val="sr-Cyrl-CS"/>
              </w:rPr>
            </w:pPr>
          </w:p>
          <w:p w:rsidR="002B386B" w:rsidRPr="00794A54" w:rsidRDefault="002B386B" w:rsidP="004A0DD8">
            <w:pPr>
              <w:tabs>
                <w:tab w:val="left" w:pos="1620"/>
              </w:tabs>
              <w:rPr>
                <w:rFonts w:ascii="Times New Roman" w:hAnsi="Times New Roman" w:cs="Times New Roman"/>
                <w:bCs/>
                <w:iCs/>
                <w:sz w:val="24"/>
                <w:szCs w:val="24"/>
                <w:lang w:val="sr-Cyrl-CS"/>
              </w:rPr>
            </w:pPr>
          </w:p>
          <w:p w:rsidR="004A0DD8" w:rsidRPr="00794A54" w:rsidRDefault="004A0DD8" w:rsidP="004A0DD8">
            <w:pPr>
              <w:tabs>
                <w:tab w:val="left" w:pos="1620"/>
              </w:tabs>
              <w:rPr>
                <w:rFonts w:ascii="Times New Roman" w:hAnsi="Times New Roman" w:cs="Times New Roman"/>
                <w:bCs/>
                <w:iCs/>
                <w:sz w:val="24"/>
                <w:szCs w:val="24"/>
                <w:lang w:val="sr-Cyrl-CS"/>
              </w:rPr>
            </w:pPr>
            <w:r w:rsidRPr="00794A54">
              <w:rPr>
                <w:rFonts w:ascii="Times New Roman" w:hAnsi="Times New Roman" w:cs="Times New Roman"/>
                <w:bCs/>
                <w:iCs/>
                <w:sz w:val="24"/>
                <w:szCs w:val="24"/>
                <w:lang w:val="sr-Cyrl-CS"/>
              </w:rPr>
              <w:t xml:space="preserve">- </w:t>
            </w:r>
            <w:r w:rsidR="00397695" w:rsidRPr="00794A54">
              <w:rPr>
                <w:rFonts w:ascii="Times New Roman" w:hAnsi="Times New Roman" w:cs="Times New Roman"/>
                <w:bCs/>
                <w:sz w:val="24"/>
                <w:szCs w:val="24"/>
                <w:lang w:val="sr-Cyrl-CS"/>
              </w:rPr>
              <w:t xml:space="preserve">Копија важећег </w:t>
            </w:r>
            <w:r w:rsidR="00397695" w:rsidRPr="00794A54">
              <w:rPr>
                <w:rFonts w:ascii="Times New Roman" w:hAnsi="Times New Roman" w:cs="Times New Roman"/>
                <w:bCs/>
                <w:iCs/>
                <w:sz w:val="24"/>
                <w:szCs w:val="24"/>
              </w:rPr>
              <w:t>сертификата</w:t>
            </w:r>
            <w:r w:rsidR="00397695" w:rsidRPr="00794A54">
              <w:rPr>
                <w:rFonts w:ascii="Times New Roman" w:hAnsi="Times New Roman" w:cs="Times New Roman"/>
                <w:bCs/>
                <w:iCs/>
                <w:sz w:val="24"/>
                <w:szCs w:val="24"/>
                <w:lang w:val="sr-Cyrl-CS"/>
              </w:rPr>
              <w:t xml:space="preserve"> </w:t>
            </w:r>
            <w:r w:rsidRPr="00794A54">
              <w:rPr>
                <w:rFonts w:ascii="Times New Roman" w:hAnsi="Times New Roman" w:cs="Times New Roman"/>
                <w:bCs/>
                <w:iCs/>
                <w:sz w:val="24"/>
                <w:szCs w:val="24"/>
                <w:lang w:val="sr-Cyrl-CS"/>
              </w:rPr>
              <w:t xml:space="preserve">о акредитацији лабораторије за нафту и нафтне деривате по стандарду SRPS ISO/IEC 17025 </w:t>
            </w:r>
            <w:r w:rsidR="00B56782" w:rsidRPr="00794A54">
              <w:rPr>
                <w:rFonts w:ascii="Times New Roman" w:hAnsi="Times New Roman" w:cs="Times New Roman"/>
                <w:bCs/>
                <w:iCs/>
                <w:sz w:val="24"/>
                <w:szCs w:val="24"/>
                <w:lang w:val="sr-Cyrl-CS"/>
              </w:rPr>
              <w:t xml:space="preserve">или еквивалентно, </w:t>
            </w:r>
            <w:r w:rsidRPr="00794A54">
              <w:rPr>
                <w:rFonts w:ascii="Times New Roman" w:hAnsi="Times New Roman" w:cs="Times New Roman"/>
                <w:bCs/>
                <w:iCs/>
                <w:sz w:val="24"/>
                <w:szCs w:val="24"/>
                <w:lang w:val="sr-Cyrl-CS"/>
              </w:rPr>
              <w:t xml:space="preserve">којим се потврђује да је понуђач </w:t>
            </w:r>
            <w:r w:rsidR="000A192B" w:rsidRPr="00794A54">
              <w:rPr>
                <w:rFonts w:ascii="Times New Roman" w:hAnsi="Times New Roman" w:cs="Times New Roman"/>
                <w:bCs/>
                <w:iCs/>
                <w:sz w:val="24"/>
                <w:szCs w:val="24"/>
                <w:lang w:val="sr-Cyrl-CS"/>
              </w:rPr>
              <w:t xml:space="preserve"> компетентан за обављање послова </w:t>
            </w:r>
            <w:r w:rsidR="000A192B" w:rsidRPr="00794A54">
              <w:rPr>
                <w:rFonts w:ascii="Times New Roman" w:hAnsi="Times New Roman" w:cs="Times New Roman"/>
                <w:bCs/>
                <w:iCs/>
                <w:sz w:val="24"/>
                <w:szCs w:val="24"/>
                <w:lang w:val="sr-Cyrl-CS"/>
              </w:rPr>
              <w:lastRenderedPageBreak/>
              <w:t>контролисања нафтних деривата која су предмет ове јавне набавке,</w:t>
            </w:r>
            <w:r w:rsidRPr="00794A54">
              <w:rPr>
                <w:rFonts w:ascii="Times New Roman" w:hAnsi="Times New Roman" w:cs="Times New Roman"/>
                <w:bCs/>
                <w:iCs/>
                <w:sz w:val="24"/>
                <w:szCs w:val="24"/>
                <w:lang w:val="sr-Cyrl-CS"/>
              </w:rPr>
              <w:t xml:space="preserve"> издата од Акредитационог тела Србије.</w:t>
            </w:r>
          </w:p>
          <w:p w:rsidR="004A0DD8" w:rsidRPr="00794A54" w:rsidRDefault="004A0DD8" w:rsidP="004A0DD8">
            <w:pPr>
              <w:tabs>
                <w:tab w:val="left" w:pos="1620"/>
              </w:tabs>
              <w:rPr>
                <w:rFonts w:ascii="Times New Roman" w:hAnsi="Times New Roman" w:cs="Times New Roman"/>
                <w:bCs/>
                <w:iCs/>
                <w:sz w:val="24"/>
                <w:szCs w:val="24"/>
                <w:lang w:val="sr-Cyrl-CS"/>
              </w:rPr>
            </w:pPr>
          </w:p>
          <w:p w:rsidR="00C9353B" w:rsidRPr="00794A54" w:rsidRDefault="004A0DD8" w:rsidP="009E7387">
            <w:pPr>
              <w:tabs>
                <w:tab w:val="left" w:pos="1620"/>
              </w:tabs>
              <w:rPr>
                <w:rFonts w:ascii="Times New Roman" w:hAnsi="Times New Roman" w:cs="Times New Roman"/>
                <w:bCs/>
                <w:iCs/>
                <w:sz w:val="24"/>
                <w:szCs w:val="24"/>
                <w:lang w:val="sr-Cyrl-CS"/>
              </w:rPr>
            </w:pPr>
            <w:r w:rsidRPr="00794A54">
              <w:rPr>
                <w:rFonts w:ascii="Times New Roman" w:hAnsi="Times New Roman" w:cs="Times New Roman"/>
                <w:bCs/>
                <w:iCs/>
                <w:sz w:val="24"/>
                <w:szCs w:val="24"/>
                <w:lang w:val="sr-Cyrl-CS"/>
              </w:rPr>
              <w:t xml:space="preserve"> - </w:t>
            </w:r>
            <w:r w:rsidR="00397695" w:rsidRPr="00794A54">
              <w:rPr>
                <w:rFonts w:ascii="Times New Roman" w:hAnsi="Times New Roman" w:cs="Times New Roman"/>
                <w:bCs/>
                <w:sz w:val="24"/>
                <w:szCs w:val="24"/>
                <w:lang w:val="sr-Cyrl-CS"/>
              </w:rPr>
              <w:t xml:space="preserve">Копија важећег </w:t>
            </w:r>
            <w:r w:rsidR="00397695" w:rsidRPr="00794A54">
              <w:rPr>
                <w:rFonts w:ascii="Times New Roman" w:hAnsi="Times New Roman" w:cs="Times New Roman"/>
                <w:bCs/>
                <w:iCs/>
                <w:sz w:val="24"/>
                <w:szCs w:val="24"/>
              </w:rPr>
              <w:t>сертификата</w:t>
            </w:r>
            <w:r w:rsidR="00397695" w:rsidRPr="00794A54">
              <w:rPr>
                <w:rFonts w:ascii="Times New Roman" w:hAnsi="Times New Roman" w:cs="Times New Roman"/>
                <w:bCs/>
                <w:iCs/>
                <w:sz w:val="24"/>
                <w:szCs w:val="24"/>
                <w:lang w:val="sr-Cyrl-CS"/>
              </w:rPr>
              <w:t xml:space="preserve"> </w:t>
            </w:r>
            <w:r w:rsidRPr="00794A54">
              <w:rPr>
                <w:rFonts w:ascii="Times New Roman" w:hAnsi="Times New Roman" w:cs="Times New Roman"/>
                <w:bCs/>
                <w:iCs/>
                <w:sz w:val="24"/>
                <w:szCs w:val="24"/>
                <w:lang w:val="sr-Cyrl-CS"/>
              </w:rPr>
              <w:t>система менаџмента квалитето</w:t>
            </w:r>
            <w:r w:rsidR="00B56782" w:rsidRPr="00794A54">
              <w:rPr>
                <w:rFonts w:ascii="Times New Roman" w:hAnsi="Times New Roman" w:cs="Times New Roman"/>
                <w:bCs/>
                <w:iCs/>
                <w:sz w:val="24"/>
                <w:szCs w:val="24"/>
                <w:lang w:val="sr-Cyrl-CS"/>
              </w:rPr>
              <w:t>м према стандарду SRPS ISO 9001</w:t>
            </w:r>
            <w:r w:rsidRPr="00794A54">
              <w:rPr>
                <w:rFonts w:ascii="Times New Roman" w:hAnsi="Times New Roman" w:cs="Times New Roman"/>
                <w:bCs/>
                <w:iCs/>
                <w:sz w:val="24"/>
                <w:szCs w:val="24"/>
                <w:lang w:val="sr-Cyrl-CS"/>
              </w:rPr>
              <w:t xml:space="preserve"> </w:t>
            </w:r>
            <w:r w:rsidR="00B56782" w:rsidRPr="00794A54">
              <w:rPr>
                <w:rFonts w:ascii="Times New Roman" w:hAnsi="Times New Roman" w:cs="Times New Roman"/>
                <w:bCs/>
                <w:iCs/>
                <w:sz w:val="24"/>
                <w:szCs w:val="24"/>
                <w:lang w:val="sr-Cyrl-CS"/>
              </w:rPr>
              <w:t>или еквивалентно,</w:t>
            </w:r>
          </w:p>
          <w:p w:rsidR="004A0DD8" w:rsidRPr="00794A54" w:rsidRDefault="004A0DD8" w:rsidP="004A0DD8">
            <w:pPr>
              <w:tabs>
                <w:tab w:val="left" w:pos="1620"/>
              </w:tabs>
              <w:jc w:val="both"/>
              <w:rPr>
                <w:rFonts w:ascii="Times New Roman" w:hAnsi="Times New Roman" w:cs="Times New Roman"/>
                <w:bCs/>
                <w:iCs/>
                <w:sz w:val="24"/>
                <w:szCs w:val="24"/>
                <w:lang w:val="sr-Cyrl-CS"/>
              </w:rPr>
            </w:pPr>
            <w:r w:rsidRPr="00794A54">
              <w:rPr>
                <w:rFonts w:ascii="Times New Roman" w:hAnsi="Times New Roman" w:cs="Times New Roman"/>
                <w:bCs/>
                <w:iCs/>
                <w:sz w:val="24"/>
                <w:szCs w:val="24"/>
                <w:lang w:val="sr-Cyrl-CS"/>
              </w:rPr>
              <w:t xml:space="preserve">- </w:t>
            </w:r>
            <w:r w:rsidR="00397695" w:rsidRPr="00794A54">
              <w:rPr>
                <w:rFonts w:ascii="Times New Roman" w:hAnsi="Times New Roman" w:cs="Times New Roman"/>
                <w:bCs/>
                <w:sz w:val="24"/>
                <w:szCs w:val="24"/>
                <w:lang w:val="sr-Cyrl-CS"/>
              </w:rPr>
              <w:t xml:space="preserve">Копија важећег </w:t>
            </w:r>
            <w:r w:rsidR="00397695" w:rsidRPr="00794A54">
              <w:rPr>
                <w:rFonts w:ascii="Times New Roman" w:hAnsi="Times New Roman" w:cs="Times New Roman"/>
                <w:bCs/>
                <w:iCs/>
                <w:sz w:val="24"/>
                <w:szCs w:val="24"/>
              </w:rPr>
              <w:t>сертификата</w:t>
            </w:r>
            <w:r w:rsidR="00397695" w:rsidRPr="00794A54">
              <w:rPr>
                <w:rFonts w:ascii="Times New Roman" w:hAnsi="Times New Roman" w:cs="Times New Roman"/>
                <w:bCs/>
                <w:iCs/>
                <w:sz w:val="24"/>
                <w:szCs w:val="24"/>
                <w:lang w:val="sr-Cyrl-CS"/>
              </w:rPr>
              <w:t xml:space="preserve"> </w:t>
            </w:r>
            <w:r w:rsidRPr="00794A54">
              <w:rPr>
                <w:rFonts w:ascii="Times New Roman" w:hAnsi="Times New Roman" w:cs="Times New Roman"/>
                <w:bCs/>
                <w:iCs/>
                <w:sz w:val="24"/>
                <w:szCs w:val="24"/>
                <w:lang w:val="sr-Cyrl-CS"/>
              </w:rPr>
              <w:t xml:space="preserve">система менаџмента заштитом животне средине </w:t>
            </w:r>
            <w:r w:rsidR="00B56782" w:rsidRPr="00794A54">
              <w:rPr>
                <w:rFonts w:ascii="Times New Roman" w:hAnsi="Times New Roman" w:cs="Times New Roman"/>
                <w:bCs/>
                <w:iCs/>
                <w:sz w:val="24"/>
                <w:szCs w:val="24"/>
                <w:lang w:val="sr-Cyrl-CS"/>
              </w:rPr>
              <w:t xml:space="preserve"> према стандарду SRPS ISO 14001 или еквивалентно,</w:t>
            </w:r>
          </w:p>
          <w:p w:rsidR="002B386B" w:rsidRPr="00794A54" w:rsidRDefault="002B386B" w:rsidP="004A0DD8">
            <w:pPr>
              <w:tabs>
                <w:tab w:val="left" w:pos="1620"/>
              </w:tabs>
              <w:jc w:val="both"/>
              <w:rPr>
                <w:rFonts w:ascii="Times New Roman" w:hAnsi="Times New Roman" w:cs="Times New Roman"/>
                <w:bCs/>
                <w:iCs/>
                <w:sz w:val="24"/>
                <w:szCs w:val="24"/>
                <w:lang w:val="sr-Cyrl-CS"/>
              </w:rPr>
            </w:pPr>
          </w:p>
          <w:p w:rsidR="004A0DD8" w:rsidRPr="00794A54" w:rsidRDefault="004A0DD8" w:rsidP="004A0DD8">
            <w:pPr>
              <w:tabs>
                <w:tab w:val="left" w:pos="1620"/>
              </w:tabs>
              <w:jc w:val="both"/>
              <w:rPr>
                <w:rFonts w:ascii="Times New Roman" w:hAnsi="Times New Roman" w:cs="Times New Roman"/>
                <w:bCs/>
                <w:iCs/>
                <w:sz w:val="24"/>
                <w:szCs w:val="24"/>
                <w:lang w:val="sr-Cyrl-CS"/>
              </w:rPr>
            </w:pPr>
            <w:r w:rsidRPr="00794A54">
              <w:rPr>
                <w:rFonts w:ascii="Times New Roman" w:hAnsi="Times New Roman" w:cs="Times New Roman"/>
                <w:bCs/>
                <w:iCs/>
                <w:sz w:val="24"/>
                <w:szCs w:val="24"/>
                <w:lang w:val="sr-Cyrl-CS"/>
              </w:rPr>
              <w:t xml:space="preserve">- </w:t>
            </w:r>
            <w:r w:rsidR="00397695" w:rsidRPr="00794A54">
              <w:rPr>
                <w:rFonts w:ascii="Times New Roman" w:hAnsi="Times New Roman" w:cs="Times New Roman"/>
                <w:bCs/>
                <w:sz w:val="24"/>
                <w:szCs w:val="24"/>
                <w:lang w:val="sr-Cyrl-CS"/>
              </w:rPr>
              <w:t xml:space="preserve">Копија важећег </w:t>
            </w:r>
            <w:r w:rsidR="00397695" w:rsidRPr="00794A54">
              <w:rPr>
                <w:rFonts w:ascii="Times New Roman" w:hAnsi="Times New Roman" w:cs="Times New Roman"/>
                <w:bCs/>
                <w:iCs/>
                <w:sz w:val="24"/>
                <w:szCs w:val="24"/>
              </w:rPr>
              <w:t>сертификата</w:t>
            </w:r>
            <w:r w:rsidR="00397695" w:rsidRPr="00794A54">
              <w:rPr>
                <w:rFonts w:ascii="Times New Roman" w:hAnsi="Times New Roman" w:cs="Times New Roman"/>
                <w:bCs/>
                <w:iCs/>
                <w:sz w:val="24"/>
                <w:szCs w:val="24"/>
                <w:lang w:val="sr-Cyrl-CS"/>
              </w:rPr>
              <w:t xml:space="preserve"> </w:t>
            </w:r>
            <w:r w:rsidRPr="00794A54">
              <w:rPr>
                <w:rFonts w:ascii="Times New Roman" w:hAnsi="Times New Roman" w:cs="Times New Roman"/>
                <w:bCs/>
                <w:iCs/>
                <w:sz w:val="24"/>
                <w:szCs w:val="24"/>
                <w:lang w:val="sr-Cyrl-CS"/>
              </w:rPr>
              <w:t>система управљања заштитом здравља и безбедношћу на раду п</w:t>
            </w:r>
            <w:r w:rsidR="00B56782" w:rsidRPr="00794A54">
              <w:rPr>
                <w:rFonts w:ascii="Times New Roman" w:hAnsi="Times New Roman" w:cs="Times New Roman"/>
                <w:bCs/>
                <w:iCs/>
                <w:sz w:val="24"/>
                <w:szCs w:val="24"/>
                <w:lang w:val="sr-Cyrl-CS"/>
              </w:rPr>
              <w:t xml:space="preserve">рема стандарду SRPS OHSAS 18001 </w:t>
            </w:r>
            <w:r w:rsidRPr="00794A54">
              <w:rPr>
                <w:rFonts w:ascii="Times New Roman" w:hAnsi="Times New Roman" w:cs="Times New Roman"/>
                <w:bCs/>
                <w:iCs/>
                <w:sz w:val="24"/>
                <w:szCs w:val="24"/>
                <w:lang w:val="sr-Cyrl-CS"/>
              </w:rPr>
              <w:t xml:space="preserve"> </w:t>
            </w:r>
            <w:r w:rsidR="00B56782" w:rsidRPr="00794A54">
              <w:rPr>
                <w:rFonts w:ascii="Times New Roman" w:hAnsi="Times New Roman" w:cs="Times New Roman"/>
                <w:bCs/>
                <w:iCs/>
                <w:sz w:val="24"/>
                <w:szCs w:val="24"/>
                <w:lang w:val="sr-Cyrl-CS"/>
              </w:rPr>
              <w:t>или еквивалентно,</w:t>
            </w:r>
          </w:p>
          <w:p w:rsidR="00C1791E" w:rsidRPr="00794A54" w:rsidRDefault="00C1791E" w:rsidP="00F65DD1">
            <w:pPr>
              <w:tabs>
                <w:tab w:val="left" w:pos="927"/>
              </w:tabs>
              <w:spacing w:after="60" w:line="240" w:lineRule="auto"/>
              <w:rPr>
                <w:rFonts w:ascii="Times New Roman" w:eastAsia="Calibri" w:hAnsi="Times New Roman" w:cs="Times New Roman"/>
                <w:iCs/>
                <w:sz w:val="24"/>
                <w:szCs w:val="24"/>
              </w:rPr>
            </w:pPr>
          </w:p>
          <w:p w:rsidR="00C9353B" w:rsidRPr="00794A54" w:rsidRDefault="00C9353B" w:rsidP="00F65DD1">
            <w:pPr>
              <w:tabs>
                <w:tab w:val="left" w:pos="927"/>
              </w:tabs>
              <w:spacing w:after="60" w:line="240" w:lineRule="auto"/>
              <w:rPr>
                <w:rFonts w:ascii="Times New Roman" w:eastAsia="Calibri" w:hAnsi="Times New Roman" w:cs="Times New Roman"/>
                <w:iCs/>
                <w:sz w:val="24"/>
                <w:szCs w:val="24"/>
              </w:rPr>
            </w:pPr>
          </w:p>
          <w:p w:rsidR="006F74BB" w:rsidRPr="00794A54" w:rsidRDefault="006F74BB" w:rsidP="006F74BB">
            <w:pPr>
              <w:suppressAutoHyphens/>
              <w:contextualSpacing/>
              <w:jc w:val="both"/>
              <w:rPr>
                <w:rFonts w:ascii="Times New Roman" w:hAnsi="Times New Roman" w:cs="Times New Roman"/>
                <w:sz w:val="24"/>
                <w:szCs w:val="24"/>
                <w:lang w:val="sr-Cyrl-RS"/>
              </w:rPr>
            </w:pPr>
            <w:r w:rsidRPr="00794A54">
              <w:rPr>
                <w:rFonts w:ascii="Times New Roman" w:hAnsi="Times New Roman" w:cs="Times New Roman"/>
                <w:bCs/>
                <w:iCs/>
                <w:sz w:val="24"/>
                <w:szCs w:val="24"/>
                <w:lang w:val="sr-Cyrl-CS"/>
              </w:rPr>
              <w:t>-  Копија важећег обима акредитације по стандарду</w:t>
            </w:r>
            <w:r w:rsidRPr="00794A54">
              <w:rPr>
                <w:rFonts w:ascii="Times New Roman" w:hAnsi="Times New Roman" w:cs="Times New Roman"/>
                <w:sz w:val="24"/>
                <w:szCs w:val="24"/>
              </w:rPr>
              <w:t xml:space="preserve"> SRPS В.НО.531.</w:t>
            </w:r>
            <w:r w:rsidRPr="00794A54">
              <w:rPr>
                <w:rFonts w:ascii="Times New Roman" w:hAnsi="Times New Roman" w:cs="Times New Roman"/>
                <w:sz w:val="24"/>
                <w:szCs w:val="24"/>
                <w:lang w:val="sr-Cyrl-RS"/>
              </w:rPr>
              <w:t xml:space="preserve"> </w:t>
            </w:r>
          </w:p>
          <w:p w:rsidR="009E7387" w:rsidRPr="00794A54" w:rsidRDefault="009E7387" w:rsidP="00F65DD1">
            <w:pPr>
              <w:tabs>
                <w:tab w:val="left" w:pos="927"/>
              </w:tabs>
              <w:spacing w:after="60" w:line="240" w:lineRule="auto"/>
              <w:rPr>
                <w:rFonts w:ascii="Times New Roman" w:eastAsia="Calibri" w:hAnsi="Times New Roman" w:cs="Times New Roman"/>
                <w:iCs/>
                <w:sz w:val="24"/>
                <w:szCs w:val="24"/>
              </w:rPr>
            </w:pPr>
          </w:p>
          <w:p w:rsidR="006F74BB" w:rsidRPr="00794A54" w:rsidRDefault="006F74BB" w:rsidP="00F65DD1">
            <w:pPr>
              <w:tabs>
                <w:tab w:val="left" w:pos="927"/>
              </w:tabs>
              <w:spacing w:after="60" w:line="240" w:lineRule="auto"/>
              <w:rPr>
                <w:rFonts w:ascii="Times New Roman" w:eastAsia="Calibri" w:hAnsi="Times New Roman" w:cs="Times New Roman"/>
                <w:iCs/>
                <w:sz w:val="24"/>
                <w:szCs w:val="24"/>
              </w:rPr>
            </w:pPr>
          </w:p>
          <w:p w:rsidR="006F74BB" w:rsidRPr="00794A54" w:rsidRDefault="006F74BB" w:rsidP="00F65DD1">
            <w:pPr>
              <w:tabs>
                <w:tab w:val="left" w:pos="927"/>
              </w:tabs>
              <w:spacing w:after="60" w:line="240" w:lineRule="auto"/>
              <w:rPr>
                <w:rFonts w:ascii="Times New Roman" w:eastAsia="Calibri" w:hAnsi="Times New Roman" w:cs="Times New Roman"/>
                <w:iCs/>
                <w:sz w:val="24"/>
                <w:szCs w:val="24"/>
              </w:rPr>
            </w:pPr>
          </w:p>
          <w:p w:rsidR="002B386B" w:rsidRPr="00794A54" w:rsidRDefault="002B386B" w:rsidP="00F65DD1">
            <w:pPr>
              <w:tabs>
                <w:tab w:val="left" w:pos="927"/>
              </w:tabs>
              <w:spacing w:after="60" w:line="240" w:lineRule="auto"/>
              <w:rPr>
                <w:rFonts w:ascii="Times New Roman" w:eastAsia="Calibri" w:hAnsi="Times New Roman" w:cs="Times New Roman"/>
                <w:iCs/>
                <w:sz w:val="24"/>
                <w:szCs w:val="24"/>
              </w:rPr>
            </w:pPr>
          </w:p>
          <w:p w:rsidR="004A0DD8" w:rsidRPr="00794A54" w:rsidRDefault="00397695" w:rsidP="004A0DD8">
            <w:pPr>
              <w:tabs>
                <w:tab w:val="left" w:pos="1620"/>
              </w:tabs>
              <w:jc w:val="both"/>
              <w:rPr>
                <w:rFonts w:ascii="Times New Roman" w:hAnsi="Times New Roman" w:cs="Times New Roman"/>
                <w:iCs/>
                <w:sz w:val="24"/>
                <w:szCs w:val="24"/>
                <w:lang w:val="sr-Latn-CS"/>
              </w:rPr>
            </w:pPr>
            <w:r w:rsidRPr="00794A54">
              <w:rPr>
                <w:rFonts w:ascii="Times New Roman" w:hAnsi="Times New Roman" w:cs="Times New Roman"/>
                <w:bCs/>
                <w:iCs/>
                <w:sz w:val="24"/>
                <w:szCs w:val="24"/>
                <w:lang w:val="sr-Cyrl-CS"/>
              </w:rPr>
              <w:t>- К</w:t>
            </w:r>
            <w:r w:rsidR="000A192B" w:rsidRPr="00794A54">
              <w:rPr>
                <w:rFonts w:ascii="Times New Roman" w:hAnsi="Times New Roman" w:cs="Times New Roman"/>
                <w:bCs/>
                <w:iCs/>
                <w:sz w:val="24"/>
                <w:szCs w:val="24"/>
                <w:lang w:val="sr-Cyrl-CS"/>
              </w:rPr>
              <w:t>опија</w:t>
            </w:r>
            <w:r w:rsidRPr="00794A54">
              <w:rPr>
                <w:rFonts w:ascii="Times New Roman" w:hAnsi="Times New Roman" w:cs="Times New Roman"/>
                <w:bCs/>
                <w:iCs/>
                <w:sz w:val="24"/>
                <w:szCs w:val="24"/>
                <w:lang w:val="sr-Cyrl-CS"/>
              </w:rPr>
              <w:t xml:space="preserve"> важећег</w:t>
            </w:r>
            <w:r w:rsidR="000A192B" w:rsidRPr="00794A54">
              <w:rPr>
                <w:rFonts w:ascii="Times New Roman" w:hAnsi="Times New Roman" w:cs="Times New Roman"/>
                <w:bCs/>
                <w:iCs/>
                <w:sz w:val="24"/>
                <w:szCs w:val="24"/>
                <w:lang w:val="sr-Cyrl-CS"/>
              </w:rPr>
              <w:t xml:space="preserve"> обима акредитације</w:t>
            </w:r>
            <w:r w:rsidR="004A0DD8" w:rsidRPr="00794A54">
              <w:rPr>
                <w:rFonts w:ascii="Times New Roman" w:hAnsi="Times New Roman" w:cs="Times New Roman"/>
                <w:bCs/>
                <w:iCs/>
                <w:sz w:val="24"/>
                <w:szCs w:val="24"/>
                <w:lang w:val="sr-Cyrl-CS"/>
              </w:rPr>
              <w:t xml:space="preserve"> по стандардима SRPS EN ISO 3170, SRPS EN ISO 3171</w:t>
            </w:r>
            <w:r w:rsidR="00B56782" w:rsidRPr="00794A54">
              <w:rPr>
                <w:rFonts w:ascii="Times New Roman" w:hAnsi="Times New Roman" w:cs="Times New Roman"/>
                <w:bCs/>
                <w:iCs/>
                <w:sz w:val="24"/>
                <w:szCs w:val="24"/>
                <w:lang w:val="sr-Cyrl-CS"/>
              </w:rPr>
              <w:t xml:space="preserve"> или еквивалентно,</w:t>
            </w:r>
            <w:r w:rsidR="004A0DD8" w:rsidRPr="00794A54">
              <w:rPr>
                <w:rFonts w:ascii="Times New Roman" w:hAnsi="Times New Roman" w:cs="Times New Roman"/>
                <w:iCs/>
                <w:sz w:val="24"/>
                <w:szCs w:val="24"/>
                <w:lang w:val="sr-Latn-CS"/>
              </w:rPr>
              <w:t xml:space="preserve"> </w:t>
            </w:r>
          </w:p>
          <w:p w:rsidR="00595E27" w:rsidRDefault="00595E27" w:rsidP="00595E27">
            <w:pPr>
              <w:pStyle w:val="ListParagraph"/>
              <w:ind w:left="271" w:right="140"/>
              <w:jc w:val="both"/>
              <w:rPr>
                <w:kern w:val="2"/>
                <w:lang w:val="sr-Cyrl-RS"/>
              </w:rPr>
            </w:pPr>
          </w:p>
          <w:p w:rsidR="009E416F" w:rsidRDefault="009E416F" w:rsidP="00595E27">
            <w:pPr>
              <w:pStyle w:val="ListParagraph"/>
              <w:ind w:left="271" w:right="140"/>
              <w:jc w:val="both"/>
              <w:rPr>
                <w:kern w:val="2"/>
                <w:lang w:val="sr-Cyrl-RS"/>
              </w:rPr>
            </w:pPr>
          </w:p>
          <w:p w:rsidR="009E416F" w:rsidRDefault="009E416F" w:rsidP="00595E27">
            <w:pPr>
              <w:pStyle w:val="ListParagraph"/>
              <w:ind w:left="271" w:right="140"/>
              <w:jc w:val="both"/>
              <w:rPr>
                <w:kern w:val="2"/>
                <w:lang w:val="sr-Cyrl-RS"/>
              </w:rPr>
            </w:pPr>
          </w:p>
          <w:p w:rsidR="009E416F" w:rsidRDefault="009E416F" w:rsidP="00595E27">
            <w:pPr>
              <w:pStyle w:val="ListParagraph"/>
              <w:ind w:left="271" w:right="140"/>
              <w:jc w:val="both"/>
              <w:rPr>
                <w:kern w:val="2"/>
                <w:lang w:val="sr-Cyrl-RS"/>
              </w:rPr>
            </w:pPr>
          </w:p>
          <w:p w:rsidR="009E416F" w:rsidRDefault="009E416F" w:rsidP="00595E27">
            <w:pPr>
              <w:pStyle w:val="ListParagraph"/>
              <w:ind w:left="271" w:right="140"/>
              <w:jc w:val="both"/>
              <w:rPr>
                <w:kern w:val="2"/>
                <w:lang w:val="sr-Cyrl-RS"/>
              </w:rPr>
            </w:pPr>
          </w:p>
          <w:p w:rsidR="009E416F" w:rsidRPr="00794A54" w:rsidRDefault="009E416F" w:rsidP="00595E27">
            <w:pPr>
              <w:pStyle w:val="ListParagraph"/>
              <w:ind w:left="271" w:right="140"/>
              <w:jc w:val="both"/>
              <w:rPr>
                <w:kern w:val="2"/>
                <w:lang w:val="sr-Cyrl-RS"/>
              </w:rPr>
            </w:pPr>
          </w:p>
          <w:p w:rsidR="004A0DD8" w:rsidRPr="00794A54" w:rsidRDefault="004A0DD8" w:rsidP="004A0DD8">
            <w:pPr>
              <w:pStyle w:val="ListParagraph"/>
              <w:numPr>
                <w:ilvl w:val="0"/>
                <w:numId w:val="20"/>
              </w:numPr>
              <w:ind w:left="271" w:right="140" w:hanging="218"/>
              <w:jc w:val="both"/>
              <w:rPr>
                <w:kern w:val="2"/>
                <w:lang w:val="sr-Cyrl-RS"/>
              </w:rPr>
            </w:pPr>
            <w:r w:rsidRPr="00794A54">
              <w:rPr>
                <w:rFonts w:eastAsia="TimesNewRomanPSMT"/>
                <w:bCs/>
                <w:lang w:val="sr-Cyrl-RS"/>
              </w:rPr>
              <w:t xml:space="preserve">Попуњен, потписан и оверен образац Потврде наручилаца </w:t>
            </w:r>
            <w:r w:rsidRPr="00794A54">
              <w:rPr>
                <w:lang w:val="sr-Cyrl-RS"/>
              </w:rPr>
              <w:t>за услуге квалитативне и</w:t>
            </w:r>
            <w:r w:rsidR="00C72835" w:rsidRPr="00794A54">
              <w:rPr>
                <w:lang w:val="sr-Cyrl-RS"/>
              </w:rPr>
              <w:t xml:space="preserve"> квантитативне контроле </w:t>
            </w:r>
            <w:r w:rsidRPr="00794A54">
              <w:rPr>
                <w:lang w:val="sr-Cyrl-RS"/>
              </w:rPr>
              <w:t>деривата нафте, најмање 5 (пет) р</w:t>
            </w:r>
            <w:r w:rsidR="00595E27" w:rsidRPr="00794A54">
              <w:rPr>
                <w:lang w:val="sr-Cyrl-RS"/>
              </w:rPr>
              <w:t>еференци у претходне три године</w:t>
            </w:r>
            <w:r w:rsidR="00485625" w:rsidRPr="00794A54">
              <w:rPr>
                <w:lang w:val="sr-Cyrl-RS"/>
              </w:rPr>
              <w:t xml:space="preserve"> </w:t>
            </w:r>
            <w:r w:rsidR="003D5452" w:rsidRPr="00794A54">
              <w:rPr>
                <w:color w:val="auto"/>
                <w:lang w:val="sr-Cyrl-RS"/>
              </w:rPr>
              <w:t xml:space="preserve">за контролу надземних резервоара </w:t>
            </w:r>
            <w:r w:rsidR="00F50DDF" w:rsidRPr="00794A54">
              <w:rPr>
                <w:color w:val="auto"/>
                <w:lang w:val="sr-Cyrl-RS"/>
              </w:rPr>
              <w:t xml:space="preserve">од </w:t>
            </w:r>
            <w:r w:rsidR="005F3283" w:rsidRPr="00794A54">
              <w:rPr>
                <w:color w:val="auto"/>
                <w:lang w:val="sr-Cyrl-RS"/>
              </w:rPr>
              <w:t xml:space="preserve">чега две референце за капацитет резервоара од </w:t>
            </w:r>
            <w:r w:rsidR="00F50DDF" w:rsidRPr="00794A54">
              <w:rPr>
                <w:color w:val="auto"/>
              </w:rPr>
              <w:t>5</w:t>
            </w:r>
            <w:r w:rsidR="00F50DDF" w:rsidRPr="00794A54">
              <w:rPr>
                <w:color w:val="auto"/>
                <w:lang w:val="sr-Cyrl-RS"/>
              </w:rPr>
              <w:t>.000 м3, две рефернеце за капацитет резервоара 10.000 м3 и једна за капацитет резервоара 50.000 м3 и већи</w:t>
            </w:r>
            <w:r w:rsidR="00F50DDF" w:rsidRPr="00794A54">
              <w:rPr>
                <w:color w:val="FF0000"/>
                <w:lang w:val="sr-Cyrl-RS"/>
              </w:rPr>
              <w:t>.</w:t>
            </w:r>
            <w:r w:rsidR="003D5452" w:rsidRPr="00794A54">
              <w:rPr>
                <w:color w:val="FF0000"/>
                <w:lang w:val="sr-Cyrl-RS"/>
              </w:rPr>
              <w:t xml:space="preserve">. </w:t>
            </w:r>
            <w:r w:rsidRPr="00794A54">
              <w:rPr>
                <w:rFonts w:eastAsia="TimesNewRomanPSMT"/>
                <w:bCs/>
                <w:lang w:val="sr-Cyrl-CS"/>
              </w:rPr>
              <w:t>(Образац, дат у конкурсној документацији</w:t>
            </w:r>
            <w:r w:rsidRPr="00794A54">
              <w:rPr>
                <w:rFonts w:eastAsia="TimesNewRomanPSMT"/>
                <w:bCs/>
                <w:lang w:val="sr-Cyrl-RS"/>
              </w:rPr>
              <w:t xml:space="preserve">)   и </w:t>
            </w:r>
            <w:r w:rsidRPr="00794A54">
              <w:rPr>
                <w:kern w:val="2"/>
                <w:lang w:val="sr-Cyrl-RS"/>
              </w:rPr>
              <w:t xml:space="preserve"> копије уговора.</w:t>
            </w:r>
          </w:p>
          <w:p w:rsidR="003B74E8" w:rsidRPr="00794A54" w:rsidRDefault="003B74E8" w:rsidP="006C6DAA">
            <w:pPr>
              <w:suppressAutoHyphens/>
              <w:spacing w:after="0" w:line="100" w:lineRule="atLeast"/>
              <w:ind w:right="140"/>
              <w:jc w:val="both"/>
              <w:rPr>
                <w:rFonts w:ascii="Times New Roman" w:eastAsia="Arial Unicode MS" w:hAnsi="Times New Roman" w:cs="Times New Roman"/>
                <w:kern w:val="1"/>
                <w:sz w:val="24"/>
                <w:szCs w:val="24"/>
                <w:lang w:eastAsia="ar-SA"/>
              </w:rPr>
            </w:pPr>
          </w:p>
        </w:tc>
      </w:tr>
      <w:tr w:rsidR="00A70FC7" w:rsidRPr="00794A54" w:rsidTr="00430A89">
        <w:tc>
          <w:tcPr>
            <w:tcW w:w="498" w:type="dxa"/>
            <w:shd w:val="clear" w:color="auto" w:fill="C6D9F1"/>
          </w:tcPr>
          <w:p w:rsidR="00A70FC7" w:rsidRPr="00794A54" w:rsidRDefault="00A70FC7" w:rsidP="00A427B6">
            <w:pPr>
              <w:suppressAutoHyphens/>
              <w:spacing w:after="0" w:line="100" w:lineRule="atLeast"/>
              <w:jc w:val="center"/>
              <w:rPr>
                <w:rFonts w:ascii="Times New Roman" w:eastAsia="Arial Unicode MS" w:hAnsi="Times New Roman" w:cs="Times New Roman"/>
                <w:kern w:val="1"/>
                <w:sz w:val="24"/>
                <w:szCs w:val="24"/>
                <w:lang w:val="sr-Cyrl-CS" w:eastAsia="ar-SA"/>
              </w:rPr>
            </w:pPr>
            <w:r w:rsidRPr="00794A54">
              <w:rPr>
                <w:rFonts w:ascii="Times New Roman" w:eastAsia="Arial Unicode MS" w:hAnsi="Times New Roman" w:cs="Times New Roman"/>
                <w:kern w:val="1"/>
                <w:sz w:val="24"/>
                <w:szCs w:val="24"/>
                <w:lang w:val="sr-Cyrl-RS" w:eastAsia="ar-SA"/>
              </w:rPr>
              <w:lastRenderedPageBreak/>
              <w:t>3</w:t>
            </w:r>
            <w:r w:rsidRPr="00794A54">
              <w:rPr>
                <w:rFonts w:ascii="Times New Roman" w:eastAsia="Arial Unicode MS" w:hAnsi="Times New Roman" w:cs="Times New Roman"/>
                <w:kern w:val="1"/>
                <w:sz w:val="24"/>
                <w:szCs w:val="24"/>
                <w:lang w:val="sr-Cyrl-CS" w:eastAsia="ar-SA"/>
              </w:rPr>
              <w:t>.</w:t>
            </w:r>
          </w:p>
        </w:tc>
        <w:tc>
          <w:tcPr>
            <w:tcW w:w="8952" w:type="dxa"/>
            <w:gridSpan w:val="2"/>
            <w:shd w:val="clear" w:color="auto" w:fill="C6D9F1"/>
          </w:tcPr>
          <w:p w:rsidR="00A70FC7" w:rsidRPr="00794A54" w:rsidRDefault="00A70FC7" w:rsidP="003B74E8">
            <w:pPr>
              <w:suppressAutoHyphens/>
              <w:spacing w:after="0" w:line="100" w:lineRule="atLeast"/>
              <w:jc w:val="center"/>
              <w:rPr>
                <w:rFonts w:ascii="Times New Roman" w:eastAsia="Arial Unicode MS" w:hAnsi="Times New Roman" w:cs="Times New Roman"/>
                <w:kern w:val="1"/>
                <w:sz w:val="24"/>
                <w:szCs w:val="24"/>
                <w:lang w:val="sr-Cyrl-CS" w:eastAsia="ar-SA"/>
              </w:rPr>
            </w:pPr>
            <w:r w:rsidRPr="00794A54">
              <w:rPr>
                <w:rFonts w:ascii="Times New Roman" w:eastAsia="Arial Unicode MS" w:hAnsi="Times New Roman" w:cs="Times New Roman"/>
                <w:kern w:val="1"/>
                <w:sz w:val="24"/>
                <w:szCs w:val="24"/>
                <w:lang w:val="sr-Cyrl-CS" w:eastAsia="ar-SA"/>
              </w:rPr>
              <w:t>КАДРОВСКИ КАПАЦИТЕТ</w:t>
            </w:r>
          </w:p>
        </w:tc>
      </w:tr>
      <w:tr w:rsidR="003B74E8" w:rsidRPr="00794A54" w:rsidTr="00A70FC7">
        <w:trPr>
          <w:trHeight w:val="1212"/>
        </w:trPr>
        <w:tc>
          <w:tcPr>
            <w:tcW w:w="498" w:type="dxa"/>
          </w:tcPr>
          <w:p w:rsidR="003B74E8" w:rsidRPr="00794A54" w:rsidRDefault="003B74E8" w:rsidP="003B74E8">
            <w:pPr>
              <w:suppressAutoHyphens/>
              <w:spacing w:after="0" w:line="100" w:lineRule="atLeast"/>
              <w:rPr>
                <w:rFonts w:ascii="Times New Roman" w:eastAsia="Arial Unicode MS" w:hAnsi="Times New Roman" w:cs="Times New Roman"/>
                <w:kern w:val="1"/>
                <w:sz w:val="24"/>
                <w:szCs w:val="24"/>
                <w:lang w:val="sr-Cyrl-RS" w:eastAsia="ar-SA"/>
              </w:rPr>
            </w:pPr>
          </w:p>
          <w:p w:rsidR="003B74E8" w:rsidRPr="00794A54" w:rsidRDefault="003B74E8" w:rsidP="003B74E8">
            <w:pPr>
              <w:suppressAutoHyphens/>
              <w:spacing w:after="0" w:line="100" w:lineRule="atLeast"/>
              <w:rPr>
                <w:rFonts w:ascii="Times New Roman" w:eastAsia="Arial Unicode MS" w:hAnsi="Times New Roman" w:cs="Times New Roman"/>
                <w:kern w:val="1"/>
                <w:sz w:val="24"/>
                <w:szCs w:val="24"/>
                <w:lang w:val="sr-Cyrl-RS" w:eastAsia="ar-SA"/>
              </w:rPr>
            </w:pPr>
          </w:p>
        </w:tc>
        <w:tc>
          <w:tcPr>
            <w:tcW w:w="4687" w:type="dxa"/>
            <w:vAlign w:val="center"/>
          </w:tcPr>
          <w:p w:rsidR="004A0DD8" w:rsidRPr="00794A54" w:rsidRDefault="004A0DD8" w:rsidP="004A0DD8">
            <w:pPr>
              <w:tabs>
                <w:tab w:val="left" w:pos="709"/>
              </w:tabs>
              <w:jc w:val="both"/>
              <w:rPr>
                <w:rFonts w:ascii="Times New Roman" w:hAnsi="Times New Roman" w:cs="Times New Roman"/>
                <w:iCs/>
                <w:sz w:val="24"/>
                <w:szCs w:val="24"/>
                <w:lang w:val="sr-Cyrl-CS"/>
              </w:rPr>
            </w:pPr>
            <w:r w:rsidRPr="00794A54">
              <w:rPr>
                <w:rFonts w:ascii="Times New Roman" w:hAnsi="Times New Roman" w:cs="Times New Roman"/>
                <w:iCs/>
                <w:sz w:val="24"/>
                <w:szCs w:val="24"/>
                <w:lang w:val="sr-Cyrl-RS"/>
              </w:rPr>
              <w:t xml:space="preserve">да Понуђач има </w:t>
            </w:r>
            <w:r w:rsidRPr="00794A54">
              <w:rPr>
                <w:rFonts w:ascii="Times New Roman" w:hAnsi="Times New Roman" w:cs="Times New Roman"/>
                <w:iCs/>
                <w:sz w:val="24"/>
                <w:szCs w:val="24"/>
                <w:lang w:val="sr-Cyrl-CS"/>
              </w:rPr>
              <w:t xml:space="preserve">у радном односу  и/или ангажованих по одговарајућем уговору минимум </w:t>
            </w:r>
            <w:r w:rsidRPr="00794A54">
              <w:rPr>
                <w:rFonts w:ascii="Times New Roman" w:hAnsi="Times New Roman" w:cs="Times New Roman"/>
                <w:iCs/>
                <w:sz w:val="24"/>
                <w:szCs w:val="24"/>
              </w:rPr>
              <w:t>три</w:t>
            </w:r>
            <w:r w:rsidRPr="00794A54">
              <w:rPr>
                <w:rFonts w:ascii="Times New Roman" w:hAnsi="Times New Roman" w:cs="Times New Roman"/>
                <w:iCs/>
                <w:sz w:val="24"/>
                <w:szCs w:val="24"/>
                <w:lang w:val="sr-Cyrl-CS"/>
              </w:rPr>
              <w:t xml:space="preserve"> инспектора са  важећим </w:t>
            </w:r>
            <w:r w:rsidRPr="00794A54">
              <w:rPr>
                <w:rFonts w:ascii="Times New Roman" w:hAnsi="Times New Roman" w:cs="Times New Roman"/>
                <w:iCs/>
                <w:sz w:val="24"/>
                <w:szCs w:val="24"/>
                <w:lang w:val="sr-Latn-CS"/>
              </w:rPr>
              <w:t xml:space="preserve">IFIA </w:t>
            </w:r>
            <w:r w:rsidRPr="00794A54">
              <w:rPr>
                <w:rFonts w:ascii="Times New Roman" w:hAnsi="Times New Roman" w:cs="Times New Roman"/>
                <w:iCs/>
                <w:sz w:val="24"/>
                <w:szCs w:val="24"/>
                <w:lang w:val="sr-Cyrl-CS"/>
              </w:rPr>
              <w:t>сертификатом.</w:t>
            </w:r>
          </w:p>
          <w:p w:rsidR="004A0DD8" w:rsidRPr="00794A54" w:rsidRDefault="004A0DD8" w:rsidP="004A0DD8">
            <w:pPr>
              <w:pStyle w:val="ListParagraph"/>
              <w:numPr>
                <w:ilvl w:val="1"/>
                <w:numId w:val="1"/>
              </w:numPr>
              <w:tabs>
                <w:tab w:val="clear" w:pos="0"/>
                <w:tab w:val="left" w:pos="1288"/>
                <w:tab w:val="left" w:pos="1350"/>
              </w:tabs>
              <w:ind w:left="1288" w:hanging="720"/>
              <w:jc w:val="both"/>
              <w:rPr>
                <w:bCs/>
                <w:iCs/>
              </w:rPr>
            </w:pPr>
          </w:p>
          <w:p w:rsidR="00411EE5" w:rsidRPr="00794A54" w:rsidRDefault="00411EE5" w:rsidP="00411EE5">
            <w:pPr>
              <w:pStyle w:val="ListParagraph"/>
              <w:numPr>
                <w:ilvl w:val="1"/>
                <w:numId w:val="1"/>
              </w:numPr>
              <w:tabs>
                <w:tab w:val="clear" w:pos="0"/>
                <w:tab w:val="left" w:pos="1288"/>
                <w:tab w:val="left" w:pos="1350"/>
              </w:tabs>
              <w:ind w:left="1288" w:hanging="720"/>
              <w:jc w:val="both"/>
              <w:rPr>
                <w:bCs/>
                <w:iCs/>
              </w:rPr>
            </w:pPr>
          </w:p>
          <w:p w:rsidR="003B74E8" w:rsidRPr="00794A54" w:rsidRDefault="003B74E8" w:rsidP="00411EE5">
            <w:pPr>
              <w:suppressAutoHyphens/>
              <w:spacing w:after="120" w:line="240" w:lineRule="auto"/>
              <w:rPr>
                <w:rFonts w:ascii="Times New Roman" w:eastAsia="Arial Unicode MS" w:hAnsi="Times New Roman" w:cs="Times New Roman"/>
                <w:color w:val="000000"/>
                <w:kern w:val="1"/>
                <w:sz w:val="24"/>
                <w:szCs w:val="24"/>
                <w:lang w:val="sr-Cyrl-RS" w:eastAsia="ar-SA"/>
              </w:rPr>
            </w:pPr>
          </w:p>
        </w:tc>
        <w:tc>
          <w:tcPr>
            <w:tcW w:w="4265" w:type="dxa"/>
            <w:shd w:val="clear" w:color="auto" w:fill="FFFFFF"/>
            <w:vAlign w:val="center"/>
          </w:tcPr>
          <w:p w:rsidR="00A51766" w:rsidRPr="00794A54" w:rsidRDefault="00411EE5" w:rsidP="00A51766">
            <w:pPr>
              <w:tabs>
                <w:tab w:val="left" w:pos="680"/>
              </w:tabs>
              <w:autoSpaceDE w:val="0"/>
              <w:autoSpaceDN w:val="0"/>
              <w:adjustRightInd w:val="0"/>
              <w:jc w:val="both"/>
              <w:rPr>
                <w:rFonts w:ascii="Times New Roman" w:hAnsi="Times New Roman" w:cs="Times New Roman"/>
                <w:b/>
                <w:sz w:val="24"/>
                <w:szCs w:val="24"/>
                <w:lang w:val="sr-Cyrl-RS"/>
              </w:rPr>
            </w:pPr>
            <w:r w:rsidRPr="00794A54">
              <w:rPr>
                <w:rFonts w:ascii="Times New Roman" w:hAnsi="Times New Roman" w:cs="Times New Roman"/>
                <w:b/>
                <w:sz w:val="24"/>
                <w:szCs w:val="24"/>
                <w:lang w:val="sr-Cyrl-RS"/>
              </w:rPr>
              <w:t xml:space="preserve"> </w:t>
            </w:r>
          </w:p>
          <w:p w:rsidR="00FE1F70" w:rsidRPr="00794A54" w:rsidRDefault="00FE1F70" w:rsidP="00FE1F70">
            <w:pPr>
              <w:suppressAutoHyphens/>
              <w:spacing w:after="0" w:line="100" w:lineRule="atLeast"/>
              <w:rPr>
                <w:rFonts w:ascii="Times New Roman" w:eastAsia="Arial Unicode MS" w:hAnsi="Times New Roman" w:cs="Times New Roman"/>
                <w:color w:val="000000"/>
                <w:kern w:val="1"/>
                <w:sz w:val="24"/>
                <w:szCs w:val="24"/>
                <w:lang w:val="sr-Cyrl-CS" w:eastAsia="ar-SA"/>
              </w:rPr>
            </w:pPr>
            <w:r w:rsidRPr="00794A54">
              <w:rPr>
                <w:rFonts w:ascii="Times New Roman" w:eastAsia="Arial Unicode MS" w:hAnsi="Times New Roman" w:cs="Times New Roman"/>
                <w:color w:val="000000"/>
                <w:kern w:val="1"/>
                <w:sz w:val="24"/>
                <w:szCs w:val="24"/>
                <w:lang w:val="sr-Cyrl-CS" w:eastAsia="ar-SA"/>
              </w:rPr>
              <w:t>- Копије уговора о раду  и копије  обрасца  М-3а , М или други одговарајући образац, из којег се види да су ангажована лица пријављенa на пензијско осигурање или копије уговора о делу или копије уговора о привременим и повременим</w:t>
            </w:r>
            <w:r w:rsidR="009E416F">
              <w:rPr>
                <w:rFonts w:ascii="Times New Roman" w:eastAsia="Arial Unicode MS" w:hAnsi="Times New Roman" w:cs="Times New Roman"/>
                <w:color w:val="000000"/>
                <w:kern w:val="1"/>
                <w:sz w:val="24"/>
                <w:szCs w:val="24"/>
                <w:lang w:val="sr-Cyrl-CS" w:eastAsia="ar-SA"/>
              </w:rPr>
              <w:t xml:space="preserve"> п</w:t>
            </w:r>
            <w:r w:rsidRPr="00794A54">
              <w:rPr>
                <w:rFonts w:ascii="Times New Roman" w:eastAsia="Arial Unicode MS" w:hAnsi="Times New Roman" w:cs="Times New Roman"/>
                <w:color w:val="000000"/>
                <w:kern w:val="1"/>
                <w:sz w:val="24"/>
                <w:szCs w:val="24"/>
                <w:lang w:val="sr-Cyrl-CS" w:eastAsia="ar-SA"/>
              </w:rPr>
              <w:t>ословима и др.</w:t>
            </w:r>
          </w:p>
          <w:p w:rsidR="003B74E8" w:rsidRPr="00794A54" w:rsidRDefault="004A0DD8" w:rsidP="009E7387">
            <w:pPr>
              <w:tabs>
                <w:tab w:val="left" w:pos="680"/>
              </w:tabs>
              <w:autoSpaceDE w:val="0"/>
              <w:autoSpaceDN w:val="0"/>
              <w:adjustRightInd w:val="0"/>
              <w:jc w:val="both"/>
              <w:rPr>
                <w:rFonts w:ascii="Times New Roman" w:eastAsia="Arial Unicode MS" w:hAnsi="Times New Roman" w:cs="Times New Roman"/>
                <w:color w:val="000000"/>
                <w:kern w:val="1"/>
                <w:sz w:val="24"/>
                <w:szCs w:val="24"/>
                <w:lang w:val="sr-Cyrl-CS" w:eastAsia="ar-SA"/>
              </w:rPr>
            </w:pPr>
            <w:r w:rsidRPr="00794A54">
              <w:rPr>
                <w:rFonts w:ascii="Times New Roman" w:hAnsi="Times New Roman" w:cs="Times New Roman"/>
                <w:sz w:val="24"/>
                <w:szCs w:val="24"/>
                <w:lang w:val="sr-Cyrl-RS"/>
              </w:rPr>
              <w:t xml:space="preserve">Копија важећег </w:t>
            </w:r>
            <w:r w:rsidRPr="00794A54">
              <w:rPr>
                <w:rFonts w:ascii="Times New Roman" w:hAnsi="Times New Roman" w:cs="Times New Roman"/>
                <w:sz w:val="24"/>
                <w:szCs w:val="24"/>
                <w:lang w:val="sr-Latn-CS"/>
              </w:rPr>
              <w:t xml:space="preserve">IFIA </w:t>
            </w:r>
            <w:r w:rsidRPr="00794A54">
              <w:rPr>
                <w:rFonts w:ascii="Times New Roman" w:hAnsi="Times New Roman" w:cs="Times New Roman"/>
                <w:sz w:val="24"/>
                <w:szCs w:val="24"/>
                <w:lang w:val="sr-Cyrl-CS"/>
              </w:rPr>
              <w:t>сертификата за минимум три инспектора</w:t>
            </w:r>
          </w:p>
        </w:tc>
      </w:tr>
    </w:tbl>
    <w:p w:rsidR="003B74E8" w:rsidRPr="00794A54" w:rsidRDefault="003B74E8" w:rsidP="003B74E8">
      <w:pPr>
        <w:suppressAutoHyphens/>
        <w:spacing w:after="0" w:line="100" w:lineRule="atLeast"/>
        <w:rPr>
          <w:rFonts w:ascii="Times New Roman" w:eastAsia="Arial Unicode MS" w:hAnsi="Times New Roman" w:cs="Times New Roman"/>
          <w:color w:val="FF0000"/>
          <w:kern w:val="1"/>
          <w:sz w:val="24"/>
          <w:szCs w:val="24"/>
          <w:lang w:val="sr-Cyrl-RS" w:eastAsia="ar-SA"/>
        </w:rPr>
      </w:pPr>
    </w:p>
    <w:p w:rsidR="003B74E8" w:rsidRPr="00794A54" w:rsidRDefault="003B74E8" w:rsidP="003B74E8">
      <w:pPr>
        <w:tabs>
          <w:tab w:val="left" w:pos="680"/>
        </w:tabs>
        <w:suppressAutoHyphens/>
        <w:spacing w:after="0" w:line="100" w:lineRule="atLeast"/>
        <w:jc w:val="center"/>
        <w:rPr>
          <w:rFonts w:ascii="Times New Roman" w:eastAsia="Times New Roman" w:hAnsi="Times New Roman" w:cs="Times New Roman"/>
          <w:b/>
          <w:bCs/>
          <w:kern w:val="1"/>
          <w:sz w:val="24"/>
          <w:szCs w:val="24"/>
          <w:lang w:eastAsia="ar-SA"/>
        </w:rPr>
      </w:pPr>
    </w:p>
    <w:p w:rsidR="001119B1" w:rsidRPr="008E6831" w:rsidRDefault="00C07266" w:rsidP="001119B1">
      <w:pPr>
        <w:pStyle w:val="ListParagraph"/>
        <w:numPr>
          <w:ilvl w:val="0"/>
          <w:numId w:val="31"/>
        </w:numPr>
        <w:spacing w:after="40" w:line="240" w:lineRule="auto"/>
        <w:ind w:left="261" w:hanging="283"/>
        <w:rPr>
          <w:bCs/>
          <w:i/>
          <w:color w:val="auto"/>
          <w:sz w:val="22"/>
          <w:szCs w:val="22"/>
        </w:rPr>
      </w:pPr>
      <w:r w:rsidRPr="00794A54">
        <w:rPr>
          <w:b/>
          <w:bCs/>
          <w:lang w:val="sr-Cyrl-CS"/>
        </w:rPr>
        <w:t>Напомена:</w:t>
      </w:r>
      <w:r w:rsidRPr="00794A54">
        <w:rPr>
          <w:bCs/>
          <w:lang w:val="sr-Cyrl-CS"/>
        </w:rPr>
        <w:t xml:space="preserve"> </w:t>
      </w:r>
      <w:r w:rsidR="001119B1" w:rsidRPr="008E6831">
        <w:rPr>
          <w:bCs/>
          <w:i/>
          <w:color w:val="auto"/>
          <w:sz w:val="22"/>
          <w:szCs w:val="22"/>
          <w:lang w:val="sr-Cyrl-RS"/>
        </w:rPr>
        <w:t>уколико понуђач има важећи сертификат на страном језику потребно је да је исти преведен, оверен од стране судског тумача и достављен уз понуду).</w:t>
      </w:r>
    </w:p>
    <w:p w:rsidR="0074574D" w:rsidRPr="00794A54" w:rsidRDefault="0074574D" w:rsidP="001119B1">
      <w:pPr>
        <w:pStyle w:val="ListParagraph"/>
        <w:ind w:left="0" w:right="-992"/>
        <w:jc w:val="both"/>
        <w:rPr>
          <w:rFonts w:eastAsia="Times New Roman"/>
          <w:b/>
          <w:bCs/>
        </w:rPr>
      </w:pPr>
    </w:p>
    <w:p w:rsidR="0074574D" w:rsidRPr="00794A54" w:rsidRDefault="0074574D" w:rsidP="003B74E8">
      <w:pPr>
        <w:tabs>
          <w:tab w:val="left" w:pos="680"/>
        </w:tabs>
        <w:suppressAutoHyphens/>
        <w:spacing w:after="0" w:line="100" w:lineRule="atLeast"/>
        <w:jc w:val="center"/>
        <w:rPr>
          <w:rFonts w:ascii="Times New Roman" w:eastAsia="Times New Roman" w:hAnsi="Times New Roman" w:cs="Times New Roman"/>
          <w:b/>
          <w:bCs/>
          <w:kern w:val="1"/>
          <w:sz w:val="24"/>
          <w:szCs w:val="24"/>
          <w:lang w:eastAsia="ar-SA"/>
        </w:rPr>
      </w:pPr>
    </w:p>
    <w:p w:rsidR="003B74E8" w:rsidRPr="00794A54" w:rsidRDefault="003B74E8" w:rsidP="003B74E8">
      <w:pPr>
        <w:tabs>
          <w:tab w:val="left" w:pos="680"/>
        </w:tabs>
        <w:suppressAutoHyphens/>
        <w:spacing w:after="0" w:line="100" w:lineRule="atLeast"/>
        <w:jc w:val="center"/>
        <w:rPr>
          <w:rFonts w:ascii="Times New Roman" w:eastAsia="Times New Roman" w:hAnsi="Times New Roman" w:cs="Times New Roman"/>
          <w:b/>
          <w:bCs/>
          <w:kern w:val="1"/>
          <w:sz w:val="24"/>
          <w:szCs w:val="24"/>
          <w:lang w:val="sr-Cyrl-CS" w:eastAsia="ar-SA"/>
        </w:rPr>
      </w:pPr>
      <w:r w:rsidRPr="00794A54">
        <w:rPr>
          <w:rFonts w:ascii="Times New Roman" w:eastAsia="Times New Roman" w:hAnsi="Times New Roman" w:cs="Times New Roman"/>
          <w:b/>
          <w:bCs/>
          <w:kern w:val="1"/>
          <w:sz w:val="24"/>
          <w:szCs w:val="24"/>
          <w:lang w:val="sr-Cyrl-CS" w:eastAsia="ar-SA"/>
        </w:rPr>
        <w:t>УПУТСТВО КАКО СЕ ДОКАЗУЈЕ ИСПУЊЕНОСТ УСЛОВА</w:t>
      </w:r>
    </w:p>
    <w:p w:rsidR="003B74E8" w:rsidRPr="00794A54" w:rsidRDefault="003B74E8" w:rsidP="003B74E8">
      <w:pPr>
        <w:tabs>
          <w:tab w:val="left" w:pos="680"/>
        </w:tabs>
        <w:suppressAutoHyphens/>
        <w:spacing w:after="0" w:line="100" w:lineRule="atLeast"/>
        <w:jc w:val="center"/>
        <w:rPr>
          <w:rFonts w:ascii="Times New Roman" w:eastAsia="Times New Roman" w:hAnsi="Times New Roman" w:cs="Times New Roman"/>
          <w:b/>
          <w:bCs/>
          <w:kern w:val="1"/>
          <w:sz w:val="24"/>
          <w:szCs w:val="24"/>
          <w:lang w:val="sr-Cyrl-CS" w:eastAsia="ar-SA"/>
        </w:rPr>
      </w:pPr>
    </w:p>
    <w:p w:rsidR="008427BF" w:rsidRPr="00794A54" w:rsidRDefault="008427BF" w:rsidP="0099585E">
      <w:pPr>
        <w:pStyle w:val="ListParagraph"/>
        <w:ind w:left="0"/>
        <w:jc w:val="both"/>
        <w:rPr>
          <w:lang w:val="sr-Cyrl-CS"/>
        </w:rPr>
      </w:pPr>
      <w:r w:rsidRPr="00794A54">
        <w:rPr>
          <w:b/>
          <w:color w:val="auto"/>
        </w:rPr>
        <w:t xml:space="preserve">Испуњеност обавезних </w:t>
      </w:r>
      <w:r w:rsidRPr="00794A54">
        <w:rPr>
          <w:b/>
          <w:color w:val="auto"/>
          <w:lang w:val="sr-Cyrl-RS"/>
        </w:rPr>
        <w:t xml:space="preserve">услова </w:t>
      </w:r>
      <w:r w:rsidRPr="00794A54">
        <w:rPr>
          <w:color w:val="auto"/>
        </w:rPr>
        <w:t xml:space="preserve">за учешће у поступку предметне јавне набавке, </w:t>
      </w:r>
      <w:r w:rsidRPr="00794A54">
        <w:rPr>
          <w:color w:val="auto"/>
          <w:lang w:val="sr-Cyrl-CS"/>
        </w:rPr>
        <w:t xml:space="preserve">у складу са чл. 77. став 4. Закона, </w:t>
      </w:r>
      <w:r w:rsidRPr="00794A54">
        <w:rPr>
          <w:color w:val="auto"/>
        </w:rPr>
        <w:t xml:space="preserve">понуђач доказује достављањем </w:t>
      </w:r>
      <w:r w:rsidRPr="00794A54">
        <w:rPr>
          <w:b/>
          <w:color w:val="auto"/>
          <w:u w:val="single"/>
        </w:rPr>
        <w:t>Изјав</w:t>
      </w:r>
      <w:r w:rsidRPr="00794A54">
        <w:rPr>
          <w:b/>
          <w:color w:val="auto"/>
        </w:rPr>
        <w:t>е</w:t>
      </w:r>
      <w:r w:rsidRPr="00794A54">
        <w:rPr>
          <w:color w:val="auto"/>
          <w:lang w:val="sr-Cyrl-CS"/>
        </w:rPr>
        <w:t xml:space="preserve"> </w:t>
      </w:r>
      <w:r w:rsidRPr="00794A54">
        <w:rPr>
          <w:color w:val="auto"/>
        </w:rPr>
        <w:t xml:space="preserve">којом под пуном материјалном и кривичном одговорношћу потврђује да испуњава услове за учешће у поступку јавне набавке из чл. </w:t>
      </w:r>
      <w:r w:rsidRPr="00794A54">
        <w:rPr>
          <w:bCs/>
          <w:iCs/>
          <w:lang w:val="sr-Cyrl-RS"/>
        </w:rPr>
        <w:t xml:space="preserve">75.ст. 1.тач.1) до 4), </w:t>
      </w:r>
      <w:r w:rsidRPr="00794A54">
        <w:t>дефинисане овом конкурсном документацијом, осим услова из члана 75. став 1. тачка 5</w:t>
      </w:r>
      <w:r w:rsidRPr="00794A54">
        <w:rPr>
          <w:lang w:val="sr-Cyrl-CS"/>
        </w:rPr>
        <w:t>)</w:t>
      </w:r>
      <w:r w:rsidRPr="00794A54">
        <w:t xml:space="preserve"> Закона</w:t>
      </w:r>
      <w:r w:rsidRPr="00794A54">
        <w:rPr>
          <w:lang w:val="sr-Cyrl-RS"/>
        </w:rPr>
        <w:t xml:space="preserve"> за који доставља доказ: </w:t>
      </w:r>
      <w:r w:rsidR="0099585E" w:rsidRPr="00794A54">
        <w:rPr>
          <w:b/>
          <w:bCs/>
          <w:iCs/>
          <w:lang w:val="sr-Cyrl-CS"/>
        </w:rPr>
        <w:t xml:space="preserve">Копија Важећег  решења надлежног министарства  о именовању тела за спровођење оцењивања усаглашености безоловних моторних бензина, гасног уља, уља за ложење  са захтевима из Правилника о техничким и другим захтевима за течна горива нафтног порекла </w:t>
      </w:r>
      <w:r w:rsidR="0099585E" w:rsidRPr="00794A54">
        <w:rPr>
          <w:bCs/>
          <w:iCs/>
          <w:lang w:val="sr-Cyrl-CS"/>
        </w:rPr>
        <w:t>Сл гл. РС“ бр. 111/2015,106/2016, 60/2017, 117/2017, 120/2017 (исправка),50/2018, 101/2018</w:t>
      </w:r>
      <w:r w:rsidR="002B386B" w:rsidRPr="00794A54">
        <w:rPr>
          <w:bCs/>
          <w:iCs/>
          <w:lang w:val="sr-Cyrl-CS"/>
        </w:rPr>
        <w:t xml:space="preserve">, </w:t>
      </w:r>
      <w:r w:rsidR="002B386B" w:rsidRPr="00794A54">
        <w:rPr>
          <w:rFonts w:eastAsia="Times New Roman"/>
          <w:lang w:val="sr-Cyrl-RS"/>
        </w:rPr>
        <w:t>93/2019</w:t>
      </w:r>
      <w:r w:rsidR="0099585E" w:rsidRPr="00794A54">
        <w:rPr>
          <w:bCs/>
          <w:iCs/>
          <w:lang w:val="sr-Cyrl-CS"/>
        </w:rPr>
        <w:t>).</w:t>
      </w:r>
      <w:r w:rsidRPr="00794A54">
        <w:rPr>
          <w:lang w:val="sr-Cyrl-RS"/>
        </w:rPr>
        <w:t xml:space="preserve">- </w:t>
      </w:r>
      <w:r w:rsidRPr="00794A54">
        <w:rPr>
          <w:b/>
        </w:rPr>
        <w:t>коју доставља у виду неоверене копије</w:t>
      </w:r>
      <w:r w:rsidRPr="00794A54">
        <w:rPr>
          <w:i/>
        </w:rPr>
        <w:t>.</w:t>
      </w:r>
    </w:p>
    <w:p w:rsidR="008427BF" w:rsidRPr="00794A54" w:rsidRDefault="008427BF" w:rsidP="008427BF">
      <w:pPr>
        <w:pStyle w:val="ListParagraph"/>
        <w:ind w:left="0"/>
        <w:jc w:val="both"/>
        <w:rPr>
          <w:bCs/>
          <w:iCs/>
          <w:lang w:val="sr-Cyrl-RS"/>
        </w:rPr>
      </w:pPr>
      <w:r w:rsidRPr="00794A54">
        <w:rPr>
          <w:bCs/>
          <w:iCs/>
          <w:lang w:val="sr-Cyrl-RS"/>
        </w:rPr>
        <w:t>Обавезни услов из тачке 6) УСЛОВА ЗА УЧЕШЋЕ У ПОСТУПКУ ЈАВНЕ НАБАВКЕ (из конкурсне документације) доказује се  достављањем изјаве о поштовању обавеза из чл. 75. ст. 2. Закона, која је саставни део конкурсне документације.</w:t>
      </w:r>
    </w:p>
    <w:p w:rsidR="008427BF" w:rsidRPr="00794A54" w:rsidRDefault="008427BF" w:rsidP="008427BF">
      <w:pPr>
        <w:suppressAutoHyphens/>
        <w:spacing w:after="120" w:line="240" w:lineRule="auto"/>
        <w:jc w:val="both"/>
        <w:rPr>
          <w:rFonts w:ascii="Times New Roman" w:eastAsia="Arial Unicode MS" w:hAnsi="Times New Roman" w:cs="Times New Roman"/>
          <w:color w:val="000000"/>
          <w:kern w:val="1"/>
          <w:sz w:val="24"/>
          <w:szCs w:val="24"/>
          <w:lang w:val="sr-Cyrl-CS" w:eastAsia="ar-SA"/>
        </w:rPr>
      </w:pPr>
      <w:r w:rsidRPr="00794A54">
        <w:rPr>
          <w:rFonts w:ascii="Times New Roman" w:eastAsia="Arial Unicode MS" w:hAnsi="Times New Roman" w:cs="Times New Roman"/>
          <w:b/>
          <w:color w:val="000000"/>
          <w:kern w:val="1"/>
          <w:sz w:val="24"/>
          <w:szCs w:val="24"/>
          <w:lang w:eastAsia="ar-SA"/>
        </w:rPr>
        <w:t xml:space="preserve">Испуњеност </w:t>
      </w:r>
      <w:r w:rsidRPr="00794A54">
        <w:rPr>
          <w:rFonts w:ascii="Times New Roman" w:eastAsia="Arial Unicode MS" w:hAnsi="Times New Roman" w:cs="Times New Roman"/>
          <w:b/>
          <w:color w:val="000000"/>
          <w:kern w:val="1"/>
          <w:sz w:val="24"/>
          <w:szCs w:val="24"/>
          <w:lang w:val="sr-Cyrl-RS" w:eastAsia="ar-SA"/>
        </w:rPr>
        <w:t>додатних</w:t>
      </w:r>
      <w:r w:rsidRPr="00794A54">
        <w:rPr>
          <w:rFonts w:ascii="Times New Roman" w:eastAsia="Arial Unicode MS" w:hAnsi="Times New Roman" w:cs="Times New Roman"/>
          <w:color w:val="000000"/>
          <w:kern w:val="1"/>
          <w:sz w:val="24"/>
          <w:szCs w:val="24"/>
          <w:lang w:val="sr-Cyrl-RS" w:eastAsia="ar-SA"/>
        </w:rPr>
        <w:t xml:space="preserve"> </w:t>
      </w:r>
      <w:r w:rsidRPr="00794A54">
        <w:rPr>
          <w:rFonts w:ascii="Times New Roman" w:eastAsia="Arial Unicode MS" w:hAnsi="Times New Roman" w:cs="Times New Roman"/>
          <w:b/>
          <w:color w:val="000000"/>
          <w:kern w:val="1"/>
          <w:sz w:val="24"/>
          <w:szCs w:val="24"/>
          <w:lang w:val="sr-Cyrl-CS" w:eastAsia="ar-SA"/>
        </w:rPr>
        <w:t xml:space="preserve">услова </w:t>
      </w:r>
      <w:r w:rsidRPr="00794A54">
        <w:rPr>
          <w:rFonts w:ascii="Times New Roman" w:eastAsia="Arial Unicode MS" w:hAnsi="Times New Roman" w:cs="Times New Roman"/>
          <w:color w:val="000000"/>
          <w:kern w:val="1"/>
          <w:sz w:val="24"/>
          <w:szCs w:val="24"/>
          <w:lang w:eastAsia="ar-SA"/>
        </w:rPr>
        <w:t xml:space="preserve">за учешће у поступку предметне јавне набавке, </w:t>
      </w:r>
      <w:r w:rsidRPr="00794A54">
        <w:rPr>
          <w:rFonts w:ascii="Times New Roman" w:eastAsia="Arial Unicode MS" w:hAnsi="Times New Roman" w:cs="Times New Roman"/>
          <w:kern w:val="1"/>
          <w:sz w:val="24"/>
          <w:szCs w:val="24"/>
          <w:lang w:val="sr-Cyrl-CS" w:eastAsia="ar-SA"/>
        </w:rPr>
        <w:t>понуђач</w:t>
      </w:r>
      <w:r w:rsidRPr="00794A54">
        <w:rPr>
          <w:rFonts w:ascii="Times New Roman" w:eastAsia="Arial Unicode MS" w:hAnsi="Times New Roman" w:cs="Times New Roman"/>
          <w:color w:val="000000"/>
          <w:kern w:val="1"/>
          <w:sz w:val="24"/>
          <w:szCs w:val="24"/>
          <w:lang w:val="sr-Cyrl-CS" w:eastAsia="ar-SA"/>
        </w:rPr>
        <w:t xml:space="preserve"> доказује достављањем додатних доказа  наведних у табеларном приказу.</w:t>
      </w:r>
    </w:p>
    <w:p w:rsidR="003B74E8" w:rsidRPr="00794A54" w:rsidRDefault="003B74E8" w:rsidP="00A70FC7">
      <w:pPr>
        <w:suppressAutoHyphens/>
        <w:spacing w:after="120" w:line="240" w:lineRule="auto"/>
        <w:jc w:val="both"/>
        <w:rPr>
          <w:rFonts w:ascii="Times New Roman" w:eastAsia="Arial Unicode MS" w:hAnsi="Times New Roman" w:cs="Times New Roman"/>
          <w:bCs/>
          <w:iCs/>
          <w:color w:val="000000"/>
          <w:kern w:val="1"/>
          <w:sz w:val="24"/>
          <w:szCs w:val="24"/>
          <w:lang w:eastAsia="ar-SA"/>
        </w:rPr>
      </w:pPr>
      <w:r w:rsidRPr="00794A54">
        <w:rPr>
          <w:rFonts w:ascii="Times New Roman" w:eastAsia="Arial Unicode MS" w:hAnsi="Times New Roman" w:cs="Times New Roman"/>
          <w:b/>
          <w:bCs/>
          <w:iCs/>
          <w:color w:val="000000"/>
          <w:kern w:val="1"/>
          <w:sz w:val="24"/>
          <w:szCs w:val="24"/>
          <w:lang w:eastAsia="ar-SA"/>
        </w:rPr>
        <w:t>Уколико понуђач подноси понуду са подизвођачем</w:t>
      </w:r>
      <w:r w:rsidRPr="00794A54">
        <w:rPr>
          <w:rFonts w:ascii="Times New Roman" w:eastAsia="Arial Unicode MS" w:hAnsi="Times New Roman" w:cs="Times New Roman"/>
          <w:bCs/>
          <w:iCs/>
          <w:color w:val="000000"/>
          <w:kern w:val="1"/>
          <w:sz w:val="24"/>
          <w:szCs w:val="24"/>
          <w:lang w:eastAsia="ar-SA"/>
        </w:rPr>
        <w:t>, у складу са чланом 80. ЗЈН, подизвођач мора да испуњава обавезне услове из члана 75. став 1. тач. 1) до 4) ЗЈН</w:t>
      </w:r>
      <w:r w:rsidRPr="00794A54">
        <w:rPr>
          <w:rFonts w:ascii="Times New Roman" w:eastAsia="Arial Unicode MS" w:hAnsi="Times New Roman" w:cs="Times New Roman"/>
          <w:bCs/>
          <w:iCs/>
          <w:color w:val="000000"/>
          <w:kern w:val="1"/>
          <w:sz w:val="24"/>
          <w:szCs w:val="24"/>
          <w:lang w:val="sr-Cyrl-RS" w:eastAsia="ar-SA"/>
        </w:rPr>
        <w:t xml:space="preserve">, </w:t>
      </w:r>
      <w:r w:rsidRPr="00794A54">
        <w:rPr>
          <w:rFonts w:ascii="Times New Roman" w:eastAsia="Arial Unicode MS" w:hAnsi="Times New Roman" w:cs="Times New Roman"/>
          <w:bCs/>
          <w:iCs/>
          <w:color w:val="000000"/>
          <w:kern w:val="1"/>
          <w:sz w:val="24"/>
          <w:szCs w:val="24"/>
          <w:lang w:val="sr-Cyrl-CS" w:eastAsia="ar-SA"/>
        </w:rPr>
        <w:t xml:space="preserve">а доказ из члана 75. став 1. тач. 5) Закона, за део набавке који ће понуђач извршити преко подизвођача. Ако је за извршење дела јавне набавке чија вредност не прелази 10% укупне вредности јавне набавке потребно испунити обавезан услов из члана 75. став 1. тачка 5) ЗЈН понуђач може доказати испуњеност тог услова преко подизвођача којем је поверено извршење тог дела набавке. </w:t>
      </w:r>
    </w:p>
    <w:p w:rsidR="003B74E8" w:rsidRPr="00794A54" w:rsidRDefault="003B74E8" w:rsidP="00A70FC7">
      <w:pPr>
        <w:suppressAutoHyphens/>
        <w:spacing w:after="120" w:line="240" w:lineRule="auto"/>
        <w:jc w:val="both"/>
        <w:rPr>
          <w:rFonts w:ascii="Times New Roman" w:eastAsia="Arial Unicode MS" w:hAnsi="Times New Roman" w:cs="Times New Roman"/>
          <w:bCs/>
          <w:iCs/>
          <w:color w:val="000000"/>
          <w:kern w:val="1"/>
          <w:sz w:val="24"/>
          <w:szCs w:val="24"/>
          <w:lang w:val="sr-Cyrl-CS" w:eastAsia="ar-SA"/>
        </w:rPr>
      </w:pPr>
      <w:r w:rsidRPr="00794A54">
        <w:rPr>
          <w:rFonts w:ascii="Times New Roman" w:eastAsia="Arial Unicode MS" w:hAnsi="Times New Roman" w:cs="Times New Roman"/>
          <w:b/>
          <w:bCs/>
          <w:iCs/>
          <w:color w:val="000000"/>
          <w:kern w:val="1"/>
          <w:sz w:val="24"/>
          <w:szCs w:val="24"/>
          <w:lang w:eastAsia="ar-SA"/>
        </w:rPr>
        <w:t>Уколико понуду подноси група понуђача</w:t>
      </w:r>
      <w:r w:rsidRPr="00794A54">
        <w:rPr>
          <w:rFonts w:ascii="Times New Roman" w:eastAsia="Arial Unicode MS" w:hAnsi="Times New Roman" w:cs="Times New Roman"/>
          <w:bCs/>
          <w:iCs/>
          <w:color w:val="000000"/>
          <w:kern w:val="1"/>
          <w:sz w:val="24"/>
          <w:szCs w:val="24"/>
          <w:lang w:eastAsia="ar-SA"/>
        </w:rPr>
        <w:t xml:space="preserve">, сваки понуђач из групе понуђача мора да испуни обавезне услове из члана 75. став 1. тач. 1) до 4) ЗЈН, а додатне услове испуњавају заједно. </w:t>
      </w:r>
      <w:r w:rsidRPr="00794A54">
        <w:rPr>
          <w:rFonts w:ascii="Times New Roman" w:eastAsia="Arial Unicode MS" w:hAnsi="Times New Roman" w:cs="Times New Roman"/>
          <w:bCs/>
          <w:iCs/>
          <w:color w:val="000000"/>
          <w:kern w:val="1"/>
          <w:sz w:val="24"/>
          <w:szCs w:val="24"/>
          <w:lang w:val="sr-Cyrl-CS" w:eastAsia="ar-SA"/>
        </w:rPr>
        <w:t xml:space="preserve">Услов из члана 75. став 1. тач. 5) ЗЈН, дужан је да испуни понуђач из групе понуђача којем је поверено извршење дела набавке за који је неопходна испуњеност тог услова. </w:t>
      </w:r>
    </w:p>
    <w:p w:rsidR="003B74E8" w:rsidRPr="00794A54" w:rsidRDefault="003B74E8" w:rsidP="00A70FC7">
      <w:pPr>
        <w:tabs>
          <w:tab w:val="left" w:pos="680"/>
        </w:tabs>
        <w:suppressAutoHyphens/>
        <w:spacing w:after="120" w:line="240" w:lineRule="auto"/>
        <w:jc w:val="both"/>
        <w:rPr>
          <w:rFonts w:ascii="Times New Roman" w:eastAsia="Arial Unicode MS" w:hAnsi="Times New Roman" w:cs="Times New Roman"/>
          <w:bCs/>
          <w:color w:val="000000"/>
          <w:kern w:val="1"/>
          <w:sz w:val="24"/>
          <w:szCs w:val="24"/>
          <w:lang w:val="sr-Cyrl-CS" w:eastAsia="ar-SA"/>
        </w:rPr>
      </w:pPr>
      <w:r w:rsidRPr="00794A54">
        <w:rPr>
          <w:rFonts w:ascii="Times New Roman" w:eastAsia="Times New Roman" w:hAnsi="Times New Roman" w:cs="Times New Roman"/>
          <w:bCs/>
          <w:color w:val="000000"/>
          <w:kern w:val="1"/>
          <w:sz w:val="24"/>
          <w:szCs w:val="24"/>
          <w:lang w:val="sr-Cyrl-CS" w:eastAsia="ar-SA"/>
        </w:rPr>
        <w:t>Наведене доказе о испуњености услова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за јавну набавку оцењена као најповољнија, да достави на увид оригинал или оверену копију свих или појединих доказа.</w:t>
      </w:r>
    </w:p>
    <w:p w:rsidR="003B74E8" w:rsidRPr="00794A54" w:rsidRDefault="003B74E8" w:rsidP="00A70FC7">
      <w:pPr>
        <w:tabs>
          <w:tab w:val="left" w:pos="680"/>
        </w:tabs>
        <w:suppressAutoHyphens/>
        <w:spacing w:after="120" w:line="240" w:lineRule="auto"/>
        <w:jc w:val="both"/>
        <w:rPr>
          <w:rFonts w:ascii="Times New Roman" w:eastAsia="Arial Unicode MS" w:hAnsi="Times New Roman" w:cs="Times New Roman"/>
          <w:bCs/>
          <w:color w:val="000000"/>
          <w:kern w:val="1"/>
          <w:sz w:val="24"/>
          <w:szCs w:val="24"/>
          <w:lang w:val="sr-Cyrl-CS" w:eastAsia="ar-SA"/>
        </w:rPr>
      </w:pPr>
      <w:r w:rsidRPr="00794A54">
        <w:rPr>
          <w:rFonts w:ascii="Times New Roman" w:eastAsia="Arial Unicode MS" w:hAnsi="Times New Roman" w:cs="Times New Roman"/>
          <w:bCs/>
          <w:color w:val="000000"/>
          <w:kern w:val="1"/>
          <w:sz w:val="24"/>
          <w:szCs w:val="24"/>
          <w:lang w:val="sr-Cyrl-CS" w:eastAsia="ar-SA"/>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w:t>
      </w:r>
      <w:r w:rsidRPr="00794A54">
        <w:rPr>
          <w:rFonts w:ascii="Times New Roman" w:eastAsia="Arial Unicode MS" w:hAnsi="Times New Roman" w:cs="Times New Roman"/>
          <w:bCs/>
          <w:color w:val="000000"/>
          <w:kern w:val="1"/>
          <w:sz w:val="24"/>
          <w:szCs w:val="24"/>
          <w:lang w:val="sr-Cyrl-RS" w:eastAsia="ar-SA"/>
        </w:rPr>
        <w:t>т</w:t>
      </w:r>
      <w:r w:rsidRPr="00794A54">
        <w:rPr>
          <w:rFonts w:ascii="Times New Roman" w:eastAsia="Arial Unicode MS" w:hAnsi="Times New Roman" w:cs="Times New Roman"/>
          <w:bCs/>
          <w:color w:val="000000"/>
          <w:kern w:val="1"/>
          <w:sz w:val="24"/>
          <w:szCs w:val="24"/>
          <w:lang w:val="sr-Cyrl-CS" w:eastAsia="ar-SA"/>
        </w:rPr>
        <w:t>љиву.</w:t>
      </w:r>
    </w:p>
    <w:p w:rsidR="003B74E8" w:rsidRPr="00794A54" w:rsidRDefault="003B74E8" w:rsidP="00A70FC7">
      <w:pPr>
        <w:tabs>
          <w:tab w:val="left" w:pos="680"/>
        </w:tabs>
        <w:suppressAutoHyphens/>
        <w:autoSpaceDE w:val="0"/>
        <w:autoSpaceDN w:val="0"/>
        <w:adjustRightInd w:val="0"/>
        <w:spacing w:after="120" w:line="240" w:lineRule="auto"/>
        <w:jc w:val="both"/>
        <w:rPr>
          <w:rFonts w:ascii="Times New Roman" w:eastAsia="Times New Roman" w:hAnsi="Times New Roman" w:cs="Times New Roman"/>
          <w:bCs/>
          <w:kern w:val="1"/>
          <w:sz w:val="24"/>
          <w:szCs w:val="24"/>
          <w:lang w:val="sr-Cyrl-RS" w:eastAsia="ar-SA"/>
        </w:rPr>
      </w:pPr>
      <w:r w:rsidRPr="00794A54">
        <w:rPr>
          <w:rFonts w:ascii="Times New Roman" w:eastAsia="Times New Roman" w:hAnsi="Times New Roman" w:cs="Times New Roman"/>
          <w:bCs/>
          <w:kern w:val="1"/>
          <w:sz w:val="24"/>
          <w:szCs w:val="24"/>
          <w:lang w:eastAsia="ar-SA"/>
        </w:rPr>
        <w:lastRenderedPageBreak/>
        <w:t>Понуђачи који су регистровани у Регистру понуђача који води Агенција за привредне регистре не достав</w:t>
      </w:r>
      <w:r w:rsidRPr="00794A54">
        <w:rPr>
          <w:rFonts w:ascii="Times New Roman" w:eastAsia="Times New Roman" w:hAnsi="Times New Roman" w:cs="Times New Roman"/>
          <w:bCs/>
          <w:kern w:val="1"/>
          <w:sz w:val="24"/>
          <w:szCs w:val="24"/>
          <w:lang w:val="sr-Cyrl-RS" w:eastAsia="ar-SA"/>
        </w:rPr>
        <w:t>љају</w:t>
      </w:r>
      <w:r w:rsidRPr="00794A54">
        <w:rPr>
          <w:rFonts w:ascii="Times New Roman" w:eastAsia="Times New Roman" w:hAnsi="Times New Roman" w:cs="Times New Roman"/>
          <w:bCs/>
          <w:kern w:val="1"/>
          <w:sz w:val="24"/>
          <w:szCs w:val="24"/>
          <w:lang w:eastAsia="ar-SA"/>
        </w:rPr>
        <w:t xml:space="preserve"> доказе о испуњености услова из члана 75. </w:t>
      </w:r>
      <w:r w:rsidRPr="00794A54">
        <w:rPr>
          <w:rFonts w:ascii="Times New Roman" w:eastAsia="Times New Roman" w:hAnsi="Times New Roman" w:cs="Times New Roman"/>
          <w:bCs/>
          <w:kern w:val="1"/>
          <w:sz w:val="24"/>
          <w:szCs w:val="24"/>
          <w:lang w:val="sr-Cyrl-RS" w:eastAsia="ar-SA"/>
        </w:rPr>
        <w:t>с</w:t>
      </w:r>
      <w:r w:rsidRPr="00794A54">
        <w:rPr>
          <w:rFonts w:ascii="Times New Roman" w:eastAsia="Times New Roman" w:hAnsi="Times New Roman" w:cs="Times New Roman"/>
          <w:bCs/>
          <w:kern w:val="1"/>
          <w:sz w:val="24"/>
          <w:szCs w:val="24"/>
          <w:lang w:eastAsia="ar-SA"/>
        </w:rPr>
        <w:t>т</w:t>
      </w:r>
      <w:r w:rsidRPr="00794A54">
        <w:rPr>
          <w:rFonts w:ascii="Times New Roman" w:eastAsia="Times New Roman" w:hAnsi="Times New Roman" w:cs="Times New Roman"/>
          <w:bCs/>
          <w:kern w:val="1"/>
          <w:sz w:val="24"/>
          <w:szCs w:val="24"/>
          <w:lang w:val="sr-Cyrl-RS" w:eastAsia="ar-SA"/>
        </w:rPr>
        <w:t>.</w:t>
      </w:r>
      <w:r w:rsidRPr="00794A54">
        <w:rPr>
          <w:rFonts w:ascii="Times New Roman" w:eastAsia="Times New Roman" w:hAnsi="Times New Roman" w:cs="Times New Roman"/>
          <w:bCs/>
          <w:kern w:val="1"/>
          <w:sz w:val="24"/>
          <w:szCs w:val="24"/>
          <w:lang w:eastAsia="ar-SA"/>
        </w:rPr>
        <w:t xml:space="preserve"> 1. </w:t>
      </w:r>
      <w:r w:rsidRPr="00794A54">
        <w:rPr>
          <w:rFonts w:ascii="Times New Roman" w:eastAsia="Times New Roman" w:hAnsi="Times New Roman" w:cs="Times New Roman"/>
          <w:bCs/>
          <w:kern w:val="1"/>
          <w:sz w:val="24"/>
          <w:szCs w:val="24"/>
          <w:lang w:val="sr-Cyrl-RS" w:eastAsia="ar-SA"/>
        </w:rPr>
        <w:t>т</w:t>
      </w:r>
      <w:r w:rsidRPr="00794A54">
        <w:rPr>
          <w:rFonts w:ascii="Times New Roman" w:eastAsia="Times New Roman" w:hAnsi="Times New Roman" w:cs="Times New Roman"/>
          <w:bCs/>
          <w:kern w:val="1"/>
          <w:sz w:val="24"/>
          <w:szCs w:val="24"/>
          <w:lang w:eastAsia="ar-SA"/>
        </w:rPr>
        <w:t xml:space="preserve">ач. </w:t>
      </w:r>
      <w:r w:rsidRPr="00794A54">
        <w:rPr>
          <w:rFonts w:ascii="Times New Roman" w:eastAsia="Arial Unicode MS" w:hAnsi="Times New Roman" w:cs="Times New Roman"/>
          <w:bCs/>
          <w:iCs/>
          <w:kern w:val="1"/>
          <w:sz w:val="24"/>
          <w:szCs w:val="24"/>
          <w:lang w:eastAsia="ar-SA"/>
        </w:rPr>
        <w:t xml:space="preserve">1) до 4) </w:t>
      </w:r>
      <w:r w:rsidRPr="00794A54">
        <w:rPr>
          <w:rFonts w:ascii="Times New Roman" w:eastAsia="Times New Roman" w:hAnsi="Times New Roman" w:cs="Times New Roman"/>
          <w:bCs/>
          <w:kern w:val="1"/>
          <w:sz w:val="24"/>
          <w:szCs w:val="24"/>
          <w:lang w:eastAsia="ar-SA"/>
        </w:rPr>
        <w:t>ЗЈН, сходно чл. 78. ЗЈН.</w:t>
      </w:r>
    </w:p>
    <w:p w:rsidR="003B74E8" w:rsidRPr="00794A54" w:rsidRDefault="003B74E8" w:rsidP="00A70FC7">
      <w:pPr>
        <w:tabs>
          <w:tab w:val="left" w:pos="680"/>
        </w:tabs>
        <w:suppressAutoHyphens/>
        <w:autoSpaceDE w:val="0"/>
        <w:autoSpaceDN w:val="0"/>
        <w:adjustRightInd w:val="0"/>
        <w:spacing w:after="120" w:line="240" w:lineRule="auto"/>
        <w:jc w:val="both"/>
        <w:rPr>
          <w:rFonts w:ascii="Times New Roman" w:eastAsia="Times New Roman" w:hAnsi="Times New Roman" w:cs="Times New Roman"/>
          <w:bCs/>
          <w:kern w:val="1"/>
          <w:sz w:val="24"/>
          <w:szCs w:val="24"/>
          <w:lang w:val="sr-Cyrl-RS" w:eastAsia="ar-SA"/>
        </w:rPr>
      </w:pPr>
      <w:r w:rsidRPr="00794A54">
        <w:rPr>
          <w:rFonts w:ascii="Times New Roman" w:eastAsia="Times New Roman" w:hAnsi="Times New Roman" w:cs="Times New Roman"/>
          <w:bCs/>
          <w:kern w:val="1"/>
          <w:sz w:val="24"/>
          <w:szCs w:val="24"/>
          <w:lang w:eastAsia="ar-SA"/>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3B74E8" w:rsidRPr="00794A54" w:rsidRDefault="003B74E8" w:rsidP="00A70FC7">
      <w:pPr>
        <w:tabs>
          <w:tab w:val="left" w:pos="680"/>
        </w:tabs>
        <w:suppressAutoHyphens/>
        <w:autoSpaceDE w:val="0"/>
        <w:autoSpaceDN w:val="0"/>
        <w:adjustRightInd w:val="0"/>
        <w:spacing w:after="120" w:line="240" w:lineRule="auto"/>
        <w:jc w:val="both"/>
        <w:rPr>
          <w:rFonts w:ascii="Times New Roman" w:eastAsia="Times New Roman" w:hAnsi="Times New Roman" w:cs="Times New Roman"/>
          <w:bCs/>
          <w:kern w:val="1"/>
          <w:sz w:val="24"/>
          <w:szCs w:val="24"/>
          <w:lang w:eastAsia="ar-SA"/>
        </w:rPr>
      </w:pPr>
      <w:r w:rsidRPr="00794A54">
        <w:rPr>
          <w:rFonts w:ascii="Times New Roman" w:eastAsia="Times New Roman" w:hAnsi="Times New Roman" w:cs="Times New Roman"/>
          <w:bCs/>
          <w:kern w:val="1"/>
          <w:sz w:val="24"/>
          <w:szCs w:val="24"/>
          <w:lang w:val="sr-Cyrl-RS" w:eastAsia="ar-SA"/>
        </w:rPr>
        <w:t>А</w:t>
      </w:r>
      <w:r w:rsidRPr="00794A54">
        <w:rPr>
          <w:rFonts w:ascii="Times New Roman" w:eastAsia="Times New Roman" w:hAnsi="Times New Roman" w:cs="Times New Roman"/>
          <w:bCs/>
          <w:kern w:val="1"/>
          <w:sz w:val="24"/>
          <w:szCs w:val="24"/>
          <w:lang w:eastAsia="ar-SA"/>
        </w:rPr>
        <w:t>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rsidR="003B74E8" w:rsidRPr="00794A54" w:rsidRDefault="003B74E8" w:rsidP="00A70FC7">
      <w:pPr>
        <w:suppressAutoHyphens/>
        <w:spacing w:after="120" w:line="240" w:lineRule="auto"/>
        <w:jc w:val="both"/>
        <w:rPr>
          <w:rFonts w:ascii="Times New Roman" w:eastAsia="Arial Unicode MS" w:hAnsi="Times New Roman" w:cs="Times New Roman"/>
          <w:bCs/>
          <w:iCs/>
          <w:color w:val="000000"/>
          <w:kern w:val="1"/>
          <w:sz w:val="24"/>
          <w:szCs w:val="24"/>
          <w:lang w:val="sr-Cyrl-CS" w:eastAsia="ar-SA"/>
        </w:rPr>
      </w:pPr>
      <w:r w:rsidRPr="00794A54">
        <w:rPr>
          <w:rFonts w:ascii="Times New Roman" w:eastAsia="Times New Roman" w:hAnsi="Times New Roman" w:cs="Times New Roman"/>
          <w:bCs/>
          <w:color w:val="000000"/>
          <w:kern w:val="1"/>
          <w:sz w:val="24"/>
          <w:szCs w:val="24"/>
          <w:lang w:eastAsia="ar-SA"/>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3B74E8" w:rsidRPr="00794A54" w:rsidRDefault="003B74E8" w:rsidP="003B74E8">
      <w:pPr>
        <w:suppressAutoHyphens/>
        <w:spacing w:after="0" w:line="100" w:lineRule="atLeast"/>
        <w:jc w:val="both"/>
        <w:rPr>
          <w:rFonts w:ascii="Times New Roman" w:eastAsia="Arial Unicode MS" w:hAnsi="Times New Roman" w:cs="Times New Roman"/>
          <w:b/>
          <w:bCs/>
          <w:i/>
          <w:iCs/>
          <w:color w:val="000000"/>
          <w:kern w:val="1"/>
          <w:sz w:val="24"/>
          <w:szCs w:val="24"/>
          <w:lang w:eastAsia="ar-SA"/>
        </w:rPr>
      </w:pPr>
    </w:p>
    <w:p w:rsidR="007B7B91" w:rsidRPr="00794A54" w:rsidRDefault="007B7B91" w:rsidP="003B74E8">
      <w:pPr>
        <w:suppressAutoHyphens/>
        <w:spacing w:after="0" w:line="100" w:lineRule="atLeast"/>
        <w:jc w:val="both"/>
        <w:rPr>
          <w:rFonts w:ascii="Times New Roman" w:eastAsia="Arial Unicode MS" w:hAnsi="Times New Roman" w:cs="Times New Roman"/>
          <w:b/>
          <w:bCs/>
          <w:i/>
          <w:iCs/>
          <w:color w:val="000000"/>
          <w:kern w:val="1"/>
          <w:sz w:val="24"/>
          <w:szCs w:val="24"/>
          <w:lang w:eastAsia="ar-SA"/>
        </w:rPr>
      </w:pPr>
    </w:p>
    <w:p w:rsidR="007B7B91" w:rsidRPr="00794A54" w:rsidRDefault="007B7B91" w:rsidP="003B74E8">
      <w:pPr>
        <w:suppressAutoHyphens/>
        <w:spacing w:after="0" w:line="100" w:lineRule="atLeast"/>
        <w:jc w:val="both"/>
        <w:rPr>
          <w:rFonts w:ascii="Times New Roman" w:eastAsia="Arial Unicode MS" w:hAnsi="Times New Roman" w:cs="Times New Roman"/>
          <w:b/>
          <w:bCs/>
          <w:i/>
          <w:iCs/>
          <w:color w:val="000000"/>
          <w:kern w:val="1"/>
          <w:sz w:val="24"/>
          <w:szCs w:val="24"/>
          <w:lang w:eastAsia="ar-SA"/>
        </w:rPr>
      </w:pPr>
    </w:p>
    <w:p w:rsidR="007B7B91" w:rsidRPr="00794A54" w:rsidRDefault="007B7B91" w:rsidP="003B74E8">
      <w:pPr>
        <w:suppressAutoHyphens/>
        <w:spacing w:after="0" w:line="100" w:lineRule="atLeast"/>
        <w:jc w:val="both"/>
        <w:rPr>
          <w:rFonts w:ascii="Times New Roman" w:eastAsia="Arial Unicode MS" w:hAnsi="Times New Roman" w:cs="Times New Roman"/>
          <w:b/>
          <w:bCs/>
          <w:i/>
          <w:iCs/>
          <w:color w:val="000000"/>
          <w:kern w:val="1"/>
          <w:sz w:val="24"/>
          <w:szCs w:val="24"/>
          <w:lang w:eastAsia="ar-SA"/>
        </w:rPr>
      </w:pPr>
    </w:p>
    <w:p w:rsidR="007B7B91" w:rsidRPr="00794A54" w:rsidRDefault="007B7B91" w:rsidP="003B74E8">
      <w:pPr>
        <w:suppressAutoHyphens/>
        <w:spacing w:after="0" w:line="100" w:lineRule="atLeast"/>
        <w:jc w:val="both"/>
        <w:rPr>
          <w:rFonts w:ascii="Times New Roman" w:eastAsia="Arial Unicode MS" w:hAnsi="Times New Roman" w:cs="Times New Roman"/>
          <w:b/>
          <w:bCs/>
          <w:i/>
          <w:iCs/>
          <w:color w:val="000000"/>
          <w:kern w:val="1"/>
          <w:sz w:val="24"/>
          <w:szCs w:val="24"/>
          <w:lang w:eastAsia="ar-SA"/>
        </w:rPr>
      </w:pPr>
    </w:p>
    <w:p w:rsidR="007B7B91" w:rsidRPr="00794A54" w:rsidRDefault="007B7B91" w:rsidP="003B74E8">
      <w:pPr>
        <w:suppressAutoHyphens/>
        <w:spacing w:after="0" w:line="100" w:lineRule="atLeast"/>
        <w:jc w:val="both"/>
        <w:rPr>
          <w:rFonts w:ascii="Times New Roman" w:eastAsia="Arial Unicode MS" w:hAnsi="Times New Roman" w:cs="Times New Roman"/>
          <w:b/>
          <w:bCs/>
          <w:i/>
          <w:iCs/>
          <w:color w:val="000000"/>
          <w:kern w:val="1"/>
          <w:sz w:val="24"/>
          <w:szCs w:val="24"/>
          <w:lang w:eastAsia="ar-SA"/>
        </w:rPr>
      </w:pPr>
    </w:p>
    <w:p w:rsidR="00B76D2F" w:rsidRPr="00794A54" w:rsidRDefault="00B76D2F" w:rsidP="003B74E8">
      <w:pPr>
        <w:suppressAutoHyphens/>
        <w:spacing w:after="0" w:line="100" w:lineRule="atLeast"/>
        <w:jc w:val="both"/>
        <w:rPr>
          <w:rFonts w:ascii="Times New Roman" w:eastAsia="Arial Unicode MS" w:hAnsi="Times New Roman" w:cs="Times New Roman"/>
          <w:b/>
          <w:bCs/>
          <w:i/>
          <w:iCs/>
          <w:color w:val="000000"/>
          <w:kern w:val="1"/>
          <w:sz w:val="24"/>
          <w:szCs w:val="24"/>
          <w:lang w:eastAsia="ar-SA"/>
        </w:rPr>
      </w:pPr>
    </w:p>
    <w:p w:rsidR="00B76D2F" w:rsidRPr="00794A54" w:rsidRDefault="00B76D2F" w:rsidP="003B74E8">
      <w:pPr>
        <w:suppressAutoHyphens/>
        <w:spacing w:after="0" w:line="100" w:lineRule="atLeast"/>
        <w:jc w:val="both"/>
        <w:rPr>
          <w:rFonts w:ascii="Times New Roman" w:eastAsia="Arial Unicode MS" w:hAnsi="Times New Roman" w:cs="Times New Roman"/>
          <w:b/>
          <w:bCs/>
          <w:i/>
          <w:iCs/>
          <w:color w:val="000000"/>
          <w:kern w:val="1"/>
          <w:sz w:val="24"/>
          <w:szCs w:val="24"/>
          <w:lang w:eastAsia="ar-SA"/>
        </w:rPr>
      </w:pPr>
    </w:p>
    <w:p w:rsidR="00B76D2F" w:rsidRPr="00794A54" w:rsidRDefault="00B76D2F" w:rsidP="003B74E8">
      <w:pPr>
        <w:suppressAutoHyphens/>
        <w:spacing w:after="0" w:line="100" w:lineRule="atLeast"/>
        <w:jc w:val="both"/>
        <w:rPr>
          <w:rFonts w:ascii="Times New Roman" w:eastAsia="Arial Unicode MS" w:hAnsi="Times New Roman" w:cs="Times New Roman"/>
          <w:b/>
          <w:bCs/>
          <w:i/>
          <w:iCs/>
          <w:color w:val="000000"/>
          <w:kern w:val="1"/>
          <w:sz w:val="24"/>
          <w:szCs w:val="24"/>
          <w:lang w:eastAsia="ar-SA"/>
        </w:rPr>
      </w:pPr>
    </w:p>
    <w:p w:rsidR="00B76D2F" w:rsidRPr="00794A54" w:rsidRDefault="00B76D2F" w:rsidP="003B74E8">
      <w:pPr>
        <w:suppressAutoHyphens/>
        <w:spacing w:after="0" w:line="100" w:lineRule="atLeast"/>
        <w:jc w:val="both"/>
        <w:rPr>
          <w:rFonts w:ascii="Times New Roman" w:eastAsia="Arial Unicode MS" w:hAnsi="Times New Roman" w:cs="Times New Roman"/>
          <w:b/>
          <w:bCs/>
          <w:i/>
          <w:iCs/>
          <w:color w:val="000000"/>
          <w:kern w:val="1"/>
          <w:sz w:val="24"/>
          <w:szCs w:val="24"/>
          <w:lang w:eastAsia="ar-SA"/>
        </w:rPr>
      </w:pPr>
    </w:p>
    <w:p w:rsidR="00B76D2F" w:rsidRPr="00794A54" w:rsidRDefault="00B76D2F" w:rsidP="003B74E8">
      <w:pPr>
        <w:suppressAutoHyphens/>
        <w:spacing w:after="0" w:line="100" w:lineRule="atLeast"/>
        <w:jc w:val="both"/>
        <w:rPr>
          <w:rFonts w:ascii="Times New Roman" w:eastAsia="Arial Unicode MS" w:hAnsi="Times New Roman" w:cs="Times New Roman"/>
          <w:b/>
          <w:bCs/>
          <w:i/>
          <w:iCs/>
          <w:color w:val="000000"/>
          <w:kern w:val="1"/>
          <w:sz w:val="24"/>
          <w:szCs w:val="24"/>
          <w:lang w:eastAsia="ar-SA"/>
        </w:rPr>
      </w:pPr>
    </w:p>
    <w:p w:rsidR="00B76D2F" w:rsidRPr="00794A54" w:rsidRDefault="00B76D2F" w:rsidP="003B74E8">
      <w:pPr>
        <w:suppressAutoHyphens/>
        <w:spacing w:after="0" w:line="100" w:lineRule="atLeast"/>
        <w:jc w:val="both"/>
        <w:rPr>
          <w:rFonts w:ascii="Times New Roman" w:eastAsia="Arial Unicode MS" w:hAnsi="Times New Roman" w:cs="Times New Roman"/>
          <w:b/>
          <w:bCs/>
          <w:i/>
          <w:iCs/>
          <w:color w:val="000000"/>
          <w:kern w:val="1"/>
          <w:sz w:val="24"/>
          <w:szCs w:val="24"/>
          <w:lang w:eastAsia="ar-SA"/>
        </w:rPr>
      </w:pPr>
    </w:p>
    <w:p w:rsidR="00B76D2F" w:rsidRPr="00794A54" w:rsidRDefault="00B76D2F" w:rsidP="003B74E8">
      <w:pPr>
        <w:suppressAutoHyphens/>
        <w:spacing w:after="0" w:line="100" w:lineRule="atLeast"/>
        <w:jc w:val="both"/>
        <w:rPr>
          <w:rFonts w:ascii="Times New Roman" w:eastAsia="Arial Unicode MS" w:hAnsi="Times New Roman" w:cs="Times New Roman"/>
          <w:b/>
          <w:bCs/>
          <w:i/>
          <w:iCs/>
          <w:color w:val="000000"/>
          <w:kern w:val="1"/>
          <w:sz w:val="24"/>
          <w:szCs w:val="24"/>
          <w:lang w:eastAsia="ar-SA"/>
        </w:rPr>
      </w:pPr>
    </w:p>
    <w:p w:rsidR="00B76D2F" w:rsidRPr="00794A54" w:rsidRDefault="00B76D2F" w:rsidP="003B74E8">
      <w:pPr>
        <w:suppressAutoHyphens/>
        <w:spacing w:after="0" w:line="100" w:lineRule="atLeast"/>
        <w:jc w:val="both"/>
        <w:rPr>
          <w:rFonts w:ascii="Times New Roman" w:eastAsia="Arial Unicode MS" w:hAnsi="Times New Roman" w:cs="Times New Roman"/>
          <w:b/>
          <w:bCs/>
          <w:i/>
          <w:iCs/>
          <w:color w:val="000000"/>
          <w:kern w:val="1"/>
          <w:sz w:val="24"/>
          <w:szCs w:val="24"/>
          <w:lang w:eastAsia="ar-SA"/>
        </w:rPr>
      </w:pPr>
    </w:p>
    <w:p w:rsidR="00B76D2F" w:rsidRPr="00794A54" w:rsidRDefault="00B76D2F" w:rsidP="003B74E8">
      <w:pPr>
        <w:suppressAutoHyphens/>
        <w:spacing w:after="0" w:line="100" w:lineRule="atLeast"/>
        <w:jc w:val="both"/>
        <w:rPr>
          <w:rFonts w:ascii="Times New Roman" w:eastAsia="Arial Unicode MS" w:hAnsi="Times New Roman" w:cs="Times New Roman"/>
          <w:b/>
          <w:bCs/>
          <w:i/>
          <w:iCs/>
          <w:color w:val="000000"/>
          <w:kern w:val="1"/>
          <w:sz w:val="24"/>
          <w:szCs w:val="24"/>
          <w:lang w:eastAsia="ar-SA"/>
        </w:rPr>
      </w:pPr>
    </w:p>
    <w:p w:rsidR="00B76D2F" w:rsidRPr="00794A54" w:rsidRDefault="00B76D2F" w:rsidP="003B74E8">
      <w:pPr>
        <w:suppressAutoHyphens/>
        <w:spacing w:after="0" w:line="100" w:lineRule="atLeast"/>
        <w:jc w:val="both"/>
        <w:rPr>
          <w:rFonts w:ascii="Times New Roman" w:eastAsia="Arial Unicode MS" w:hAnsi="Times New Roman" w:cs="Times New Roman"/>
          <w:b/>
          <w:bCs/>
          <w:i/>
          <w:iCs/>
          <w:color w:val="000000"/>
          <w:kern w:val="1"/>
          <w:sz w:val="24"/>
          <w:szCs w:val="24"/>
          <w:lang w:eastAsia="ar-SA"/>
        </w:rPr>
      </w:pPr>
    </w:p>
    <w:p w:rsidR="00B76D2F" w:rsidRPr="00794A54" w:rsidRDefault="00B76D2F" w:rsidP="003B74E8">
      <w:pPr>
        <w:suppressAutoHyphens/>
        <w:spacing w:after="0" w:line="100" w:lineRule="atLeast"/>
        <w:jc w:val="both"/>
        <w:rPr>
          <w:rFonts w:ascii="Times New Roman" w:eastAsia="Arial Unicode MS" w:hAnsi="Times New Roman" w:cs="Times New Roman"/>
          <w:b/>
          <w:bCs/>
          <w:i/>
          <w:iCs/>
          <w:color w:val="000000"/>
          <w:kern w:val="1"/>
          <w:sz w:val="24"/>
          <w:szCs w:val="24"/>
          <w:lang w:eastAsia="ar-SA"/>
        </w:rPr>
      </w:pPr>
    </w:p>
    <w:p w:rsidR="00B76D2F" w:rsidRPr="00794A54" w:rsidRDefault="00B76D2F" w:rsidP="003B74E8">
      <w:pPr>
        <w:suppressAutoHyphens/>
        <w:spacing w:after="0" w:line="100" w:lineRule="atLeast"/>
        <w:jc w:val="both"/>
        <w:rPr>
          <w:rFonts w:ascii="Times New Roman" w:eastAsia="Arial Unicode MS" w:hAnsi="Times New Roman" w:cs="Times New Roman"/>
          <w:b/>
          <w:bCs/>
          <w:i/>
          <w:iCs/>
          <w:color w:val="000000"/>
          <w:kern w:val="1"/>
          <w:sz w:val="24"/>
          <w:szCs w:val="24"/>
          <w:lang w:eastAsia="ar-SA"/>
        </w:rPr>
      </w:pPr>
    </w:p>
    <w:p w:rsidR="00B76D2F" w:rsidRPr="00794A54" w:rsidRDefault="00B76D2F" w:rsidP="003B74E8">
      <w:pPr>
        <w:suppressAutoHyphens/>
        <w:spacing w:after="0" w:line="100" w:lineRule="atLeast"/>
        <w:jc w:val="both"/>
        <w:rPr>
          <w:rFonts w:ascii="Times New Roman" w:eastAsia="Arial Unicode MS" w:hAnsi="Times New Roman" w:cs="Times New Roman"/>
          <w:b/>
          <w:bCs/>
          <w:i/>
          <w:iCs/>
          <w:color w:val="000000"/>
          <w:kern w:val="1"/>
          <w:sz w:val="24"/>
          <w:szCs w:val="24"/>
          <w:lang w:eastAsia="ar-SA"/>
        </w:rPr>
      </w:pPr>
    </w:p>
    <w:p w:rsidR="00B76D2F" w:rsidRPr="00794A54" w:rsidRDefault="00B76D2F" w:rsidP="003B74E8">
      <w:pPr>
        <w:suppressAutoHyphens/>
        <w:spacing w:after="0" w:line="100" w:lineRule="atLeast"/>
        <w:jc w:val="both"/>
        <w:rPr>
          <w:rFonts w:ascii="Times New Roman" w:eastAsia="Arial Unicode MS" w:hAnsi="Times New Roman" w:cs="Times New Roman"/>
          <w:b/>
          <w:bCs/>
          <w:i/>
          <w:iCs/>
          <w:color w:val="000000"/>
          <w:kern w:val="1"/>
          <w:sz w:val="24"/>
          <w:szCs w:val="24"/>
          <w:lang w:eastAsia="ar-SA"/>
        </w:rPr>
      </w:pPr>
    </w:p>
    <w:p w:rsidR="00B76D2F" w:rsidRPr="00794A54" w:rsidRDefault="00B76D2F" w:rsidP="003B74E8">
      <w:pPr>
        <w:suppressAutoHyphens/>
        <w:spacing w:after="0" w:line="100" w:lineRule="atLeast"/>
        <w:jc w:val="both"/>
        <w:rPr>
          <w:rFonts w:ascii="Times New Roman" w:eastAsia="Arial Unicode MS" w:hAnsi="Times New Roman" w:cs="Times New Roman"/>
          <w:b/>
          <w:bCs/>
          <w:i/>
          <w:iCs/>
          <w:color w:val="000000"/>
          <w:kern w:val="1"/>
          <w:sz w:val="24"/>
          <w:szCs w:val="24"/>
          <w:lang w:eastAsia="ar-SA"/>
        </w:rPr>
      </w:pPr>
    </w:p>
    <w:p w:rsidR="00B76D2F" w:rsidRPr="00794A54" w:rsidRDefault="00B76D2F" w:rsidP="003B74E8">
      <w:pPr>
        <w:suppressAutoHyphens/>
        <w:spacing w:after="0" w:line="100" w:lineRule="atLeast"/>
        <w:jc w:val="both"/>
        <w:rPr>
          <w:rFonts w:ascii="Times New Roman" w:eastAsia="Arial Unicode MS" w:hAnsi="Times New Roman" w:cs="Times New Roman"/>
          <w:b/>
          <w:bCs/>
          <w:i/>
          <w:iCs/>
          <w:color w:val="000000"/>
          <w:kern w:val="1"/>
          <w:sz w:val="24"/>
          <w:szCs w:val="24"/>
          <w:lang w:eastAsia="ar-SA"/>
        </w:rPr>
      </w:pPr>
    </w:p>
    <w:p w:rsidR="00B76D2F" w:rsidRPr="00794A54" w:rsidRDefault="00B76D2F" w:rsidP="003B74E8">
      <w:pPr>
        <w:suppressAutoHyphens/>
        <w:spacing w:after="0" w:line="100" w:lineRule="atLeast"/>
        <w:jc w:val="both"/>
        <w:rPr>
          <w:rFonts w:ascii="Times New Roman" w:eastAsia="Arial Unicode MS" w:hAnsi="Times New Roman" w:cs="Times New Roman"/>
          <w:b/>
          <w:bCs/>
          <w:i/>
          <w:iCs/>
          <w:color w:val="000000"/>
          <w:kern w:val="1"/>
          <w:sz w:val="24"/>
          <w:szCs w:val="24"/>
          <w:lang w:eastAsia="ar-SA"/>
        </w:rPr>
      </w:pPr>
    </w:p>
    <w:p w:rsidR="00B76D2F" w:rsidRPr="00794A54" w:rsidRDefault="00B76D2F" w:rsidP="003B74E8">
      <w:pPr>
        <w:suppressAutoHyphens/>
        <w:spacing w:after="0" w:line="100" w:lineRule="atLeast"/>
        <w:jc w:val="both"/>
        <w:rPr>
          <w:rFonts w:ascii="Times New Roman" w:eastAsia="Arial Unicode MS" w:hAnsi="Times New Roman" w:cs="Times New Roman"/>
          <w:b/>
          <w:bCs/>
          <w:i/>
          <w:iCs/>
          <w:color w:val="000000"/>
          <w:kern w:val="1"/>
          <w:sz w:val="24"/>
          <w:szCs w:val="24"/>
          <w:lang w:eastAsia="ar-SA"/>
        </w:rPr>
      </w:pPr>
    </w:p>
    <w:p w:rsidR="00B76D2F" w:rsidRPr="00794A54" w:rsidRDefault="00B76D2F" w:rsidP="003B74E8">
      <w:pPr>
        <w:suppressAutoHyphens/>
        <w:spacing w:after="0" w:line="100" w:lineRule="atLeast"/>
        <w:jc w:val="both"/>
        <w:rPr>
          <w:rFonts w:ascii="Times New Roman" w:eastAsia="Arial Unicode MS" w:hAnsi="Times New Roman" w:cs="Times New Roman"/>
          <w:b/>
          <w:bCs/>
          <w:i/>
          <w:iCs/>
          <w:color w:val="000000"/>
          <w:kern w:val="1"/>
          <w:sz w:val="24"/>
          <w:szCs w:val="24"/>
          <w:lang w:eastAsia="ar-SA"/>
        </w:rPr>
      </w:pPr>
    </w:p>
    <w:p w:rsidR="00B76D2F" w:rsidRPr="00794A54" w:rsidRDefault="00B76D2F" w:rsidP="003B74E8">
      <w:pPr>
        <w:suppressAutoHyphens/>
        <w:spacing w:after="0" w:line="100" w:lineRule="atLeast"/>
        <w:jc w:val="both"/>
        <w:rPr>
          <w:rFonts w:ascii="Times New Roman" w:eastAsia="Arial Unicode MS" w:hAnsi="Times New Roman" w:cs="Times New Roman"/>
          <w:b/>
          <w:bCs/>
          <w:i/>
          <w:iCs/>
          <w:color w:val="000000"/>
          <w:kern w:val="1"/>
          <w:sz w:val="24"/>
          <w:szCs w:val="24"/>
          <w:lang w:eastAsia="ar-SA"/>
        </w:rPr>
      </w:pPr>
    </w:p>
    <w:p w:rsidR="00B76D2F" w:rsidRPr="00794A54" w:rsidRDefault="00B76D2F" w:rsidP="003B74E8">
      <w:pPr>
        <w:suppressAutoHyphens/>
        <w:spacing w:after="0" w:line="100" w:lineRule="atLeast"/>
        <w:jc w:val="both"/>
        <w:rPr>
          <w:rFonts w:ascii="Times New Roman" w:eastAsia="Arial Unicode MS" w:hAnsi="Times New Roman" w:cs="Times New Roman"/>
          <w:b/>
          <w:bCs/>
          <w:i/>
          <w:iCs/>
          <w:color w:val="000000"/>
          <w:kern w:val="1"/>
          <w:sz w:val="24"/>
          <w:szCs w:val="24"/>
          <w:lang w:eastAsia="ar-SA"/>
        </w:rPr>
      </w:pPr>
    </w:p>
    <w:p w:rsidR="00B76D2F" w:rsidRPr="00794A54" w:rsidRDefault="00B76D2F" w:rsidP="003B74E8">
      <w:pPr>
        <w:suppressAutoHyphens/>
        <w:spacing w:after="0" w:line="100" w:lineRule="atLeast"/>
        <w:jc w:val="both"/>
        <w:rPr>
          <w:rFonts w:ascii="Times New Roman" w:eastAsia="Arial Unicode MS" w:hAnsi="Times New Roman" w:cs="Times New Roman"/>
          <w:b/>
          <w:bCs/>
          <w:i/>
          <w:iCs/>
          <w:color w:val="000000"/>
          <w:kern w:val="1"/>
          <w:sz w:val="24"/>
          <w:szCs w:val="24"/>
          <w:lang w:eastAsia="ar-SA"/>
        </w:rPr>
      </w:pPr>
    </w:p>
    <w:p w:rsidR="00B76D2F" w:rsidRPr="00794A54" w:rsidRDefault="00B76D2F" w:rsidP="003B74E8">
      <w:pPr>
        <w:suppressAutoHyphens/>
        <w:spacing w:after="0" w:line="100" w:lineRule="atLeast"/>
        <w:jc w:val="both"/>
        <w:rPr>
          <w:rFonts w:ascii="Times New Roman" w:eastAsia="Arial Unicode MS" w:hAnsi="Times New Roman" w:cs="Times New Roman"/>
          <w:b/>
          <w:bCs/>
          <w:i/>
          <w:iCs/>
          <w:color w:val="000000"/>
          <w:kern w:val="1"/>
          <w:sz w:val="24"/>
          <w:szCs w:val="24"/>
          <w:lang w:eastAsia="ar-SA"/>
        </w:rPr>
      </w:pPr>
    </w:p>
    <w:p w:rsidR="00B76D2F" w:rsidRPr="00794A54" w:rsidRDefault="00B76D2F" w:rsidP="003B74E8">
      <w:pPr>
        <w:suppressAutoHyphens/>
        <w:spacing w:after="0" w:line="100" w:lineRule="atLeast"/>
        <w:jc w:val="both"/>
        <w:rPr>
          <w:rFonts w:ascii="Times New Roman" w:eastAsia="Arial Unicode MS" w:hAnsi="Times New Roman" w:cs="Times New Roman"/>
          <w:b/>
          <w:bCs/>
          <w:i/>
          <w:iCs/>
          <w:color w:val="000000"/>
          <w:kern w:val="1"/>
          <w:sz w:val="24"/>
          <w:szCs w:val="24"/>
          <w:lang w:eastAsia="ar-SA"/>
        </w:rPr>
      </w:pPr>
    </w:p>
    <w:p w:rsidR="00B76D2F" w:rsidRPr="00794A54" w:rsidRDefault="00B76D2F" w:rsidP="003B74E8">
      <w:pPr>
        <w:suppressAutoHyphens/>
        <w:spacing w:after="0" w:line="100" w:lineRule="atLeast"/>
        <w:jc w:val="both"/>
        <w:rPr>
          <w:rFonts w:ascii="Times New Roman" w:eastAsia="Arial Unicode MS" w:hAnsi="Times New Roman" w:cs="Times New Roman"/>
          <w:b/>
          <w:bCs/>
          <w:i/>
          <w:iCs/>
          <w:color w:val="000000"/>
          <w:kern w:val="1"/>
          <w:sz w:val="24"/>
          <w:szCs w:val="24"/>
          <w:lang w:eastAsia="ar-SA"/>
        </w:rPr>
      </w:pPr>
    </w:p>
    <w:p w:rsidR="00B76D2F" w:rsidRPr="00794A54" w:rsidRDefault="00B76D2F" w:rsidP="003B74E8">
      <w:pPr>
        <w:suppressAutoHyphens/>
        <w:spacing w:after="0" w:line="100" w:lineRule="atLeast"/>
        <w:jc w:val="both"/>
        <w:rPr>
          <w:rFonts w:ascii="Times New Roman" w:eastAsia="Arial Unicode MS" w:hAnsi="Times New Roman" w:cs="Times New Roman"/>
          <w:b/>
          <w:bCs/>
          <w:i/>
          <w:iCs/>
          <w:color w:val="000000"/>
          <w:kern w:val="1"/>
          <w:sz w:val="24"/>
          <w:szCs w:val="24"/>
          <w:lang w:eastAsia="ar-SA"/>
        </w:rPr>
      </w:pPr>
    </w:p>
    <w:p w:rsidR="00B76D2F" w:rsidRPr="00794A54" w:rsidRDefault="00B76D2F" w:rsidP="003B74E8">
      <w:pPr>
        <w:suppressAutoHyphens/>
        <w:spacing w:after="0" w:line="100" w:lineRule="atLeast"/>
        <w:jc w:val="both"/>
        <w:rPr>
          <w:rFonts w:ascii="Times New Roman" w:eastAsia="Arial Unicode MS" w:hAnsi="Times New Roman" w:cs="Times New Roman"/>
          <w:b/>
          <w:bCs/>
          <w:i/>
          <w:iCs/>
          <w:color w:val="000000"/>
          <w:kern w:val="1"/>
          <w:sz w:val="24"/>
          <w:szCs w:val="24"/>
          <w:lang w:eastAsia="ar-SA"/>
        </w:rPr>
      </w:pPr>
    </w:p>
    <w:p w:rsidR="00B76D2F" w:rsidRPr="00794A54" w:rsidRDefault="00B76D2F" w:rsidP="003B74E8">
      <w:pPr>
        <w:suppressAutoHyphens/>
        <w:spacing w:after="0" w:line="100" w:lineRule="atLeast"/>
        <w:jc w:val="both"/>
        <w:rPr>
          <w:rFonts w:ascii="Times New Roman" w:eastAsia="Arial Unicode MS" w:hAnsi="Times New Roman" w:cs="Times New Roman"/>
          <w:b/>
          <w:bCs/>
          <w:i/>
          <w:iCs/>
          <w:color w:val="000000"/>
          <w:kern w:val="1"/>
          <w:sz w:val="24"/>
          <w:szCs w:val="24"/>
          <w:lang w:eastAsia="ar-SA"/>
        </w:rPr>
      </w:pPr>
    </w:p>
    <w:p w:rsidR="00B76D2F" w:rsidRPr="00794A54" w:rsidRDefault="00B76D2F" w:rsidP="003B74E8">
      <w:pPr>
        <w:suppressAutoHyphens/>
        <w:spacing w:after="0" w:line="100" w:lineRule="atLeast"/>
        <w:jc w:val="both"/>
        <w:rPr>
          <w:rFonts w:ascii="Times New Roman" w:eastAsia="Arial Unicode MS" w:hAnsi="Times New Roman" w:cs="Times New Roman"/>
          <w:b/>
          <w:bCs/>
          <w:i/>
          <w:iCs/>
          <w:color w:val="000000"/>
          <w:kern w:val="1"/>
          <w:sz w:val="24"/>
          <w:szCs w:val="24"/>
          <w:lang w:eastAsia="ar-SA"/>
        </w:rPr>
      </w:pPr>
    </w:p>
    <w:p w:rsidR="00B76D2F" w:rsidRPr="00794A54" w:rsidRDefault="00B76D2F" w:rsidP="003B74E8">
      <w:pPr>
        <w:suppressAutoHyphens/>
        <w:spacing w:after="0" w:line="100" w:lineRule="atLeast"/>
        <w:jc w:val="both"/>
        <w:rPr>
          <w:rFonts w:ascii="Times New Roman" w:eastAsia="Arial Unicode MS" w:hAnsi="Times New Roman" w:cs="Times New Roman"/>
          <w:b/>
          <w:bCs/>
          <w:i/>
          <w:iCs/>
          <w:color w:val="000000"/>
          <w:kern w:val="1"/>
          <w:sz w:val="24"/>
          <w:szCs w:val="24"/>
          <w:lang w:eastAsia="ar-SA"/>
        </w:rPr>
      </w:pPr>
    </w:p>
    <w:p w:rsidR="00B76D2F" w:rsidRPr="00794A54" w:rsidRDefault="00B76D2F" w:rsidP="003B74E8">
      <w:pPr>
        <w:suppressAutoHyphens/>
        <w:spacing w:after="0" w:line="100" w:lineRule="atLeast"/>
        <w:jc w:val="both"/>
        <w:rPr>
          <w:rFonts w:ascii="Times New Roman" w:eastAsia="Arial Unicode MS" w:hAnsi="Times New Roman" w:cs="Times New Roman"/>
          <w:b/>
          <w:bCs/>
          <w:i/>
          <w:iCs/>
          <w:color w:val="000000"/>
          <w:kern w:val="1"/>
          <w:sz w:val="24"/>
          <w:szCs w:val="24"/>
          <w:lang w:eastAsia="ar-SA"/>
        </w:rPr>
      </w:pPr>
    </w:p>
    <w:p w:rsidR="00B76D2F" w:rsidRPr="00794A54" w:rsidRDefault="00B76D2F" w:rsidP="003B74E8">
      <w:pPr>
        <w:suppressAutoHyphens/>
        <w:spacing w:after="0" w:line="100" w:lineRule="atLeast"/>
        <w:jc w:val="both"/>
        <w:rPr>
          <w:rFonts w:ascii="Times New Roman" w:eastAsia="Arial Unicode MS" w:hAnsi="Times New Roman" w:cs="Times New Roman"/>
          <w:b/>
          <w:bCs/>
          <w:i/>
          <w:iCs/>
          <w:color w:val="000000"/>
          <w:kern w:val="1"/>
          <w:sz w:val="24"/>
          <w:szCs w:val="24"/>
          <w:lang w:eastAsia="ar-SA"/>
        </w:rPr>
      </w:pPr>
    </w:p>
    <w:p w:rsidR="00B76D2F" w:rsidRPr="00794A54" w:rsidRDefault="00B76D2F" w:rsidP="003B74E8">
      <w:pPr>
        <w:suppressAutoHyphens/>
        <w:spacing w:after="0" w:line="100" w:lineRule="atLeast"/>
        <w:jc w:val="both"/>
        <w:rPr>
          <w:rFonts w:ascii="Times New Roman" w:eastAsia="Arial Unicode MS" w:hAnsi="Times New Roman" w:cs="Times New Roman"/>
          <w:b/>
          <w:bCs/>
          <w:i/>
          <w:iCs/>
          <w:color w:val="000000"/>
          <w:kern w:val="1"/>
          <w:sz w:val="24"/>
          <w:szCs w:val="24"/>
          <w:lang w:eastAsia="ar-SA"/>
        </w:rPr>
      </w:pPr>
    </w:p>
    <w:p w:rsidR="00B76D2F" w:rsidRPr="00794A54" w:rsidRDefault="00B76D2F" w:rsidP="003B74E8">
      <w:pPr>
        <w:suppressAutoHyphens/>
        <w:spacing w:after="0" w:line="100" w:lineRule="atLeast"/>
        <w:jc w:val="both"/>
        <w:rPr>
          <w:rFonts w:ascii="Times New Roman" w:eastAsia="Arial Unicode MS" w:hAnsi="Times New Roman" w:cs="Times New Roman"/>
          <w:b/>
          <w:bCs/>
          <w:i/>
          <w:iCs/>
          <w:color w:val="000000"/>
          <w:kern w:val="1"/>
          <w:sz w:val="24"/>
          <w:szCs w:val="24"/>
          <w:lang w:eastAsia="ar-SA"/>
        </w:rPr>
      </w:pPr>
    </w:p>
    <w:p w:rsidR="00B76D2F" w:rsidRPr="00794A54" w:rsidRDefault="00B76D2F" w:rsidP="003B74E8">
      <w:pPr>
        <w:suppressAutoHyphens/>
        <w:spacing w:after="0" w:line="100" w:lineRule="atLeast"/>
        <w:jc w:val="both"/>
        <w:rPr>
          <w:rFonts w:ascii="Times New Roman" w:eastAsia="Arial Unicode MS" w:hAnsi="Times New Roman" w:cs="Times New Roman"/>
          <w:b/>
          <w:bCs/>
          <w:i/>
          <w:iCs/>
          <w:color w:val="000000"/>
          <w:kern w:val="1"/>
          <w:sz w:val="24"/>
          <w:szCs w:val="24"/>
          <w:lang w:eastAsia="ar-SA"/>
        </w:rPr>
      </w:pPr>
    </w:p>
    <w:p w:rsidR="00B76D2F" w:rsidRPr="00794A54" w:rsidRDefault="00B76D2F" w:rsidP="003B74E8">
      <w:pPr>
        <w:suppressAutoHyphens/>
        <w:spacing w:after="0" w:line="100" w:lineRule="atLeast"/>
        <w:jc w:val="both"/>
        <w:rPr>
          <w:rFonts w:ascii="Times New Roman" w:eastAsia="Arial Unicode MS" w:hAnsi="Times New Roman" w:cs="Times New Roman"/>
          <w:b/>
          <w:bCs/>
          <w:i/>
          <w:iCs/>
          <w:color w:val="000000"/>
          <w:kern w:val="1"/>
          <w:sz w:val="24"/>
          <w:szCs w:val="24"/>
          <w:lang w:eastAsia="ar-SA"/>
        </w:rPr>
      </w:pPr>
    </w:p>
    <w:p w:rsidR="00B76D2F" w:rsidRPr="00794A54" w:rsidRDefault="00B76D2F" w:rsidP="003B74E8">
      <w:pPr>
        <w:suppressAutoHyphens/>
        <w:spacing w:after="0" w:line="100" w:lineRule="atLeast"/>
        <w:jc w:val="both"/>
        <w:rPr>
          <w:rFonts w:ascii="Times New Roman" w:eastAsia="Arial Unicode MS" w:hAnsi="Times New Roman" w:cs="Times New Roman"/>
          <w:b/>
          <w:bCs/>
          <w:i/>
          <w:iCs/>
          <w:color w:val="000000"/>
          <w:kern w:val="1"/>
          <w:sz w:val="24"/>
          <w:szCs w:val="24"/>
          <w:lang w:eastAsia="ar-SA"/>
        </w:rPr>
      </w:pPr>
    </w:p>
    <w:p w:rsidR="00B76D2F" w:rsidRPr="00794A54" w:rsidRDefault="00B76D2F" w:rsidP="003B74E8">
      <w:pPr>
        <w:suppressAutoHyphens/>
        <w:spacing w:after="0" w:line="100" w:lineRule="atLeast"/>
        <w:jc w:val="both"/>
        <w:rPr>
          <w:rFonts w:ascii="Times New Roman" w:eastAsia="Arial Unicode MS" w:hAnsi="Times New Roman" w:cs="Times New Roman"/>
          <w:b/>
          <w:bCs/>
          <w:i/>
          <w:iCs/>
          <w:color w:val="000000"/>
          <w:kern w:val="1"/>
          <w:sz w:val="24"/>
          <w:szCs w:val="24"/>
          <w:lang w:eastAsia="ar-SA"/>
        </w:rPr>
      </w:pPr>
    </w:p>
    <w:p w:rsidR="00B76D2F" w:rsidRPr="00794A54" w:rsidRDefault="00B76D2F" w:rsidP="003B74E8">
      <w:pPr>
        <w:suppressAutoHyphens/>
        <w:spacing w:after="0" w:line="100" w:lineRule="atLeast"/>
        <w:jc w:val="both"/>
        <w:rPr>
          <w:rFonts w:ascii="Times New Roman" w:eastAsia="Arial Unicode MS" w:hAnsi="Times New Roman" w:cs="Times New Roman"/>
          <w:b/>
          <w:bCs/>
          <w:i/>
          <w:iCs/>
          <w:color w:val="000000"/>
          <w:kern w:val="1"/>
          <w:sz w:val="24"/>
          <w:szCs w:val="24"/>
          <w:lang w:eastAsia="ar-SA"/>
        </w:rPr>
      </w:pPr>
    </w:p>
    <w:p w:rsidR="00B76D2F" w:rsidRPr="00794A54" w:rsidRDefault="00B76D2F" w:rsidP="003B74E8">
      <w:pPr>
        <w:suppressAutoHyphens/>
        <w:spacing w:after="0" w:line="100" w:lineRule="atLeast"/>
        <w:jc w:val="both"/>
        <w:rPr>
          <w:rFonts w:ascii="Times New Roman" w:eastAsia="Arial Unicode MS" w:hAnsi="Times New Roman" w:cs="Times New Roman"/>
          <w:b/>
          <w:bCs/>
          <w:i/>
          <w:iCs/>
          <w:color w:val="000000"/>
          <w:kern w:val="1"/>
          <w:sz w:val="24"/>
          <w:szCs w:val="24"/>
          <w:lang w:eastAsia="ar-SA"/>
        </w:rPr>
      </w:pPr>
    </w:p>
    <w:p w:rsidR="00B76D2F" w:rsidRPr="00794A54" w:rsidRDefault="00B76D2F" w:rsidP="003B74E8">
      <w:pPr>
        <w:suppressAutoHyphens/>
        <w:spacing w:after="0" w:line="100" w:lineRule="atLeast"/>
        <w:jc w:val="both"/>
        <w:rPr>
          <w:rFonts w:ascii="Times New Roman" w:eastAsia="Arial Unicode MS" w:hAnsi="Times New Roman" w:cs="Times New Roman"/>
          <w:b/>
          <w:bCs/>
          <w:i/>
          <w:iCs/>
          <w:color w:val="000000"/>
          <w:kern w:val="1"/>
          <w:sz w:val="24"/>
          <w:szCs w:val="24"/>
          <w:lang w:eastAsia="ar-SA"/>
        </w:rPr>
      </w:pPr>
    </w:p>
    <w:p w:rsidR="00B76D2F" w:rsidRPr="00794A54" w:rsidRDefault="00B76D2F" w:rsidP="003B74E8">
      <w:pPr>
        <w:suppressAutoHyphens/>
        <w:spacing w:after="0" w:line="100" w:lineRule="atLeast"/>
        <w:jc w:val="both"/>
        <w:rPr>
          <w:rFonts w:ascii="Times New Roman" w:eastAsia="Arial Unicode MS" w:hAnsi="Times New Roman" w:cs="Times New Roman"/>
          <w:b/>
          <w:bCs/>
          <w:i/>
          <w:iCs/>
          <w:color w:val="000000"/>
          <w:kern w:val="1"/>
          <w:sz w:val="24"/>
          <w:szCs w:val="24"/>
          <w:lang w:eastAsia="ar-SA"/>
        </w:rPr>
      </w:pPr>
    </w:p>
    <w:p w:rsidR="007B7B91" w:rsidRPr="00794A54" w:rsidRDefault="007B7B91" w:rsidP="003B74E8">
      <w:pPr>
        <w:suppressAutoHyphens/>
        <w:spacing w:after="0" w:line="100" w:lineRule="atLeast"/>
        <w:jc w:val="both"/>
        <w:rPr>
          <w:rFonts w:ascii="Times New Roman" w:eastAsia="Arial Unicode MS" w:hAnsi="Times New Roman" w:cs="Times New Roman"/>
          <w:b/>
          <w:bCs/>
          <w:i/>
          <w:iCs/>
          <w:color w:val="000000"/>
          <w:kern w:val="1"/>
          <w:sz w:val="24"/>
          <w:szCs w:val="24"/>
          <w:lang w:eastAsia="ar-SA"/>
        </w:rPr>
      </w:pPr>
    </w:p>
    <w:p w:rsidR="007B7B91" w:rsidRPr="00794A54" w:rsidRDefault="007B7B91" w:rsidP="003B74E8">
      <w:pPr>
        <w:suppressAutoHyphens/>
        <w:spacing w:after="0" w:line="100" w:lineRule="atLeast"/>
        <w:jc w:val="both"/>
        <w:rPr>
          <w:rFonts w:ascii="Times New Roman" w:eastAsia="Arial Unicode MS" w:hAnsi="Times New Roman" w:cs="Times New Roman"/>
          <w:b/>
          <w:bCs/>
          <w:i/>
          <w:iCs/>
          <w:color w:val="000000"/>
          <w:kern w:val="1"/>
          <w:sz w:val="24"/>
          <w:szCs w:val="24"/>
          <w:lang w:eastAsia="ar-SA"/>
        </w:rPr>
      </w:pPr>
    </w:p>
    <w:p w:rsidR="001803C8" w:rsidRPr="00794A54" w:rsidRDefault="001803C8" w:rsidP="003B74E8">
      <w:pPr>
        <w:suppressAutoHyphens/>
        <w:spacing w:after="0" w:line="100" w:lineRule="atLeast"/>
        <w:jc w:val="both"/>
        <w:rPr>
          <w:rFonts w:ascii="Times New Roman" w:eastAsia="Arial Unicode MS" w:hAnsi="Times New Roman" w:cs="Times New Roman"/>
          <w:b/>
          <w:bCs/>
          <w:i/>
          <w:iCs/>
          <w:color w:val="000000"/>
          <w:kern w:val="1"/>
          <w:sz w:val="24"/>
          <w:szCs w:val="24"/>
          <w:lang w:eastAsia="ar-SA"/>
        </w:rPr>
      </w:pPr>
    </w:p>
    <w:p w:rsidR="003B74E8" w:rsidRPr="00794A54" w:rsidRDefault="003B74E8" w:rsidP="003B74E8">
      <w:pPr>
        <w:shd w:val="clear" w:color="auto" w:fill="C6D9F1"/>
        <w:suppressAutoHyphens/>
        <w:spacing w:after="0" w:line="100" w:lineRule="atLeast"/>
        <w:jc w:val="center"/>
        <w:rPr>
          <w:rFonts w:ascii="Times New Roman" w:eastAsia="Arial Unicode MS" w:hAnsi="Times New Roman" w:cs="Times New Roman"/>
          <w:b/>
          <w:bCs/>
          <w:i/>
          <w:iCs/>
          <w:kern w:val="1"/>
          <w:sz w:val="24"/>
          <w:szCs w:val="24"/>
          <w:lang w:eastAsia="ar-SA"/>
        </w:rPr>
      </w:pPr>
    </w:p>
    <w:p w:rsidR="003B74E8" w:rsidRPr="00794A54" w:rsidRDefault="003B74E8" w:rsidP="003B74E8">
      <w:pPr>
        <w:shd w:val="clear" w:color="auto" w:fill="C6D9F1"/>
        <w:suppressAutoHyphens/>
        <w:spacing w:after="0" w:line="100" w:lineRule="atLeast"/>
        <w:jc w:val="center"/>
        <w:rPr>
          <w:rFonts w:ascii="Times New Roman" w:eastAsia="Arial Unicode MS" w:hAnsi="Times New Roman" w:cs="Times New Roman"/>
          <w:b/>
          <w:bCs/>
          <w:i/>
          <w:iCs/>
          <w:kern w:val="1"/>
          <w:sz w:val="24"/>
          <w:szCs w:val="24"/>
          <w:lang w:val="sr-Cyrl-RS" w:eastAsia="ar-SA"/>
        </w:rPr>
      </w:pPr>
      <w:r w:rsidRPr="00794A54">
        <w:rPr>
          <w:rFonts w:ascii="Times New Roman" w:eastAsia="Arial Unicode MS" w:hAnsi="Times New Roman" w:cs="Times New Roman"/>
          <w:b/>
          <w:bCs/>
          <w:i/>
          <w:iCs/>
          <w:kern w:val="1"/>
          <w:sz w:val="24"/>
          <w:szCs w:val="24"/>
          <w:lang w:eastAsia="ar-SA"/>
        </w:rPr>
        <w:t>IV</w:t>
      </w:r>
      <w:r w:rsidRPr="00794A54">
        <w:rPr>
          <w:rFonts w:ascii="Times New Roman" w:eastAsia="Arial Unicode MS" w:hAnsi="Times New Roman" w:cs="Times New Roman"/>
          <w:b/>
          <w:bCs/>
          <w:i/>
          <w:iCs/>
          <w:kern w:val="1"/>
          <w:sz w:val="24"/>
          <w:szCs w:val="24"/>
          <w:lang w:val="ru-RU" w:eastAsia="ar-SA"/>
        </w:rPr>
        <w:t xml:space="preserve">  </w:t>
      </w:r>
      <w:r w:rsidRPr="00794A54">
        <w:rPr>
          <w:rFonts w:ascii="Times New Roman" w:eastAsia="Arial Unicode MS" w:hAnsi="Times New Roman" w:cs="Times New Roman"/>
          <w:b/>
          <w:bCs/>
          <w:i/>
          <w:iCs/>
          <w:kern w:val="1"/>
          <w:sz w:val="24"/>
          <w:szCs w:val="24"/>
          <w:lang w:val="sr-Cyrl-RS" w:eastAsia="ar-SA"/>
        </w:rPr>
        <w:t>КРИТЕРИЈУМИ ЗА ДОДЕЛУ УГОВОРА</w:t>
      </w:r>
    </w:p>
    <w:p w:rsidR="003B74E8" w:rsidRPr="00794A54" w:rsidRDefault="003B74E8" w:rsidP="003B74E8">
      <w:pPr>
        <w:shd w:val="clear" w:color="auto" w:fill="C6D9F1"/>
        <w:suppressAutoHyphens/>
        <w:spacing w:after="0" w:line="100" w:lineRule="atLeast"/>
        <w:jc w:val="center"/>
        <w:rPr>
          <w:rFonts w:ascii="Times New Roman" w:eastAsia="Arial Unicode MS" w:hAnsi="Times New Roman" w:cs="Times New Roman"/>
          <w:b/>
          <w:bCs/>
          <w:i/>
          <w:iCs/>
          <w:color w:val="000000"/>
          <w:kern w:val="1"/>
          <w:sz w:val="24"/>
          <w:szCs w:val="24"/>
          <w:lang w:eastAsia="ar-SA"/>
        </w:rPr>
      </w:pPr>
    </w:p>
    <w:p w:rsidR="003B74E8" w:rsidRPr="00794A54" w:rsidRDefault="003B74E8" w:rsidP="003B74E8">
      <w:pPr>
        <w:suppressAutoHyphens/>
        <w:spacing w:after="0" w:line="100" w:lineRule="atLeast"/>
        <w:jc w:val="both"/>
        <w:rPr>
          <w:rFonts w:ascii="Times New Roman" w:eastAsia="Arial Unicode MS" w:hAnsi="Times New Roman" w:cs="Times New Roman"/>
          <w:bCs/>
          <w:color w:val="C00000"/>
          <w:kern w:val="1"/>
          <w:sz w:val="24"/>
          <w:szCs w:val="24"/>
          <w:lang w:eastAsia="ar-SA"/>
        </w:rPr>
      </w:pPr>
    </w:p>
    <w:p w:rsidR="003B74E8" w:rsidRPr="00794A54" w:rsidRDefault="003B74E8" w:rsidP="003B74E8">
      <w:pPr>
        <w:suppressAutoHyphens/>
        <w:spacing w:after="0" w:line="100" w:lineRule="atLeast"/>
        <w:jc w:val="both"/>
        <w:rPr>
          <w:rFonts w:ascii="Times New Roman" w:eastAsia="Arial Unicode MS" w:hAnsi="Times New Roman" w:cs="Times New Roman"/>
          <w:color w:val="000000"/>
          <w:kern w:val="1"/>
          <w:sz w:val="24"/>
          <w:szCs w:val="24"/>
          <w:lang w:val="sr-Cyrl-RS" w:eastAsia="ar-SA"/>
        </w:rPr>
      </w:pPr>
      <w:r w:rsidRPr="00794A54">
        <w:rPr>
          <w:rFonts w:ascii="Times New Roman" w:eastAsia="Arial Unicode MS" w:hAnsi="Times New Roman" w:cs="Times New Roman"/>
          <w:b/>
          <w:bCs/>
          <w:color w:val="000000"/>
          <w:kern w:val="1"/>
          <w:sz w:val="24"/>
          <w:szCs w:val="24"/>
          <w:lang w:eastAsia="ar-SA"/>
        </w:rPr>
        <w:t>1.</w:t>
      </w:r>
      <w:r w:rsidRPr="00794A54">
        <w:rPr>
          <w:rFonts w:ascii="Times New Roman" w:eastAsia="Arial Unicode MS" w:hAnsi="Times New Roman" w:cs="Times New Roman"/>
          <w:b/>
          <w:bCs/>
          <w:color w:val="000000"/>
          <w:kern w:val="1"/>
          <w:sz w:val="24"/>
          <w:szCs w:val="24"/>
          <w:lang w:val="sr-Cyrl-RS" w:eastAsia="ar-SA"/>
        </w:rPr>
        <w:t xml:space="preserve"> </w:t>
      </w:r>
      <w:r w:rsidRPr="00794A54">
        <w:rPr>
          <w:rFonts w:ascii="Times New Roman" w:eastAsia="Arial Unicode MS" w:hAnsi="Times New Roman" w:cs="Times New Roman"/>
          <w:b/>
          <w:bCs/>
          <w:color w:val="000000"/>
          <w:kern w:val="1"/>
          <w:sz w:val="24"/>
          <w:szCs w:val="24"/>
          <w:lang w:eastAsia="ar-SA"/>
        </w:rPr>
        <w:t>Критеријум за доделу уговора</w:t>
      </w:r>
    </w:p>
    <w:p w:rsidR="003B74E8" w:rsidRPr="00794A54" w:rsidRDefault="003B74E8" w:rsidP="003B74E8">
      <w:pPr>
        <w:suppressAutoHyphens/>
        <w:spacing w:after="0" w:line="100" w:lineRule="atLeast"/>
        <w:jc w:val="both"/>
        <w:rPr>
          <w:rFonts w:ascii="Times New Roman" w:eastAsia="Arial Unicode MS" w:hAnsi="Times New Roman" w:cs="Times New Roman"/>
          <w:color w:val="000000"/>
          <w:kern w:val="1"/>
          <w:sz w:val="24"/>
          <w:szCs w:val="24"/>
          <w:lang w:val="sr-Cyrl-RS" w:eastAsia="ar-SA"/>
        </w:rPr>
      </w:pPr>
    </w:p>
    <w:p w:rsidR="003B74E8" w:rsidRPr="00794A54" w:rsidRDefault="003B74E8" w:rsidP="003B74E8">
      <w:pPr>
        <w:suppressAutoHyphens/>
        <w:spacing w:after="0" w:line="100" w:lineRule="atLeast"/>
        <w:jc w:val="both"/>
        <w:rPr>
          <w:rFonts w:ascii="Times New Roman" w:eastAsia="Arial Unicode MS" w:hAnsi="Times New Roman" w:cs="Times New Roman"/>
          <w:b/>
          <w:bCs/>
          <w:i/>
          <w:iCs/>
          <w:color w:val="000000"/>
          <w:kern w:val="1"/>
          <w:sz w:val="24"/>
          <w:szCs w:val="24"/>
          <w:lang w:val="sr-Cyrl-RS" w:eastAsia="ar-SA"/>
        </w:rPr>
      </w:pPr>
      <w:r w:rsidRPr="00794A54">
        <w:rPr>
          <w:rFonts w:ascii="Times New Roman" w:eastAsia="Arial Unicode MS" w:hAnsi="Times New Roman" w:cs="Times New Roman"/>
          <w:color w:val="000000"/>
          <w:kern w:val="1"/>
          <w:sz w:val="24"/>
          <w:szCs w:val="24"/>
          <w:lang w:eastAsia="ar-SA"/>
        </w:rPr>
        <w:t xml:space="preserve">Избор најповољније понуде ће се извршити применом критеријума </w:t>
      </w:r>
      <w:r w:rsidRPr="00794A54">
        <w:rPr>
          <w:rFonts w:ascii="Times New Roman" w:eastAsia="Arial Unicode MS" w:hAnsi="Times New Roman" w:cs="Times New Roman"/>
          <w:b/>
          <w:bCs/>
          <w:color w:val="000000"/>
          <w:kern w:val="1"/>
          <w:sz w:val="24"/>
          <w:szCs w:val="24"/>
          <w:lang w:eastAsia="ar-SA"/>
        </w:rPr>
        <w:t xml:space="preserve">„Најнижа понуђена цена“. </w:t>
      </w:r>
    </w:p>
    <w:p w:rsidR="003B74E8" w:rsidRPr="00794A54" w:rsidRDefault="003B74E8" w:rsidP="003B74E8">
      <w:pPr>
        <w:suppressAutoHyphens/>
        <w:spacing w:after="0" w:line="100" w:lineRule="atLeast"/>
        <w:jc w:val="both"/>
        <w:rPr>
          <w:rFonts w:ascii="Times New Roman" w:eastAsia="Arial Unicode MS" w:hAnsi="Times New Roman" w:cs="Times New Roman"/>
          <w:color w:val="000000"/>
          <w:kern w:val="1"/>
          <w:sz w:val="24"/>
          <w:szCs w:val="24"/>
          <w:lang w:val="sr-Cyrl-RS" w:eastAsia="ar-SA"/>
        </w:rPr>
      </w:pPr>
    </w:p>
    <w:p w:rsidR="003B74E8" w:rsidRPr="00794A54" w:rsidRDefault="003B74E8" w:rsidP="003B74E8">
      <w:pPr>
        <w:suppressAutoHyphens/>
        <w:spacing w:after="0" w:line="100" w:lineRule="atLeast"/>
        <w:jc w:val="both"/>
        <w:rPr>
          <w:rFonts w:ascii="Times New Roman" w:eastAsia="Arial Unicode MS" w:hAnsi="Times New Roman" w:cs="Times New Roman"/>
          <w:b/>
          <w:bCs/>
          <w:i/>
          <w:iCs/>
          <w:color w:val="000000"/>
          <w:kern w:val="1"/>
          <w:sz w:val="24"/>
          <w:szCs w:val="24"/>
          <w:lang w:eastAsia="ar-SA"/>
        </w:rPr>
      </w:pPr>
      <w:r w:rsidRPr="00794A54">
        <w:rPr>
          <w:rFonts w:ascii="Times New Roman" w:eastAsia="Arial Unicode MS" w:hAnsi="Times New Roman" w:cs="Times New Roman"/>
          <w:b/>
          <w:bCs/>
          <w:color w:val="000000"/>
          <w:kern w:val="1"/>
          <w:sz w:val="24"/>
          <w:szCs w:val="24"/>
          <w:lang w:val="sr-Cyrl-CS" w:eastAsia="ar-SA"/>
        </w:rPr>
        <w:t>2.</w:t>
      </w:r>
      <w:r w:rsidRPr="00794A54">
        <w:rPr>
          <w:rFonts w:ascii="Times New Roman" w:eastAsia="Arial Unicode MS" w:hAnsi="Times New Roman" w:cs="Times New Roman"/>
          <w:b/>
          <w:bCs/>
          <w:i/>
          <w:iCs/>
          <w:color w:val="000000"/>
          <w:kern w:val="1"/>
          <w:sz w:val="24"/>
          <w:szCs w:val="24"/>
          <w:lang w:val="sr-Cyrl-CS" w:eastAsia="ar-SA"/>
        </w:rPr>
        <w:t xml:space="preserve"> </w:t>
      </w:r>
      <w:r w:rsidRPr="00794A54">
        <w:rPr>
          <w:rFonts w:ascii="Times New Roman" w:eastAsia="Arial Unicode MS" w:hAnsi="Times New Roman" w:cs="Times New Roman"/>
          <w:b/>
          <w:bCs/>
          <w:color w:val="000000"/>
          <w:kern w:val="1"/>
          <w:sz w:val="24"/>
          <w:szCs w:val="24"/>
          <w:lang w:val="sr-Cyrl-RS" w:eastAsia="ar-SA"/>
        </w:rPr>
        <w:t>Е</w:t>
      </w:r>
      <w:r w:rsidRPr="00794A54">
        <w:rPr>
          <w:rFonts w:ascii="Times New Roman" w:eastAsia="Arial Unicode MS" w:hAnsi="Times New Roman" w:cs="Times New Roman"/>
          <w:b/>
          <w:bCs/>
          <w:color w:val="000000"/>
          <w:kern w:val="1"/>
          <w:sz w:val="24"/>
          <w:szCs w:val="24"/>
          <w:lang w:eastAsia="ar-SA"/>
        </w:rPr>
        <w:t>лементи критеријума</w:t>
      </w:r>
      <w:r w:rsidRPr="00794A54">
        <w:rPr>
          <w:rFonts w:ascii="Times New Roman" w:eastAsia="Arial Unicode MS" w:hAnsi="Times New Roman" w:cs="Times New Roman"/>
          <w:b/>
          <w:bCs/>
          <w:kern w:val="1"/>
          <w:sz w:val="24"/>
          <w:szCs w:val="24"/>
          <w:lang w:val="sr-Cyrl-RS" w:eastAsia="ar-SA"/>
        </w:rPr>
        <w:t>, односно начин,</w:t>
      </w:r>
      <w:r w:rsidRPr="00794A54">
        <w:rPr>
          <w:rFonts w:ascii="Times New Roman" w:eastAsia="Arial Unicode MS" w:hAnsi="Times New Roman" w:cs="Times New Roman"/>
          <w:b/>
          <w:bCs/>
          <w:color w:val="000000"/>
          <w:kern w:val="1"/>
          <w:sz w:val="24"/>
          <w:szCs w:val="24"/>
          <w:lang w:eastAsia="ar-SA"/>
        </w:rPr>
        <w:t xml:space="preserve"> на основу којих ће наручилац извршити доделу уговора у ситуацији када постоје две или више понуда </w:t>
      </w:r>
      <w:r w:rsidR="009240CD" w:rsidRPr="00794A54">
        <w:rPr>
          <w:rFonts w:ascii="Times New Roman" w:eastAsia="Arial Unicode MS" w:hAnsi="Times New Roman" w:cs="Times New Roman"/>
          <w:b/>
          <w:bCs/>
          <w:color w:val="000000"/>
          <w:kern w:val="1"/>
          <w:sz w:val="24"/>
          <w:szCs w:val="24"/>
          <w:lang w:val="sr-Cyrl-RS" w:eastAsia="ar-SA"/>
        </w:rPr>
        <w:t>са</w:t>
      </w:r>
      <w:r w:rsidRPr="00794A54">
        <w:rPr>
          <w:rFonts w:ascii="Times New Roman" w:eastAsia="Arial Unicode MS" w:hAnsi="Times New Roman" w:cs="Times New Roman"/>
          <w:b/>
          <w:bCs/>
          <w:color w:val="000000"/>
          <w:kern w:val="1"/>
          <w:sz w:val="24"/>
          <w:szCs w:val="24"/>
          <w:lang w:eastAsia="ar-SA"/>
        </w:rPr>
        <w:t xml:space="preserve"> истом понуђеном ценом</w:t>
      </w:r>
      <w:r w:rsidR="009240CD" w:rsidRPr="00794A54">
        <w:rPr>
          <w:rFonts w:ascii="Times New Roman" w:eastAsia="Arial Unicode MS" w:hAnsi="Times New Roman" w:cs="Times New Roman"/>
          <w:b/>
          <w:bCs/>
          <w:color w:val="000000"/>
          <w:kern w:val="1"/>
          <w:sz w:val="24"/>
          <w:szCs w:val="24"/>
          <w:lang w:val="sr-Cyrl-RS" w:eastAsia="ar-SA"/>
        </w:rPr>
        <w:t>.</w:t>
      </w:r>
      <w:r w:rsidRPr="00794A54">
        <w:rPr>
          <w:rFonts w:ascii="Times New Roman" w:eastAsia="Arial Unicode MS" w:hAnsi="Times New Roman" w:cs="Times New Roman"/>
          <w:b/>
          <w:bCs/>
          <w:color w:val="000000"/>
          <w:kern w:val="1"/>
          <w:sz w:val="24"/>
          <w:szCs w:val="24"/>
          <w:lang w:eastAsia="ar-SA"/>
        </w:rPr>
        <w:t xml:space="preserve"> </w:t>
      </w:r>
    </w:p>
    <w:p w:rsidR="003B74E8" w:rsidRPr="00794A54" w:rsidRDefault="003B74E8" w:rsidP="003B74E8">
      <w:pPr>
        <w:suppressAutoHyphens/>
        <w:spacing w:after="0" w:line="100" w:lineRule="atLeast"/>
        <w:jc w:val="both"/>
        <w:rPr>
          <w:rFonts w:ascii="Times New Roman" w:eastAsia="Arial Unicode MS" w:hAnsi="Times New Roman" w:cs="Times New Roman"/>
          <w:b/>
          <w:bCs/>
          <w:color w:val="000000"/>
          <w:kern w:val="1"/>
          <w:sz w:val="24"/>
          <w:szCs w:val="24"/>
          <w:lang w:eastAsia="ar-SA"/>
        </w:rPr>
      </w:pPr>
    </w:p>
    <w:p w:rsidR="003B74E8" w:rsidRPr="00794A54" w:rsidRDefault="003B74E8" w:rsidP="003B74E8">
      <w:pPr>
        <w:suppressAutoHyphens/>
        <w:spacing w:after="0" w:line="100" w:lineRule="atLeast"/>
        <w:jc w:val="both"/>
        <w:rPr>
          <w:rFonts w:ascii="Times New Roman" w:eastAsia="Arial Unicode MS" w:hAnsi="Times New Roman" w:cs="Times New Roman"/>
          <w:iCs/>
          <w:color w:val="000000"/>
          <w:kern w:val="1"/>
          <w:sz w:val="24"/>
          <w:szCs w:val="24"/>
          <w:lang w:eastAsia="ar-SA"/>
        </w:rPr>
      </w:pPr>
      <w:r w:rsidRPr="00794A54">
        <w:rPr>
          <w:rFonts w:ascii="Times New Roman" w:eastAsia="Arial Unicode MS" w:hAnsi="Times New Roman" w:cs="Times New Roman"/>
          <w:iCs/>
          <w:color w:val="000000"/>
          <w:kern w:val="1"/>
          <w:sz w:val="24"/>
          <w:szCs w:val="24"/>
          <w:lang w:eastAsia="ar-SA"/>
        </w:rPr>
        <w:t xml:space="preserve">Уколико две или више понуда имају исту најнижу понуђену цену, као најповољнија биће изабрана понуда оног понуђача који је </w:t>
      </w:r>
      <w:r w:rsidR="009240CD" w:rsidRPr="00794A54">
        <w:rPr>
          <w:rFonts w:ascii="Times New Roman" w:eastAsia="Arial Unicode MS" w:hAnsi="Times New Roman" w:cs="Times New Roman"/>
          <w:iCs/>
          <w:color w:val="000000"/>
          <w:kern w:val="1"/>
          <w:sz w:val="24"/>
          <w:szCs w:val="24"/>
          <w:lang w:val="sr-Cyrl-RS" w:eastAsia="ar-SA"/>
        </w:rPr>
        <w:t>исказао већу вредност уговора без ПДВ-а</w:t>
      </w:r>
      <w:r w:rsidR="00F86084" w:rsidRPr="00794A54">
        <w:rPr>
          <w:rFonts w:ascii="Times New Roman" w:eastAsia="Arial Unicode MS" w:hAnsi="Times New Roman" w:cs="Times New Roman"/>
          <w:iCs/>
          <w:color w:val="000000"/>
          <w:kern w:val="1"/>
          <w:sz w:val="24"/>
          <w:szCs w:val="24"/>
          <w:lang w:val="sr-Cyrl-RS" w:eastAsia="ar-SA"/>
        </w:rPr>
        <w:t xml:space="preserve"> </w:t>
      </w:r>
      <w:r w:rsidR="000243B9" w:rsidRPr="00794A54">
        <w:rPr>
          <w:rFonts w:ascii="Times New Roman" w:eastAsia="Arial Unicode MS" w:hAnsi="Times New Roman" w:cs="Times New Roman"/>
          <w:iCs/>
          <w:color w:val="000000"/>
          <w:kern w:val="1"/>
          <w:sz w:val="24"/>
          <w:szCs w:val="24"/>
          <w:lang w:val="sr-Cyrl-RS" w:eastAsia="ar-SA"/>
        </w:rPr>
        <w:t>( колона 3 (три)</w:t>
      </w:r>
      <w:r w:rsidR="009240CD" w:rsidRPr="00794A54">
        <w:rPr>
          <w:rFonts w:ascii="Times New Roman" w:eastAsia="Arial Unicode MS" w:hAnsi="Times New Roman" w:cs="Times New Roman"/>
          <w:iCs/>
          <w:color w:val="000000"/>
          <w:kern w:val="1"/>
          <w:sz w:val="24"/>
          <w:szCs w:val="24"/>
          <w:lang w:val="sr-Cyrl-RS" w:eastAsia="ar-SA"/>
        </w:rPr>
        <w:t xml:space="preserve"> из обрасца </w:t>
      </w:r>
      <w:r w:rsidR="009240CD" w:rsidRPr="009E416F">
        <w:rPr>
          <w:rFonts w:ascii="Times New Roman" w:eastAsia="Arial Unicode MS" w:hAnsi="Times New Roman" w:cs="Times New Roman"/>
          <w:iCs/>
          <w:color w:val="000000"/>
          <w:kern w:val="1"/>
          <w:sz w:val="24"/>
          <w:szCs w:val="24"/>
          <w:lang w:val="sr-Cyrl-RS" w:eastAsia="ar-SA"/>
        </w:rPr>
        <w:t xml:space="preserve">број </w:t>
      </w:r>
      <w:r w:rsidR="009E416F">
        <w:rPr>
          <w:rFonts w:ascii="Times New Roman" w:eastAsia="Arial Unicode MS" w:hAnsi="Times New Roman" w:cs="Times New Roman"/>
          <w:iCs/>
          <w:color w:val="000000"/>
          <w:kern w:val="1"/>
          <w:sz w:val="24"/>
          <w:szCs w:val="24"/>
          <w:lang w:eastAsia="ar-SA"/>
        </w:rPr>
        <w:t xml:space="preserve">V-6 </w:t>
      </w:r>
      <w:r w:rsidR="009240CD" w:rsidRPr="00794A54">
        <w:rPr>
          <w:rFonts w:ascii="Times New Roman" w:eastAsia="Times New Roman" w:hAnsi="Times New Roman" w:cs="Times New Roman"/>
          <w:bCs/>
          <w:kern w:val="1"/>
          <w:sz w:val="24"/>
          <w:szCs w:val="24"/>
          <w:lang w:val="sr-Cyrl-RS" w:eastAsia="ar-SA"/>
        </w:rPr>
        <w:t>(ПРЕГЛЕД РЕФ</w:t>
      </w:r>
      <w:r w:rsidR="00C429CB" w:rsidRPr="00794A54">
        <w:rPr>
          <w:rFonts w:ascii="Times New Roman" w:eastAsia="Times New Roman" w:hAnsi="Times New Roman" w:cs="Times New Roman"/>
          <w:bCs/>
          <w:kern w:val="1"/>
          <w:sz w:val="24"/>
          <w:szCs w:val="24"/>
          <w:lang w:val="sr-Cyrl-RS" w:eastAsia="ar-SA"/>
        </w:rPr>
        <w:t>ЕРЕНТНИХ НАРУЧИОЦА ЗА ПРЕТХОДНЕ  ТРИ ГОДИНЕ</w:t>
      </w:r>
      <w:r w:rsidR="009240CD" w:rsidRPr="00794A54">
        <w:rPr>
          <w:rFonts w:ascii="Times New Roman" w:eastAsia="Times New Roman" w:hAnsi="Times New Roman" w:cs="Times New Roman"/>
          <w:bCs/>
          <w:kern w:val="1"/>
          <w:sz w:val="24"/>
          <w:szCs w:val="24"/>
          <w:lang w:val="sr-Cyrl-RS" w:eastAsia="ar-SA"/>
        </w:rPr>
        <w:t>)</w:t>
      </w:r>
      <w:r w:rsidRPr="00794A54">
        <w:rPr>
          <w:rFonts w:ascii="Times New Roman" w:eastAsia="Times New Roman" w:hAnsi="Times New Roman" w:cs="Times New Roman"/>
          <w:bCs/>
          <w:kern w:val="1"/>
          <w:sz w:val="24"/>
          <w:szCs w:val="24"/>
          <w:lang w:val="sr-Cyrl-RS" w:eastAsia="ar-SA"/>
        </w:rPr>
        <w:t>.</w:t>
      </w:r>
      <w:r w:rsidRPr="00794A54">
        <w:rPr>
          <w:rFonts w:ascii="Times New Roman" w:eastAsia="Arial Unicode MS" w:hAnsi="Times New Roman" w:cs="Times New Roman"/>
          <w:iCs/>
          <w:color w:val="000000"/>
          <w:kern w:val="1"/>
          <w:sz w:val="24"/>
          <w:szCs w:val="24"/>
          <w:lang w:eastAsia="ar-SA"/>
        </w:rPr>
        <w:t xml:space="preserve"> </w:t>
      </w:r>
    </w:p>
    <w:p w:rsidR="000243B9" w:rsidRPr="00794A54" w:rsidRDefault="000243B9" w:rsidP="000243B9">
      <w:pPr>
        <w:suppressAutoHyphens/>
        <w:spacing w:after="0" w:line="100" w:lineRule="atLeast"/>
        <w:jc w:val="both"/>
        <w:rPr>
          <w:rFonts w:ascii="Times New Roman" w:eastAsia="Arial Unicode MS" w:hAnsi="Times New Roman" w:cs="Times New Roman"/>
          <w:b/>
          <w:bCs/>
          <w:iCs/>
          <w:color w:val="000000"/>
          <w:kern w:val="1"/>
          <w:sz w:val="24"/>
          <w:szCs w:val="24"/>
          <w:lang w:val="sr-Cyrl-RS" w:eastAsia="ar-SA"/>
        </w:rPr>
      </w:pPr>
      <w:r w:rsidRPr="00794A54">
        <w:rPr>
          <w:rFonts w:ascii="Times New Roman" w:eastAsia="Arial Unicode MS" w:hAnsi="Times New Roman" w:cs="Times New Roman"/>
          <w:iCs/>
          <w:color w:val="000000"/>
          <w:kern w:val="1"/>
          <w:sz w:val="24"/>
          <w:szCs w:val="24"/>
          <w:lang w:eastAsia="ar-SA"/>
        </w:rPr>
        <w:t xml:space="preserve">Уколико ни након примене горе наведеног резервног елемента критеријума није могуће донети одлуку о </w:t>
      </w:r>
      <w:r w:rsidRPr="00794A54">
        <w:rPr>
          <w:rFonts w:ascii="Times New Roman" w:eastAsia="Arial Unicode MS" w:hAnsi="Times New Roman" w:cs="Times New Roman"/>
          <w:iCs/>
          <w:color w:val="000000"/>
          <w:kern w:val="1"/>
          <w:sz w:val="24"/>
          <w:szCs w:val="24"/>
          <w:lang w:val="sr-Cyrl-RS" w:eastAsia="ar-SA"/>
        </w:rPr>
        <w:t>додели уговора</w:t>
      </w:r>
      <w:r w:rsidRPr="00794A54">
        <w:rPr>
          <w:rFonts w:ascii="Times New Roman" w:eastAsia="Arial Unicode MS" w:hAnsi="Times New Roman" w:cs="Times New Roman"/>
          <w:iCs/>
          <w:color w:val="000000"/>
          <w:kern w:val="1"/>
          <w:sz w:val="24"/>
          <w:szCs w:val="24"/>
          <w:lang w:eastAsia="ar-SA"/>
        </w:rPr>
        <w:t xml:space="preserve">, наручилац ће </w:t>
      </w:r>
      <w:r w:rsidRPr="00794A54">
        <w:rPr>
          <w:rFonts w:ascii="Times New Roman" w:eastAsia="Arial Unicode MS" w:hAnsi="Times New Roman" w:cs="Times New Roman"/>
          <w:iCs/>
          <w:color w:val="000000"/>
          <w:kern w:val="1"/>
          <w:sz w:val="24"/>
          <w:szCs w:val="24"/>
          <w:lang w:val="sr-Cyrl-RS" w:eastAsia="ar-SA"/>
        </w:rPr>
        <w:t xml:space="preserve">уговор доделити </w:t>
      </w:r>
      <w:r w:rsidRPr="00794A54">
        <w:rPr>
          <w:rFonts w:ascii="Times New Roman" w:eastAsia="Arial Unicode MS" w:hAnsi="Times New Roman" w:cs="Times New Roman"/>
          <w:iCs/>
          <w:color w:val="000000"/>
          <w:kern w:val="1"/>
          <w:sz w:val="24"/>
          <w:szCs w:val="24"/>
          <w:lang w:eastAsia="ar-SA"/>
        </w:rPr>
        <w:t>понуђачу који буде извучен путем жреба. Наручилац ће писмено обавестити све понуђаче</w:t>
      </w:r>
      <w:r w:rsidRPr="00794A54">
        <w:rPr>
          <w:rFonts w:ascii="Times New Roman" w:eastAsia="Arial Unicode MS" w:hAnsi="Times New Roman" w:cs="Times New Roman"/>
          <w:iCs/>
          <w:color w:val="000000"/>
          <w:kern w:val="1"/>
          <w:sz w:val="24"/>
          <w:szCs w:val="24"/>
          <w:lang w:val="sr-Cyrl-RS" w:eastAsia="ar-SA"/>
        </w:rPr>
        <w:t xml:space="preserve"> који су поднели понуде</w:t>
      </w:r>
      <w:r w:rsidRPr="00794A54">
        <w:rPr>
          <w:rFonts w:ascii="Times New Roman" w:eastAsia="Arial Unicode MS" w:hAnsi="Times New Roman" w:cs="Times New Roman"/>
          <w:iCs/>
          <w:color w:val="000000"/>
          <w:kern w:val="1"/>
          <w:sz w:val="24"/>
          <w:szCs w:val="24"/>
          <w:lang w:eastAsia="ar-SA"/>
        </w:rPr>
        <w:t xml:space="preserve"> о датуму када ће се одржати извлачење путем жреба. Жребом ће бити обухваћене само оне понуде које имају једнаку најнижу понуђену цену</w:t>
      </w:r>
      <w:r w:rsidRPr="00794A54">
        <w:rPr>
          <w:rFonts w:ascii="Times New Roman" w:eastAsia="Arial Unicode MS" w:hAnsi="Times New Roman" w:cs="Times New Roman"/>
          <w:iCs/>
          <w:color w:val="000000"/>
          <w:kern w:val="1"/>
          <w:sz w:val="24"/>
          <w:szCs w:val="24"/>
          <w:lang w:val="sr-Cyrl-RS" w:eastAsia="ar-SA"/>
        </w:rPr>
        <w:t>,</w:t>
      </w:r>
      <w:r w:rsidR="00442DBC" w:rsidRPr="00794A54">
        <w:rPr>
          <w:rFonts w:ascii="Times New Roman" w:eastAsia="Arial Unicode MS" w:hAnsi="Times New Roman" w:cs="Times New Roman"/>
          <w:iCs/>
          <w:color w:val="000000"/>
          <w:kern w:val="1"/>
          <w:sz w:val="24"/>
          <w:szCs w:val="24"/>
          <w:lang w:val="sr-Cyrl-RS" w:eastAsia="ar-SA"/>
        </w:rPr>
        <w:t xml:space="preserve">  исту вредност уговора без ПДВ</w:t>
      </w:r>
      <w:r w:rsidR="00B76D2F" w:rsidRPr="00794A54">
        <w:rPr>
          <w:rFonts w:ascii="Times New Roman" w:eastAsia="Arial Unicode MS" w:hAnsi="Times New Roman" w:cs="Times New Roman"/>
          <w:iCs/>
          <w:color w:val="000000"/>
          <w:kern w:val="1"/>
          <w:sz w:val="24"/>
          <w:szCs w:val="24"/>
          <w:lang w:val="sr-Cyrl-RS" w:eastAsia="ar-SA"/>
        </w:rPr>
        <w:t>-а.</w:t>
      </w:r>
      <w:r w:rsidRPr="00794A54">
        <w:rPr>
          <w:rFonts w:ascii="Times New Roman" w:eastAsia="Arial Unicode MS" w:hAnsi="Times New Roman" w:cs="Times New Roman"/>
          <w:iCs/>
          <w:color w:val="000000"/>
          <w:kern w:val="1"/>
          <w:sz w:val="24"/>
          <w:szCs w:val="24"/>
          <w:lang w:eastAsia="ar-SA"/>
        </w:rPr>
        <w:t xml:space="preserve"> Извлачење путем жреба наручилац ће извршити јавно, у присуству понуђача, и то тако што ће називе понуђача исписати на одвојеним папирима, који су исте величине и боје, те ће све те папире ставити у провидну кутију одакле ће извући само један папир. Понуђачу чији назив буде на извученом папиру ће бити </w:t>
      </w:r>
      <w:r w:rsidRPr="00794A54">
        <w:rPr>
          <w:rFonts w:ascii="Times New Roman" w:eastAsia="Arial Unicode MS" w:hAnsi="Times New Roman" w:cs="Times New Roman"/>
          <w:iCs/>
          <w:color w:val="000000"/>
          <w:kern w:val="1"/>
          <w:sz w:val="24"/>
          <w:szCs w:val="24"/>
          <w:lang w:val="sr-Cyrl-RS" w:eastAsia="ar-SA"/>
        </w:rPr>
        <w:t>додељен уговор</w:t>
      </w:r>
      <w:r w:rsidRPr="00794A54">
        <w:rPr>
          <w:rFonts w:ascii="Times New Roman" w:eastAsia="Arial Unicode MS" w:hAnsi="Times New Roman" w:cs="Times New Roman"/>
          <w:iCs/>
          <w:color w:val="000000"/>
          <w:kern w:val="1"/>
          <w:sz w:val="24"/>
          <w:szCs w:val="24"/>
          <w:lang w:eastAsia="ar-SA"/>
        </w:rPr>
        <w:t xml:space="preserve">. </w:t>
      </w:r>
      <w:r w:rsidRPr="00794A54">
        <w:rPr>
          <w:rFonts w:ascii="Times New Roman" w:eastAsia="Arial Unicode MS" w:hAnsi="Times New Roman" w:cs="Times New Roman"/>
          <w:iCs/>
          <w:color w:val="000000"/>
          <w:kern w:val="1"/>
          <w:sz w:val="24"/>
          <w:szCs w:val="24"/>
          <w:lang w:val="sr-Cyrl-RS" w:eastAsia="ar-SA"/>
        </w:rPr>
        <w:t>Понуђачима који не присуствују овом поступку, наручилац ће доставити записник извлачења путем жреба.</w:t>
      </w:r>
    </w:p>
    <w:p w:rsidR="000243B9" w:rsidRPr="00794A54" w:rsidRDefault="000243B9" w:rsidP="000243B9">
      <w:pPr>
        <w:suppressAutoHyphens/>
        <w:spacing w:after="0" w:line="100" w:lineRule="atLeast"/>
        <w:jc w:val="both"/>
        <w:rPr>
          <w:rFonts w:ascii="Times New Roman" w:eastAsia="Arial Unicode MS" w:hAnsi="Times New Roman" w:cs="Times New Roman"/>
          <w:b/>
          <w:bCs/>
          <w:i/>
          <w:iCs/>
          <w:color w:val="000000"/>
          <w:kern w:val="1"/>
          <w:sz w:val="24"/>
          <w:szCs w:val="24"/>
          <w:lang w:val="sr-Cyrl-RS" w:eastAsia="ar-SA"/>
        </w:rPr>
      </w:pPr>
    </w:p>
    <w:p w:rsidR="007B7B91" w:rsidRPr="00794A54" w:rsidRDefault="007B7B91" w:rsidP="000243B9">
      <w:pPr>
        <w:suppressAutoHyphens/>
        <w:spacing w:after="0" w:line="100" w:lineRule="atLeast"/>
        <w:jc w:val="both"/>
        <w:rPr>
          <w:rFonts w:ascii="Times New Roman" w:eastAsia="Arial Unicode MS" w:hAnsi="Times New Roman" w:cs="Times New Roman"/>
          <w:b/>
          <w:bCs/>
          <w:i/>
          <w:iCs/>
          <w:color w:val="000000"/>
          <w:kern w:val="1"/>
          <w:sz w:val="24"/>
          <w:szCs w:val="24"/>
          <w:lang w:val="sr-Cyrl-RS" w:eastAsia="ar-SA"/>
        </w:rPr>
      </w:pPr>
    </w:p>
    <w:p w:rsidR="007B7B91" w:rsidRPr="00794A54" w:rsidRDefault="007B7B91" w:rsidP="000243B9">
      <w:pPr>
        <w:suppressAutoHyphens/>
        <w:spacing w:after="0" w:line="100" w:lineRule="atLeast"/>
        <w:jc w:val="both"/>
        <w:rPr>
          <w:rFonts w:ascii="Times New Roman" w:eastAsia="Arial Unicode MS" w:hAnsi="Times New Roman" w:cs="Times New Roman"/>
          <w:b/>
          <w:bCs/>
          <w:i/>
          <w:iCs/>
          <w:color w:val="000000"/>
          <w:kern w:val="1"/>
          <w:sz w:val="24"/>
          <w:szCs w:val="24"/>
          <w:lang w:val="sr-Cyrl-RS" w:eastAsia="ar-SA"/>
        </w:rPr>
      </w:pPr>
    </w:p>
    <w:p w:rsidR="007B7B91" w:rsidRPr="00794A54" w:rsidRDefault="007B7B91" w:rsidP="000243B9">
      <w:pPr>
        <w:suppressAutoHyphens/>
        <w:spacing w:after="0" w:line="100" w:lineRule="atLeast"/>
        <w:jc w:val="both"/>
        <w:rPr>
          <w:rFonts w:ascii="Times New Roman" w:eastAsia="Arial Unicode MS" w:hAnsi="Times New Roman" w:cs="Times New Roman"/>
          <w:b/>
          <w:bCs/>
          <w:i/>
          <w:iCs/>
          <w:color w:val="000000"/>
          <w:kern w:val="1"/>
          <w:sz w:val="24"/>
          <w:szCs w:val="24"/>
          <w:lang w:val="sr-Cyrl-RS" w:eastAsia="ar-SA"/>
        </w:rPr>
      </w:pPr>
    </w:p>
    <w:p w:rsidR="007B7B91" w:rsidRPr="00794A54" w:rsidRDefault="007B7B91" w:rsidP="000243B9">
      <w:pPr>
        <w:suppressAutoHyphens/>
        <w:spacing w:after="0" w:line="100" w:lineRule="atLeast"/>
        <w:jc w:val="both"/>
        <w:rPr>
          <w:rFonts w:ascii="Times New Roman" w:eastAsia="Arial Unicode MS" w:hAnsi="Times New Roman" w:cs="Times New Roman"/>
          <w:b/>
          <w:bCs/>
          <w:i/>
          <w:iCs/>
          <w:color w:val="000000"/>
          <w:kern w:val="1"/>
          <w:sz w:val="24"/>
          <w:szCs w:val="24"/>
          <w:lang w:val="sr-Cyrl-RS" w:eastAsia="ar-SA"/>
        </w:rPr>
      </w:pPr>
    </w:p>
    <w:p w:rsidR="007B7B91" w:rsidRPr="00794A54" w:rsidRDefault="007B7B91" w:rsidP="000243B9">
      <w:pPr>
        <w:suppressAutoHyphens/>
        <w:spacing w:after="0" w:line="100" w:lineRule="atLeast"/>
        <w:jc w:val="both"/>
        <w:rPr>
          <w:rFonts w:ascii="Times New Roman" w:eastAsia="Arial Unicode MS" w:hAnsi="Times New Roman" w:cs="Times New Roman"/>
          <w:b/>
          <w:bCs/>
          <w:i/>
          <w:iCs/>
          <w:color w:val="000000"/>
          <w:kern w:val="1"/>
          <w:sz w:val="24"/>
          <w:szCs w:val="24"/>
          <w:lang w:val="sr-Cyrl-RS" w:eastAsia="ar-SA"/>
        </w:rPr>
      </w:pPr>
    </w:p>
    <w:p w:rsidR="007B7B91" w:rsidRPr="00794A54" w:rsidRDefault="007B7B91" w:rsidP="000243B9">
      <w:pPr>
        <w:suppressAutoHyphens/>
        <w:spacing w:after="0" w:line="100" w:lineRule="atLeast"/>
        <w:jc w:val="both"/>
        <w:rPr>
          <w:rFonts w:ascii="Times New Roman" w:eastAsia="Arial Unicode MS" w:hAnsi="Times New Roman" w:cs="Times New Roman"/>
          <w:b/>
          <w:bCs/>
          <w:i/>
          <w:iCs/>
          <w:color w:val="000000"/>
          <w:kern w:val="1"/>
          <w:sz w:val="24"/>
          <w:szCs w:val="24"/>
          <w:lang w:val="sr-Cyrl-RS" w:eastAsia="ar-SA"/>
        </w:rPr>
      </w:pPr>
    </w:p>
    <w:p w:rsidR="007B7B91" w:rsidRPr="00794A54" w:rsidRDefault="007B7B91" w:rsidP="000243B9">
      <w:pPr>
        <w:suppressAutoHyphens/>
        <w:spacing w:after="0" w:line="100" w:lineRule="atLeast"/>
        <w:jc w:val="both"/>
        <w:rPr>
          <w:rFonts w:ascii="Times New Roman" w:eastAsia="Arial Unicode MS" w:hAnsi="Times New Roman" w:cs="Times New Roman"/>
          <w:b/>
          <w:bCs/>
          <w:i/>
          <w:iCs/>
          <w:color w:val="000000"/>
          <w:kern w:val="1"/>
          <w:sz w:val="24"/>
          <w:szCs w:val="24"/>
          <w:lang w:val="sr-Cyrl-RS" w:eastAsia="ar-SA"/>
        </w:rPr>
      </w:pPr>
    </w:p>
    <w:p w:rsidR="007B7B91" w:rsidRPr="00794A54" w:rsidRDefault="007B7B91" w:rsidP="000243B9">
      <w:pPr>
        <w:suppressAutoHyphens/>
        <w:spacing w:after="0" w:line="100" w:lineRule="atLeast"/>
        <w:jc w:val="both"/>
        <w:rPr>
          <w:rFonts w:ascii="Times New Roman" w:eastAsia="Arial Unicode MS" w:hAnsi="Times New Roman" w:cs="Times New Roman"/>
          <w:b/>
          <w:bCs/>
          <w:i/>
          <w:iCs/>
          <w:color w:val="000000"/>
          <w:kern w:val="1"/>
          <w:sz w:val="24"/>
          <w:szCs w:val="24"/>
          <w:lang w:val="sr-Cyrl-RS" w:eastAsia="ar-SA"/>
        </w:rPr>
      </w:pPr>
    </w:p>
    <w:p w:rsidR="007B7B91" w:rsidRPr="00794A54" w:rsidRDefault="007B7B91" w:rsidP="000243B9">
      <w:pPr>
        <w:suppressAutoHyphens/>
        <w:spacing w:after="0" w:line="100" w:lineRule="atLeast"/>
        <w:jc w:val="both"/>
        <w:rPr>
          <w:rFonts w:ascii="Times New Roman" w:eastAsia="Arial Unicode MS" w:hAnsi="Times New Roman" w:cs="Times New Roman"/>
          <w:b/>
          <w:bCs/>
          <w:i/>
          <w:iCs/>
          <w:color w:val="000000"/>
          <w:kern w:val="1"/>
          <w:sz w:val="24"/>
          <w:szCs w:val="24"/>
          <w:lang w:val="sr-Cyrl-RS" w:eastAsia="ar-SA"/>
        </w:rPr>
      </w:pPr>
    </w:p>
    <w:p w:rsidR="007B7B91" w:rsidRPr="00794A54" w:rsidRDefault="007B7B91" w:rsidP="000243B9">
      <w:pPr>
        <w:suppressAutoHyphens/>
        <w:spacing w:after="0" w:line="100" w:lineRule="atLeast"/>
        <w:jc w:val="both"/>
        <w:rPr>
          <w:rFonts w:ascii="Times New Roman" w:eastAsia="Arial Unicode MS" w:hAnsi="Times New Roman" w:cs="Times New Roman"/>
          <w:b/>
          <w:bCs/>
          <w:i/>
          <w:iCs/>
          <w:color w:val="000000"/>
          <w:kern w:val="1"/>
          <w:sz w:val="24"/>
          <w:szCs w:val="24"/>
          <w:lang w:val="sr-Cyrl-RS" w:eastAsia="ar-SA"/>
        </w:rPr>
      </w:pPr>
    </w:p>
    <w:p w:rsidR="007B7B91" w:rsidRPr="00794A54" w:rsidRDefault="007B7B91" w:rsidP="000243B9">
      <w:pPr>
        <w:suppressAutoHyphens/>
        <w:spacing w:after="0" w:line="100" w:lineRule="atLeast"/>
        <w:jc w:val="both"/>
        <w:rPr>
          <w:rFonts w:ascii="Times New Roman" w:eastAsia="Arial Unicode MS" w:hAnsi="Times New Roman" w:cs="Times New Roman"/>
          <w:b/>
          <w:bCs/>
          <w:i/>
          <w:iCs/>
          <w:color w:val="000000"/>
          <w:kern w:val="1"/>
          <w:sz w:val="24"/>
          <w:szCs w:val="24"/>
          <w:lang w:val="sr-Cyrl-RS" w:eastAsia="ar-SA"/>
        </w:rPr>
      </w:pPr>
    </w:p>
    <w:p w:rsidR="007B7B91" w:rsidRPr="00794A54" w:rsidRDefault="007B7B91" w:rsidP="000243B9">
      <w:pPr>
        <w:suppressAutoHyphens/>
        <w:spacing w:after="0" w:line="100" w:lineRule="atLeast"/>
        <w:jc w:val="both"/>
        <w:rPr>
          <w:rFonts w:ascii="Times New Roman" w:eastAsia="Arial Unicode MS" w:hAnsi="Times New Roman" w:cs="Times New Roman"/>
          <w:b/>
          <w:bCs/>
          <w:i/>
          <w:iCs/>
          <w:color w:val="000000"/>
          <w:kern w:val="1"/>
          <w:sz w:val="24"/>
          <w:szCs w:val="24"/>
          <w:lang w:val="sr-Cyrl-RS" w:eastAsia="ar-SA"/>
        </w:rPr>
      </w:pPr>
    </w:p>
    <w:p w:rsidR="007B7B91" w:rsidRPr="00794A54" w:rsidRDefault="007B7B91" w:rsidP="000243B9">
      <w:pPr>
        <w:suppressAutoHyphens/>
        <w:spacing w:after="0" w:line="100" w:lineRule="atLeast"/>
        <w:jc w:val="both"/>
        <w:rPr>
          <w:rFonts w:ascii="Times New Roman" w:eastAsia="Arial Unicode MS" w:hAnsi="Times New Roman" w:cs="Times New Roman"/>
          <w:b/>
          <w:bCs/>
          <w:i/>
          <w:iCs/>
          <w:color w:val="000000"/>
          <w:kern w:val="1"/>
          <w:sz w:val="24"/>
          <w:szCs w:val="24"/>
          <w:lang w:val="sr-Cyrl-RS" w:eastAsia="ar-SA"/>
        </w:rPr>
      </w:pPr>
    </w:p>
    <w:p w:rsidR="007B7B91" w:rsidRPr="00794A54" w:rsidRDefault="007B7B91" w:rsidP="000243B9">
      <w:pPr>
        <w:suppressAutoHyphens/>
        <w:spacing w:after="0" w:line="100" w:lineRule="atLeast"/>
        <w:jc w:val="both"/>
        <w:rPr>
          <w:rFonts w:ascii="Times New Roman" w:eastAsia="Arial Unicode MS" w:hAnsi="Times New Roman" w:cs="Times New Roman"/>
          <w:b/>
          <w:bCs/>
          <w:i/>
          <w:iCs/>
          <w:color w:val="000000"/>
          <w:kern w:val="1"/>
          <w:sz w:val="24"/>
          <w:szCs w:val="24"/>
          <w:lang w:val="sr-Cyrl-RS" w:eastAsia="ar-SA"/>
        </w:rPr>
      </w:pPr>
    </w:p>
    <w:p w:rsidR="007B7B91" w:rsidRPr="00794A54" w:rsidRDefault="007B7B91" w:rsidP="000243B9">
      <w:pPr>
        <w:suppressAutoHyphens/>
        <w:spacing w:after="0" w:line="100" w:lineRule="atLeast"/>
        <w:jc w:val="both"/>
        <w:rPr>
          <w:rFonts w:ascii="Times New Roman" w:eastAsia="Arial Unicode MS" w:hAnsi="Times New Roman" w:cs="Times New Roman"/>
          <w:b/>
          <w:bCs/>
          <w:i/>
          <w:iCs/>
          <w:color w:val="000000"/>
          <w:kern w:val="1"/>
          <w:sz w:val="24"/>
          <w:szCs w:val="24"/>
          <w:lang w:val="sr-Cyrl-RS" w:eastAsia="ar-SA"/>
        </w:rPr>
      </w:pPr>
    </w:p>
    <w:p w:rsidR="007B7B91" w:rsidRPr="00794A54" w:rsidRDefault="007B7B91" w:rsidP="000243B9">
      <w:pPr>
        <w:suppressAutoHyphens/>
        <w:spacing w:after="0" w:line="100" w:lineRule="atLeast"/>
        <w:jc w:val="both"/>
        <w:rPr>
          <w:rFonts w:ascii="Times New Roman" w:eastAsia="Arial Unicode MS" w:hAnsi="Times New Roman" w:cs="Times New Roman"/>
          <w:b/>
          <w:bCs/>
          <w:i/>
          <w:iCs/>
          <w:color w:val="000000"/>
          <w:kern w:val="1"/>
          <w:sz w:val="24"/>
          <w:szCs w:val="24"/>
          <w:lang w:val="sr-Cyrl-RS" w:eastAsia="ar-SA"/>
        </w:rPr>
      </w:pPr>
    </w:p>
    <w:p w:rsidR="007B7B91" w:rsidRPr="00794A54" w:rsidRDefault="007B7B91" w:rsidP="000243B9">
      <w:pPr>
        <w:suppressAutoHyphens/>
        <w:spacing w:after="0" w:line="100" w:lineRule="atLeast"/>
        <w:jc w:val="both"/>
        <w:rPr>
          <w:rFonts w:ascii="Times New Roman" w:eastAsia="Arial Unicode MS" w:hAnsi="Times New Roman" w:cs="Times New Roman"/>
          <w:b/>
          <w:bCs/>
          <w:i/>
          <w:iCs/>
          <w:color w:val="000000"/>
          <w:kern w:val="1"/>
          <w:sz w:val="24"/>
          <w:szCs w:val="24"/>
          <w:lang w:val="sr-Cyrl-RS" w:eastAsia="ar-SA"/>
        </w:rPr>
      </w:pPr>
    </w:p>
    <w:p w:rsidR="007B7B91" w:rsidRPr="00794A54" w:rsidRDefault="007B7B91" w:rsidP="000243B9">
      <w:pPr>
        <w:suppressAutoHyphens/>
        <w:spacing w:after="0" w:line="100" w:lineRule="atLeast"/>
        <w:jc w:val="both"/>
        <w:rPr>
          <w:rFonts w:ascii="Times New Roman" w:eastAsia="Arial Unicode MS" w:hAnsi="Times New Roman" w:cs="Times New Roman"/>
          <w:b/>
          <w:bCs/>
          <w:i/>
          <w:iCs/>
          <w:color w:val="000000"/>
          <w:kern w:val="1"/>
          <w:sz w:val="24"/>
          <w:szCs w:val="24"/>
          <w:lang w:val="sr-Cyrl-RS" w:eastAsia="ar-SA"/>
        </w:rPr>
      </w:pPr>
    </w:p>
    <w:p w:rsidR="007B7B91" w:rsidRPr="00794A54" w:rsidRDefault="007B7B91" w:rsidP="000243B9">
      <w:pPr>
        <w:suppressAutoHyphens/>
        <w:spacing w:after="0" w:line="100" w:lineRule="atLeast"/>
        <w:jc w:val="both"/>
        <w:rPr>
          <w:rFonts w:ascii="Times New Roman" w:eastAsia="Arial Unicode MS" w:hAnsi="Times New Roman" w:cs="Times New Roman"/>
          <w:b/>
          <w:bCs/>
          <w:i/>
          <w:iCs/>
          <w:color w:val="000000"/>
          <w:kern w:val="1"/>
          <w:sz w:val="24"/>
          <w:szCs w:val="24"/>
          <w:lang w:val="sr-Cyrl-RS" w:eastAsia="ar-SA"/>
        </w:rPr>
      </w:pPr>
    </w:p>
    <w:p w:rsidR="007B7B91" w:rsidRPr="00794A54" w:rsidRDefault="007B7B91" w:rsidP="000243B9">
      <w:pPr>
        <w:suppressAutoHyphens/>
        <w:spacing w:after="0" w:line="100" w:lineRule="atLeast"/>
        <w:jc w:val="both"/>
        <w:rPr>
          <w:rFonts w:ascii="Times New Roman" w:eastAsia="Arial Unicode MS" w:hAnsi="Times New Roman" w:cs="Times New Roman"/>
          <w:b/>
          <w:bCs/>
          <w:i/>
          <w:iCs/>
          <w:color w:val="000000"/>
          <w:kern w:val="1"/>
          <w:sz w:val="24"/>
          <w:szCs w:val="24"/>
          <w:lang w:val="sr-Cyrl-RS" w:eastAsia="ar-SA"/>
        </w:rPr>
      </w:pPr>
    </w:p>
    <w:p w:rsidR="007B7B91" w:rsidRPr="00794A54" w:rsidRDefault="007B7B91" w:rsidP="000243B9">
      <w:pPr>
        <w:suppressAutoHyphens/>
        <w:spacing w:after="0" w:line="100" w:lineRule="atLeast"/>
        <w:jc w:val="both"/>
        <w:rPr>
          <w:rFonts w:ascii="Times New Roman" w:eastAsia="Arial Unicode MS" w:hAnsi="Times New Roman" w:cs="Times New Roman"/>
          <w:b/>
          <w:bCs/>
          <w:i/>
          <w:iCs/>
          <w:color w:val="000000"/>
          <w:kern w:val="1"/>
          <w:sz w:val="24"/>
          <w:szCs w:val="24"/>
          <w:lang w:val="sr-Cyrl-RS" w:eastAsia="ar-SA"/>
        </w:rPr>
      </w:pPr>
    </w:p>
    <w:p w:rsidR="007B7B91" w:rsidRPr="00794A54" w:rsidRDefault="007B7B91" w:rsidP="000243B9">
      <w:pPr>
        <w:suppressAutoHyphens/>
        <w:spacing w:after="0" w:line="100" w:lineRule="atLeast"/>
        <w:jc w:val="both"/>
        <w:rPr>
          <w:rFonts w:ascii="Times New Roman" w:eastAsia="Arial Unicode MS" w:hAnsi="Times New Roman" w:cs="Times New Roman"/>
          <w:b/>
          <w:bCs/>
          <w:i/>
          <w:iCs/>
          <w:color w:val="000000"/>
          <w:kern w:val="1"/>
          <w:sz w:val="24"/>
          <w:szCs w:val="24"/>
          <w:lang w:val="sr-Cyrl-RS" w:eastAsia="ar-SA"/>
        </w:rPr>
      </w:pPr>
    </w:p>
    <w:p w:rsidR="007B7B91" w:rsidRPr="00794A54" w:rsidRDefault="007B7B91" w:rsidP="000243B9">
      <w:pPr>
        <w:suppressAutoHyphens/>
        <w:spacing w:after="0" w:line="100" w:lineRule="atLeast"/>
        <w:jc w:val="both"/>
        <w:rPr>
          <w:rFonts w:ascii="Times New Roman" w:eastAsia="Arial Unicode MS" w:hAnsi="Times New Roman" w:cs="Times New Roman"/>
          <w:b/>
          <w:bCs/>
          <w:i/>
          <w:iCs/>
          <w:color w:val="000000"/>
          <w:kern w:val="1"/>
          <w:sz w:val="24"/>
          <w:szCs w:val="24"/>
          <w:lang w:val="sr-Cyrl-RS" w:eastAsia="ar-SA"/>
        </w:rPr>
      </w:pPr>
    </w:p>
    <w:p w:rsidR="007B7B91" w:rsidRPr="00794A54" w:rsidRDefault="007B7B91" w:rsidP="000243B9">
      <w:pPr>
        <w:suppressAutoHyphens/>
        <w:spacing w:after="0" w:line="100" w:lineRule="atLeast"/>
        <w:jc w:val="both"/>
        <w:rPr>
          <w:rFonts w:ascii="Times New Roman" w:eastAsia="Arial Unicode MS" w:hAnsi="Times New Roman" w:cs="Times New Roman"/>
          <w:b/>
          <w:bCs/>
          <w:i/>
          <w:iCs/>
          <w:color w:val="000000"/>
          <w:kern w:val="1"/>
          <w:sz w:val="24"/>
          <w:szCs w:val="24"/>
          <w:lang w:val="sr-Cyrl-RS" w:eastAsia="ar-SA"/>
        </w:rPr>
      </w:pPr>
    </w:p>
    <w:p w:rsidR="007B7B91" w:rsidRPr="00794A54" w:rsidRDefault="007B7B91" w:rsidP="000243B9">
      <w:pPr>
        <w:suppressAutoHyphens/>
        <w:spacing w:after="0" w:line="100" w:lineRule="atLeast"/>
        <w:jc w:val="both"/>
        <w:rPr>
          <w:rFonts w:ascii="Times New Roman" w:eastAsia="Arial Unicode MS" w:hAnsi="Times New Roman" w:cs="Times New Roman"/>
          <w:b/>
          <w:bCs/>
          <w:i/>
          <w:iCs/>
          <w:color w:val="000000"/>
          <w:kern w:val="1"/>
          <w:sz w:val="24"/>
          <w:szCs w:val="24"/>
          <w:lang w:val="sr-Cyrl-RS" w:eastAsia="ar-SA"/>
        </w:rPr>
      </w:pPr>
    </w:p>
    <w:p w:rsidR="007B7B91" w:rsidRPr="00794A54" w:rsidRDefault="007B7B91" w:rsidP="000243B9">
      <w:pPr>
        <w:suppressAutoHyphens/>
        <w:spacing w:after="0" w:line="100" w:lineRule="atLeast"/>
        <w:jc w:val="both"/>
        <w:rPr>
          <w:rFonts w:ascii="Times New Roman" w:eastAsia="Arial Unicode MS" w:hAnsi="Times New Roman" w:cs="Times New Roman"/>
          <w:b/>
          <w:bCs/>
          <w:i/>
          <w:iCs/>
          <w:color w:val="000000"/>
          <w:kern w:val="1"/>
          <w:sz w:val="24"/>
          <w:szCs w:val="24"/>
          <w:lang w:val="sr-Cyrl-RS" w:eastAsia="ar-SA"/>
        </w:rPr>
      </w:pPr>
    </w:p>
    <w:p w:rsidR="007B7B91" w:rsidRPr="00794A54" w:rsidRDefault="007B7B91" w:rsidP="000243B9">
      <w:pPr>
        <w:suppressAutoHyphens/>
        <w:spacing w:after="0" w:line="100" w:lineRule="atLeast"/>
        <w:jc w:val="both"/>
        <w:rPr>
          <w:rFonts w:ascii="Times New Roman" w:eastAsia="Arial Unicode MS" w:hAnsi="Times New Roman" w:cs="Times New Roman"/>
          <w:b/>
          <w:bCs/>
          <w:i/>
          <w:iCs/>
          <w:color w:val="000000"/>
          <w:kern w:val="1"/>
          <w:sz w:val="24"/>
          <w:szCs w:val="24"/>
          <w:lang w:val="sr-Cyrl-RS" w:eastAsia="ar-SA"/>
        </w:rPr>
      </w:pPr>
    </w:p>
    <w:p w:rsidR="007B7B91" w:rsidRPr="00794A54" w:rsidRDefault="007B7B91" w:rsidP="000243B9">
      <w:pPr>
        <w:suppressAutoHyphens/>
        <w:spacing w:after="0" w:line="100" w:lineRule="atLeast"/>
        <w:jc w:val="both"/>
        <w:rPr>
          <w:rFonts w:ascii="Times New Roman" w:eastAsia="Arial Unicode MS" w:hAnsi="Times New Roman" w:cs="Times New Roman"/>
          <w:b/>
          <w:bCs/>
          <w:i/>
          <w:iCs/>
          <w:color w:val="000000"/>
          <w:kern w:val="1"/>
          <w:sz w:val="24"/>
          <w:szCs w:val="24"/>
          <w:lang w:val="sr-Cyrl-RS" w:eastAsia="ar-SA"/>
        </w:rPr>
      </w:pPr>
    </w:p>
    <w:p w:rsidR="007B7B91" w:rsidRPr="00794A54" w:rsidRDefault="007B7B91" w:rsidP="000243B9">
      <w:pPr>
        <w:suppressAutoHyphens/>
        <w:spacing w:after="0" w:line="100" w:lineRule="atLeast"/>
        <w:jc w:val="both"/>
        <w:rPr>
          <w:rFonts w:ascii="Times New Roman" w:eastAsia="Arial Unicode MS" w:hAnsi="Times New Roman" w:cs="Times New Roman"/>
          <w:b/>
          <w:bCs/>
          <w:i/>
          <w:iCs/>
          <w:color w:val="000000"/>
          <w:kern w:val="1"/>
          <w:sz w:val="24"/>
          <w:szCs w:val="24"/>
          <w:lang w:val="sr-Cyrl-RS" w:eastAsia="ar-SA"/>
        </w:rPr>
      </w:pPr>
    </w:p>
    <w:p w:rsidR="001803C8" w:rsidRPr="00794A54" w:rsidRDefault="001803C8" w:rsidP="003B74E8">
      <w:pPr>
        <w:suppressAutoHyphens/>
        <w:spacing w:after="0" w:line="100" w:lineRule="atLeast"/>
        <w:jc w:val="both"/>
        <w:rPr>
          <w:rFonts w:ascii="Times New Roman" w:eastAsia="Arial Unicode MS" w:hAnsi="Times New Roman" w:cs="Times New Roman"/>
          <w:iCs/>
          <w:color w:val="000000"/>
          <w:kern w:val="1"/>
          <w:sz w:val="24"/>
          <w:szCs w:val="24"/>
          <w:lang w:eastAsia="ar-SA"/>
        </w:rPr>
      </w:pPr>
    </w:p>
    <w:p w:rsidR="003B74E8" w:rsidRPr="00794A54" w:rsidRDefault="003B74E8" w:rsidP="003B74E8">
      <w:pPr>
        <w:shd w:val="clear" w:color="auto" w:fill="C6D9F1"/>
        <w:suppressAutoHyphens/>
        <w:spacing w:after="0" w:line="100" w:lineRule="atLeast"/>
        <w:jc w:val="center"/>
        <w:rPr>
          <w:rFonts w:ascii="Times New Roman" w:eastAsia="Arial Unicode MS" w:hAnsi="Times New Roman" w:cs="Times New Roman"/>
          <w:b/>
          <w:bCs/>
          <w:i/>
          <w:iCs/>
          <w:kern w:val="1"/>
          <w:sz w:val="24"/>
          <w:szCs w:val="24"/>
          <w:lang w:eastAsia="ar-SA"/>
        </w:rPr>
      </w:pPr>
    </w:p>
    <w:p w:rsidR="003B74E8" w:rsidRPr="00794A54" w:rsidRDefault="003B74E8" w:rsidP="003B74E8">
      <w:pPr>
        <w:shd w:val="clear" w:color="auto" w:fill="C6D9F1"/>
        <w:suppressAutoHyphens/>
        <w:spacing w:after="0" w:line="100" w:lineRule="atLeast"/>
        <w:jc w:val="center"/>
        <w:rPr>
          <w:rFonts w:ascii="Times New Roman" w:eastAsia="Arial Unicode MS" w:hAnsi="Times New Roman" w:cs="Times New Roman"/>
          <w:b/>
          <w:bCs/>
          <w:i/>
          <w:iCs/>
          <w:kern w:val="1"/>
          <w:sz w:val="24"/>
          <w:szCs w:val="24"/>
          <w:lang w:val="sr-Cyrl-RS" w:eastAsia="ar-SA"/>
        </w:rPr>
      </w:pPr>
      <w:r w:rsidRPr="00794A54">
        <w:rPr>
          <w:rFonts w:ascii="Times New Roman" w:eastAsia="Arial Unicode MS" w:hAnsi="Times New Roman" w:cs="Times New Roman"/>
          <w:b/>
          <w:bCs/>
          <w:i/>
          <w:iCs/>
          <w:kern w:val="1"/>
          <w:sz w:val="24"/>
          <w:szCs w:val="24"/>
          <w:lang w:eastAsia="ar-SA"/>
        </w:rPr>
        <w:t xml:space="preserve">V </w:t>
      </w:r>
      <w:r w:rsidRPr="00794A54">
        <w:rPr>
          <w:rFonts w:ascii="Times New Roman" w:eastAsia="Arial Unicode MS" w:hAnsi="Times New Roman" w:cs="Times New Roman"/>
          <w:b/>
          <w:bCs/>
          <w:i/>
          <w:iCs/>
          <w:kern w:val="1"/>
          <w:sz w:val="24"/>
          <w:szCs w:val="24"/>
          <w:lang w:val="ru-RU" w:eastAsia="ar-SA"/>
        </w:rPr>
        <w:t xml:space="preserve"> </w:t>
      </w:r>
      <w:r w:rsidRPr="00794A54">
        <w:rPr>
          <w:rFonts w:ascii="Times New Roman" w:eastAsia="Arial Unicode MS" w:hAnsi="Times New Roman" w:cs="Times New Roman"/>
          <w:b/>
          <w:bCs/>
          <w:i/>
          <w:iCs/>
          <w:kern w:val="1"/>
          <w:sz w:val="24"/>
          <w:szCs w:val="24"/>
          <w:lang w:val="sr-Cyrl-RS" w:eastAsia="ar-SA"/>
        </w:rPr>
        <w:t>ОБРАСЦИ КОЈИ ЧИНЕ САСТАВНИ ДЕО ПОНУДЕ</w:t>
      </w:r>
    </w:p>
    <w:p w:rsidR="003B74E8" w:rsidRPr="00794A54" w:rsidRDefault="003B74E8" w:rsidP="003B74E8">
      <w:pPr>
        <w:shd w:val="clear" w:color="auto" w:fill="C6D9F1"/>
        <w:suppressAutoHyphens/>
        <w:spacing w:after="0" w:line="100" w:lineRule="atLeast"/>
        <w:jc w:val="center"/>
        <w:rPr>
          <w:rFonts w:ascii="Times New Roman" w:eastAsia="Arial Unicode MS" w:hAnsi="Times New Roman" w:cs="Times New Roman"/>
          <w:b/>
          <w:bCs/>
          <w:i/>
          <w:iCs/>
          <w:color w:val="000000"/>
          <w:kern w:val="1"/>
          <w:sz w:val="24"/>
          <w:szCs w:val="24"/>
          <w:lang w:eastAsia="ar-SA"/>
        </w:rPr>
      </w:pPr>
    </w:p>
    <w:p w:rsidR="003B74E8" w:rsidRPr="00794A54" w:rsidRDefault="003B74E8" w:rsidP="003B74E8">
      <w:pPr>
        <w:suppressAutoHyphens/>
        <w:spacing w:after="0" w:line="100" w:lineRule="atLeast"/>
        <w:jc w:val="center"/>
        <w:rPr>
          <w:rFonts w:ascii="Times New Roman" w:eastAsia="Arial Unicode MS" w:hAnsi="Times New Roman" w:cs="Times New Roman"/>
          <w:color w:val="000000"/>
          <w:kern w:val="1"/>
          <w:sz w:val="24"/>
          <w:szCs w:val="24"/>
          <w:lang w:val="sr-Cyrl-RS" w:eastAsia="ar-SA"/>
        </w:rPr>
      </w:pPr>
    </w:p>
    <w:p w:rsidR="003B74E8" w:rsidRPr="00794A54" w:rsidRDefault="003B74E8" w:rsidP="009E416F">
      <w:pPr>
        <w:suppressAutoHyphens/>
        <w:spacing w:before="100" w:beforeAutospacing="1" w:after="0" w:line="276" w:lineRule="auto"/>
        <w:ind w:firstLine="142"/>
        <w:rPr>
          <w:rFonts w:ascii="Times New Roman" w:eastAsia="Arial Unicode MS" w:hAnsi="Times New Roman" w:cs="Times New Roman"/>
          <w:color w:val="000000"/>
          <w:kern w:val="1"/>
          <w:sz w:val="24"/>
          <w:szCs w:val="24"/>
          <w:lang w:eastAsia="sr-Latn-RS"/>
        </w:rPr>
      </w:pPr>
      <w:r w:rsidRPr="00794A54">
        <w:rPr>
          <w:rFonts w:ascii="Times New Roman" w:eastAsia="Arial Unicode MS" w:hAnsi="Times New Roman" w:cs="Times New Roman"/>
          <w:color w:val="000000"/>
          <w:kern w:val="1"/>
          <w:sz w:val="24"/>
          <w:szCs w:val="24"/>
          <w:lang w:eastAsia="sr-Latn-RS"/>
        </w:rPr>
        <w:t xml:space="preserve">1) </w:t>
      </w:r>
      <w:r w:rsidRPr="00794A54">
        <w:rPr>
          <w:rFonts w:ascii="Times New Roman" w:eastAsia="Arial Unicode MS" w:hAnsi="Times New Roman" w:cs="Times New Roman"/>
          <w:color w:val="000000"/>
          <w:kern w:val="1"/>
          <w:sz w:val="24"/>
          <w:szCs w:val="24"/>
          <w:lang w:val="sr-Cyrl-RS" w:eastAsia="sr-Latn-RS"/>
        </w:rPr>
        <w:t>О</w:t>
      </w:r>
      <w:r w:rsidRPr="00794A54">
        <w:rPr>
          <w:rFonts w:ascii="Times New Roman" w:eastAsia="Arial Unicode MS" w:hAnsi="Times New Roman" w:cs="Times New Roman"/>
          <w:color w:val="000000"/>
          <w:kern w:val="1"/>
          <w:sz w:val="24"/>
          <w:szCs w:val="24"/>
          <w:lang w:eastAsia="sr-Latn-RS"/>
        </w:rPr>
        <w:t>бразац понуде</w:t>
      </w:r>
      <w:r w:rsidRPr="00794A54">
        <w:rPr>
          <w:rFonts w:ascii="Times New Roman" w:eastAsia="Arial Unicode MS" w:hAnsi="Times New Roman" w:cs="Times New Roman"/>
          <w:color w:val="000000"/>
          <w:kern w:val="1"/>
          <w:sz w:val="24"/>
          <w:szCs w:val="24"/>
          <w:lang w:val="sr-Cyrl-RS" w:eastAsia="sr-Latn-RS"/>
        </w:rPr>
        <w:t xml:space="preserve"> (Образац </w:t>
      </w:r>
      <w:r w:rsidR="0099585E" w:rsidRPr="00794A54">
        <w:rPr>
          <w:rFonts w:ascii="Times New Roman" w:eastAsia="Arial Unicode MS" w:hAnsi="Times New Roman" w:cs="Times New Roman"/>
          <w:color w:val="000000"/>
          <w:kern w:val="1"/>
          <w:sz w:val="24"/>
          <w:szCs w:val="24"/>
          <w:lang w:eastAsia="sr-Latn-RS"/>
        </w:rPr>
        <w:t xml:space="preserve">V </w:t>
      </w:r>
      <w:r w:rsidRPr="00794A54">
        <w:rPr>
          <w:rFonts w:ascii="Times New Roman" w:eastAsia="Arial Unicode MS" w:hAnsi="Times New Roman" w:cs="Times New Roman"/>
          <w:color w:val="000000"/>
          <w:kern w:val="1"/>
          <w:sz w:val="24"/>
          <w:szCs w:val="24"/>
          <w:lang w:val="sr-Cyrl-RS" w:eastAsia="sr-Latn-RS"/>
        </w:rPr>
        <w:t>1)</w:t>
      </w:r>
      <w:r w:rsidRPr="00794A54">
        <w:rPr>
          <w:rFonts w:ascii="Times New Roman" w:eastAsia="Arial Unicode MS" w:hAnsi="Times New Roman" w:cs="Times New Roman"/>
          <w:color w:val="000000"/>
          <w:kern w:val="1"/>
          <w:sz w:val="24"/>
          <w:szCs w:val="24"/>
          <w:lang w:eastAsia="sr-Latn-RS"/>
        </w:rPr>
        <w:t>;</w:t>
      </w:r>
    </w:p>
    <w:p w:rsidR="003B74E8" w:rsidRPr="00794A54" w:rsidRDefault="003B74E8" w:rsidP="009E416F">
      <w:pPr>
        <w:suppressAutoHyphens/>
        <w:spacing w:after="0" w:line="276" w:lineRule="auto"/>
        <w:ind w:firstLine="142"/>
        <w:jc w:val="both"/>
        <w:rPr>
          <w:rFonts w:ascii="Times New Roman" w:eastAsia="Arial Unicode MS" w:hAnsi="Times New Roman" w:cs="Times New Roman"/>
          <w:color w:val="000000"/>
          <w:kern w:val="1"/>
          <w:sz w:val="24"/>
          <w:szCs w:val="24"/>
          <w:lang w:eastAsia="sr-Latn-RS"/>
        </w:rPr>
      </w:pPr>
      <w:r w:rsidRPr="00794A54">
        <w:rPr>
          <w:rFonts w:ascii="Times New Roman" w:eastAsia="Arial Unicode MS" w:hAnsi="Times New Roman" w:cs="Times New Roman"/>
          <w:color w:val="000000"/>
          <w:kern w:val="1"/>
          <w:sz w:val="24"/>
          <w:szCs w:val="24"/>
          <w:lang w:eastAsia="sr-Latn-RS"/>
        </w:rPr>
        <w:t xml:space="preserve">2) </w:t>
      </w:r>
      <w:r w:rsidRPr="00794A54">
        <w:rPr>
          <w:rFonts w:ascii="Times New Roman" w:eastAsia="Arial Unicode MS" w:hAnsi="Times New Roman" w:cs="Times New Roman"/>
          <w:color w:val="000000"/>
          <w:kern w:val="1"/>
          <w:sz w:val="24"/>
          <w:szCs w:val="24"/>
          <w:lang w:val="sr-Cyrl-RS" w:eastAsia="sr-Latn-RS"/>
        </w:rPr>
        <w:t>О</w:t>
      </w:r>
      <w:r w:rsidRPr="00794A54">
        <w:rPr>
          <w:rFonts w:ascii="Times New Roman" w:eastAsia="Arial Unicode MS" w:hAnsi="Times New Roman" w:cs="Times New Roman"/>
          <w:color w:val="000000"/>
          <w:kern w:val="1"/>
          <w:sz w:val="24"/>
          <w:szCs w:val="24"/>
          <w:lang w:eastAsia="sr-Latn-RS"/>
        </w:rPr>
        <w:t>бразац структуре понуђене цене, са упутством како да се попуни</w:t>
      </w:r>
      <w:r w:rsidRPr="00794A54">
        <w:rPr>
          <w:rFonts w:ascii="Times New Roman" w:eastAsia="Arial Unicode MS" w:hAnsi="Times New Roman" w:cs="Times New Roman"/>
          <w:color w:val="000000"/>
          <w:kern w:val="1"/>
          <w:sz w:val="24"/>
          <w:szCs w:val="24"/>
          <w:lang w:val="sr-Cyrl-RS" w:eastAsia="sr-Latn-RS"/>
        </w:rPr>
        <w:t xml:space="preserve"> (Образац</w:t>
      </w:r>
      <w:r w:rsidR="0099585E" w:rsidRPr="00794A54">
        <w:rPr>
          <w:rFonts w:ascii="Times New Roman" w:eastAsia="Arial Unicode MS" w:hAnsi="Times New Roman" w:cs="Times New Roman"/>
          <w:color w:val="000000"/>
          <w:kern w:val="1"/>
          <w:sz w:val="24"/>
          <w:szCs w:val="24"/>
          <w:lang w:eastAsia="sr-Latn-RS"/>
        </w:rPr>
        <w:t xml:space="preserve"> V</w:t>
      </w:r>
      <w:r w:rsidRPr="00794A54">
        <w:rPr>
          <w:rFonts w:ascii="Times New Roman" w:eastAsia="Arial Unicode MS" w:hAnsi="Times New Roman" w:cs="Times New Roman"/>
          <w:color w:val="000000"/>
          <w:kern w:val="1"/>
          <w:sz w:val="24"/>
          <w:szCs w:val="24"/>
          <w:lang w:val="sr-Cyrl-RS" w:eastAsia="sr-Latn-RS"/>
        </w:rPr>
        <w:t xml:space="preserve"> 2)</w:t>
      </w:r>
      <w:r w:rsidRPr="00794A54">
        <w:rPr>
          <w:rFonts w:ascii="Times New Roman" w:eastAsia="Arial Unicode MS" w:hAnsi="Times New Roman" w:cs="Times New Roman"/>
          <w:color w:val="000000"/>
          <w:kern w:val="1"/>
          <w:sz w:val="24"/>
          <w:szCs w:val="24"/>
          <w:lang w:eastAsia="sr-Latn-RS"/>
        </w:rPr>
        <w:t>;</w:t>
      </w:r>
    </w:p>
    <w:p w:rsidR="003B74E8" w:rsidRPr="00794A54" w:rsidRDefault="003B74E8" w:rsidP="009E416F">
      <w:pPr>
        <w:suppressAutoHyphens/>
        <w:spacing w:after="0" w:line="276" w:lineRule="auto"/>
        <w:ind w:firstLine="142"/>
        <w:rPr>
          <w:rFonts w:ascii="Times New Roman" w:eastAsia="Arial Unicode MS" w:hAnsi="Times New Roman" w:cs="Times New Roman"/>
          <w:color w:val="000000"/>
          <w:kern w:val="1"/>
          <w:sz w:val="24"/>
          <w:szCs w:val="24"/>
          <w:lang w:val="sr-Cyrl-RS" w:eastAsia="sr-Latn-RS"/>
        </w:rPr>
      </w:pPr>
      <w:r w:rsidRPr="00794A54">
        <w:rPr>
          <w:rFonts w:ascii="Times New Roman" w:eastAsia="Arial Unicode MS" w:hAnsi="Times New Roman" w:cs="Times New Roman"/>
          <w:color w:val="000000"/>
          <w:kern w:val="1"/>
          <w:sz w:val="24"/>
          <w:szCs w:val="24"/>
          <w:lang w:eastAsia="sr-Latn-RS"/>
        </w:rPr>
        <w:t xml:space="preserve">3) </w:t>
      </w:r>
      <w:r w:rsidRPr="00794A54">
        <w:rPr>
          <w:rFonts w:ascii="Times New Roman" w:eastAsia="Arial Unicode MS" w:hAnsi="Times New Roman" w:cs="Times New Roman"/>
          <w:color w:val="000000"/>
          <w:kern w:val="1"/>
          <w:sz w:val="24"/>
          <w:szCs w:val="24"/>
          <w:lang w:val="sr-Cyrl-RS" w:eastAsia="sr-Latn-RS"/>
        </w:rPr>
        <w:t>О</w:t>
      </w:r>
      <w:r w:rsidRPr="00794A54">
        <w:rPr>
          <w:rFonts w:ascii="Times New Roman" w:eastAsia="Arial Unicode MS" w:hAnsi="Times New Roman" w:cs="Times New Roman"/>
          <w:color w:val="000000"/>
          <w:kern w:val="1"/>
          <w:sz w:val="24"/>
          <w:szCs w:val="24"/>
          <w:lang w:eastAsia="sr-Latn-RS"/>
        </w:rPr>
        <w:t>бразац трошкова припреме понуде</w:t>
      </w:r>
      <w:r w:rsidRPr="00794A54">
        <w:rPr>
          <w:rFonts w:ascii="Times New Roman" w:eastAsia="Arial Unicode MS" w:hAnsi="Times New Roman" w:cs="Times New Roman"/>
          <w:color w:val="000000"/>
          <w:kern w:val="1"/>
          <w:sz w:val="24"/>
          <w:szCs w:val="24"/>
          <w:lang w:val="sr-Cyrl-RS" w:eastAsia="sr-Latn-RS"/>
        </w:rPr>
        <w:t xml:space="preserve"> (Образац </w:t>
      </w:r>
      <w:r w:rsidR="0099585E" w:rsidRPr="00794A54">
        <w:rPr>
          <w:rFonts w:ascii="Times New Roman" w:eastAsia="Arial Unicode MS" w:hAnsi="Times New Roman" w:cs="Times New Roman"/>
          <w:color w:val="000000"/>
          <w:kern w:val="1"/>
          <w:sz w:val="24"/>
          <w:szCs w:val="24"/>
          <w:lang w:eastAsia="sr-Latn-RS"/>
        </w:rPr>
        <w:t xml:space="preserve">V </w:t>
      </w:r>
      <w:r w:rsidRPr="00794A54">
        <w:rPr>
          <w:rFonts w:ascii="Times New Roman" w:eastAsia="Arial Unicode MS" w:hAnsi="Times New Roman" w:cs="Times New Roman"/>
          <w:color w:val="000000"/>
          <w:kern w:val="1"/>
          <w:sz w:val="24"/>
          <w:szCs w:val="24"/>
          <w:lang w:val="sr-Cyrl-RS" w:eastAsia="sr-Latn-RS"/>
        </w:rPr>
        <w:t>3)</w:t>
      </w:r>
      <w:r w:rsidRPr="00794A54">
        <w:rPr>
          <w:rFonts w:ascii="Times New Roman" w:eastAsia="Arial Unicode MS" w:hAnsi="Times New Roman" w:cs="Times New Roman"/>
          <w:color w:val="000000"/>
          <w:kern w:val="1"/>
          <w:sz w:val="24"/>
          <w:szCs w:val="24"/>
          <w:lang w:eastAsia="sr-Latn-RS"/>
        </w:rPr>
        <w:t>;</w:t>
      </w:r>
    </w:p>
    <w:p w:rsidR="003B74E8" w:rsidRPr="00794A54" w:rsidRDefault="003B74E8" w:rsidP="009E416F">
      <w:pPr>
        <w:suppressAutoHyphens/>
        <w:spacing w:after="0" w:line="276" w:lineRule="auto"/>
        <w:ind w:firstLine="142"/>
        <w:rPr>
          <w:rFonts w:ascii="Times New Roman" w:eastAsia="Arial Unicode MS" w:hAnsi="Times New Roman" w:cs="Times New Roman"/>
          <w:color w:val="000000"/>
          <w:kern w:val="1"/>
          <w:sz w:val="24"/>
          <w:szCs w:val="24"/>
          <w:lang w:eastAsia="sr-Latn-RS"/>
        </w:rPr>
      </w:pPr>
      <w:r w:rsidRPr="00794A54">
        <w:rPr>
          <w:rFonts w:ascii="Times New Roman" w:eastAsia="Arial Unicode MS" w:hAnsi="Times New Roman" w:cs="Times New Roman"/>
          <w:color w:val="000000"/>
          <w:kern w:val="1"/>
          <w:sz w:val="24"/>
          <w:szCs w:val="24"/>
          <w:lang w:eastAsia="sr-Latn-RS"/>
        </w:rPr>
        <w:t xml:space="preserve">4) </w:t>
      </w:r>
      <w:r w:rsidRPr="00794A54">
        <w:rPr>
          <w:rFonts w:ascii="Times New Roman" w:eastAsia="Arial Unicode MS" w:hAnsi="Times New Roman" w:cs="Times New Roman"/>
          <w:color w:val="000000"/>
          <w:kern w:val="1"/>
          <w:sz w:val="24"/>
          <w:szCs w:val="24"/>
          <w:lang w:val="sr-Cyrl-RS" w:eastAsia="sr-Latn-RS"/>
        </w:rPr>
        <w:t>О</w:t>
      </w:r>
      <w:r w:rsidRPr="00794A54">
        <w:rPr>
          <w:rFonts w:ascii="Times New Roman" w:eastAsia="Arial Unicode MS" w:hAnsi="Times New Roman" w:cs="Times New Roman"/>
          <w:color w:val="000000"/>
          <w:kern w:val="1"/>
          <w:sz w:val="24"/>
          <w:szCs w:val="24"/>
          <w:lang w:eastAsia="sr-Latn-RS"/>
        </w:rPr>
        <w:t>бразац изјаве о независној понуди</w:t>
      </w:r>
      <w:r w:rsidRPr="00794A54">
        <w:rPr>
          <w:rFonts w:ascii="Times New Roman" w:eastAsia="Arial Unicode MS" w:hAnsi="Times New Roman" w:cs="Times New Roman"/>
          <w:color w:val="000000"/>
          <w:kern w:val="1"/>
          <w:sz w:val="24"/>
          <w:szCs w:val="24"/>
          <w:lang w:val="sr-Cyrl-RS" w:eastAsia="sr-Latn-RS"/>
        </w:rPr>
        <w:t xml:space="preserve"> (Образац </w:t>
      </w:r>
      <w:r w:rsidR="0099585E" w:rsidRPr="00794A54">
        <w:rPr>
          <w:rFonts w:ascii="Times New Roman" w:eastAsia="Arial Unicode MS" w:hAnsi="Times New Roman" w:cs="Times New Roman"/>
          <w:color w:val="000000"/>
          <w:kern w:val="1"/>
          <w:sz w:val="24"/>
          <w:szCs w:val="24"/>
          <w:lang w:eastAsia="sr-Latn-RS"/>
        </w:rPr>
        <w:t xml:space="preserve">V </w:t>
      </w:r>
      <w:r w:rsidRPr="00794A54">
        <w:rPr>
          <w:rFonts w:ascii="Times New Roman" w:eastAsia="Arial Unicode MS" w:hAnsi="Times New Roman" w:cs="Times New Roman"/>
          <w:color w:val="000000"/>
          <w:kern w:val="1"/>
          <w:sz w:val="24"/>
          <w:szCs w:val="24"/>
          <w:lang w:val="sr-Cyrl-RS" w:eastAsia="sr-Latn-RS"/>
        </w:rPr>
        <w:t>4)</w:t>
      </w:r>
      <w:r w:rsidRPr="00794A54">
        <w:rPr>
          <w:rFonts w:ascii="Times New Roman" w:eastAsia="Arial Unicode MS" w:hAnsi="Times New Roman" w:cs="Times New Roman"/>
          <w:color w:val="000000"/>
          <w:kern w:val="1"/>
          <w:sz w:val="24"/>
          <w:szCs w:val="24"/>
          <w:lang w:eastAsia="sr-Latn-RS"/>
        </w:rPr>
        <w:t>;</w:t>
      </w:r>
    </w:p>
    <w:p w:rsidR="001803C8" w:rsidRPr="00794A54" w:rsidRDefault="001803C8" w:rsidP="009E416F">
      <w:pPr>
        <w:suppressAutoHyphens/>
        <w:spacing w:after="0" w:line="100" w:lineRule="atLeast"/>
        <w:ind w:firstLine="142"/>
        <w:jc w:val="both"/>
        <w:rPr>
          <w:rFonts w:ascii="Times New Roman" w:eastAsia="Arial Unicode MS" w:hAnsi="Times New Roman" w:cs="Times New Roman"/>
          <w:color w:val="000000"/>
          <w:kern w:val="1"/>
          <w:sz w:val="24"/>
          <w:szCs w:val="24"/>
          <w:lang w:val="sr-Cyrl-RS" w:eastAsia="ar-SA"/>
        </w:rPr>
      </w:pPr>
      <w:r w:rsidRPr="00794A54">
        <w:rPr>
          <w:rFonts w:ascii="Times New Roman" w:eastAsia="Arial Unicode MS" w:hAnsi="Times New Roman" w:cs="Times New Roman"/>
          <w:color w:val="000000"/>
          <w:kern w:val="1"/>
          <w:sz w:val="24"/>
          <w:szCs w:val="24"/>
          <w:lang w:val="sr-Cyrl-RS" w:eastAsia="ar-SA"/>
        </w:rPr>
        <w:t xml:space="preserve">5) Образац изјаве  о поштовању обавеза (члан 75. став 2. Закона) </w:t>
      </w:r>
      <w:r w:rsidRPr="00794A54">
        <w:rPr>
          <w:rFonts w:ascii="Times New Roman" w:eastAsia="Arial Unicode MS" w:hAnsi="Times New Roman" w:cs="Times New Roman"/>
          <w:color w:val="000000"/>
          <w:kern w:val="1"/>
          <w:sz w:val="24"/>
          <w:szCs w:val="24"/>
          <w:lang w:eastAsia="ar-SA"/>
        </w:rPr>
        <w:t xml:space="preserve"> </w:t>
      </w:r>
      <w:r w:rsidRPr="00794A54">
        <w:rPr>
          <w:rFonts w:ascii="Times New Roman" w:eastAsia="Arial Unicode MS" w:hAnsi="Times New Roman" w:cs="Times New Roman"/>
          <w:color w:val="000000"/>
          <w:kern w:val="1"/>
          <w:sz w:val="24"/>
          <w:szCs w:val="24"/>
          <w:lang w:val="sr-Cyrl-RS" w:eastAsia="ar-SA"/>
        </w:rPr>
        <w:t>(Образац</w:t>
      </w:r>
      <w:r w:rsidR="0099585E" w:rsidRPr="00794A54">
        <w:rPr>
          <w:rFonts w:ascii="Times New Roman" w:eastAsia="Arial Unicode MS" w:hAnsi="Times New Roman" w:cs="Times New Roman"/>
          <w:color w:val="000000"/>
          <w:kern w:val="1"/>
          <w:sz w:val="24"/>
          <w:szCs w:val="24"/>
          <w:lang w:eastAsia="ar-SA"/>
        </w:rPr>
        <w:t xml:space="preserve"> V </w:t>
      </w:r>
      <w:r w:rsidRPr="00794A54">
        <w:rPr>
          <w:rFonts w:ascii="Times New Roman" w:eastAsia="Arial Unicode MS" w:hAnsi="Times New Roman" w:cs="Times New Roman"/>
          <w:color w:val="000000"/>
          <w:kern w:val="1"/>
          <w:sz w:val="24"/>
          <w:szCs w:val="24"/>
          <w:lang w:val="sr-Cyrl-RS" w:eastAsia="ar-SA"/>
        </w:rPr>
        <w:t>5);</w:t>
      </w:r>
    </w:p>
    <w:p w:rsidR="0099585E" w:rsidRPr="00794A54" w:rsidRDefault="0099585E" w:rsidP="009E416F">
      <w:pPr>
        <w:suppressAutoHyphens/>
        <w:spacing w:after="0" w:line="100" w:lineRule="atLeast"/>
        <w:ind w:firstLine="142"/>
        <w:jc w:val="both"/>
        <w:rPr>
          <w:rFonts w:ascii="Times New Roman" w:eastAsia="Arial Unicode MS" w:hAnsi="Times New Roman" w:cs="Times New Roman"/>
          <w:color w:val="000000"/>
          <w:kern w:val="1"/>
          <w:sz w:val="24"/>
          <w:szCs w:val="24"/>
          <w:lang w:val="sr-Cyrl-RS" w:eastAsia="ar-SA"/>
        </w:rPr>
      </w:pPr>
    </w:p>
    <w:p w:rsidR="003B74E8" w:rsidRPr="00794A54" w:rsidRDefault="001803C8" w:rsidP="009E416F">
      <w:pPr>
        <w:suppressAutoHyphens/>
        <w:spacing w:after="0" w:line="100" w:lineRule="atLeast"/>
        <w:ind w:firstLine="142"/>
        <w:jc w:val="both"/>
        <w:rPr>
          <w:rFonts w:ascii="Times New Roman" w:eastAsia="Arial Unicode MS" w:hAnsi="Times New Roman" w:cs="Times New Roman"/>
          <w:color w:val="000000"/>
          <w:kern w:val="1"/>
          <w:sz w:val="24"/>
          <w:szCs w:val="24"/>
          <w:lang w:val="sr-Cyrl-RS" w:eastAsia="ar-SA"/>
        </w:rPr>
      </w:pPr>
      <w:r w:rsidRPr="00794A54">
        <w:rPr>
          <w:rFonts w:ascii="Times New Roman" w:eastAsia="Arial Unicode MS" w:hAnsi="Times New Roman" w:cs="Times New Roman"/>
          <w:color w:val="000000"/>
          <w:kern w:val="1"/>
          <w:sz w:val="24"/>
          <w:szCs w:val="24"/>
          <w:lang w:val="sr-Cyrl-RS" w:eastAsia="ar-SA"/>
        </w:rPr>
        <w:t>6</w:t>
      </w:r>
      <w:r w:rsidR="003B74E8" w:rsidRPr="00794A54">
        <w:rPr>
          <w:rFonts w:ascii="Times New Roman" w:eastAsia="Arial Unicode MS" w:hAnsi="Times New Roman" w:cs="Times New Roman"/>
          <w:color w:val="000000"/>
          <w:kern w:val="1"/>
          <w:sz w:val="24"/>
          <w:szCs w:val="24"/>
          <w:lang w:val="sr-Cyrl-RS" w:eastAsia="ar-SA"/>
        </w:rPr>
        <w:t xml:space="preserve">) </w:t>
      </w:r>
      <w:r w:rsidR="00116138" w:rsidRPr="00794A54">
        <w:rPr>
          <w:rFonts w:ascii="Times New Roman" w:eastAsia="Arial Unicode MS" w:hAnsi="Times New Roman" w:cs="Times New Roman"/>
          <w:color w:val="000000"/>
          <w:kern w:val="1"/>
          <w:sz w:val="24"/>
          <w:szCs w:val="24"/>
          <w:lang w:val="sr-Cyrl-RS" w:eastAsia="ar-SA"/>
        </w:rPr>
        <w:t>ПРЕГЛЕД РЕФЕРЕНТНИХ НАРУЧИОЦА ЗА ПРЕТХОДНЕ ТРИ ГОДИНЕ</w:t>
      </w:r>
      <w:r w:rsidRPr="00794A54">
        <w:rPr>
          <w:rFonts w:ascii="Times New Roman" w:eastAsia="Arial Unicode MS" w:hAnsi="Times New Roman" w:cs="Times New Roman"/>
          <w:color w:val="000000"/>
          <w:kern w:val="1"/>
          <w:sz w:val="24"/>
          <w:szCs w:val="24"/>
          <w:lang w:val="sr-Cyrl-RS" w:eastAsia="ar-SA"/>
        </w:rPr>
        <w:t xml:space="preserve">(Образац </w:t>
      </w:r>
      <w:r w:rsidR="0099585E" w:rsidRPr="00794A54">
        <w:rPr>
          <w:rFonts w:ascii="Times New Roman" w:eastAsia="Arial Unicode MS" w:hAnsi="Times New Roman" w:cs="Times New Roman"/>
          <w:color w:val="000000"/>
          <w:kern w:val="1"/>
          <w:sz w:val="24"/>
          <w:szCs w:val="24"/>
          <w:lang w:eastAsia="ar-SA"/>
        </w:rPr>
        <w:t xml:space="preserve">V </w:t>
      </w:r>
      <w:r w:rsidR="009E416F">
        <w:rPr>
          <w:rFonts w:ascii="Times New Roman" w:eastAsia="Arial Unicode MS" w:hAnsi="Times New Roman" w:cs="Times New Roman"/>
          <w:color w:val="000000"/>
          <w:kern w:val="1"/>
          <w:sz w:val="24"/>
          <w:szCs w:val="24"/>
          <w:lang w:eastAsia="ar-SA"/>
        </w:rPr>
        <w:t>-</w:t>
      </w:r>
      <w:r w:rsidRPr="00794A54">
        <w:rPr>
          <w:rFonts w:ascii="Times New Roman" w:eastAsia="Arial Unicode MS" w:hAnsi="Times New Roman" w:cs="Times New Roman"/>
          <w:color w:val="000000"/>
          <w:kern w:val="1"/>
          <w:sz w:val="24"/>
          <w:szCs w:val="24"/>
          <w:lang w:val="sr-Cyrl-RS" w:eastAsia="ar-SA"/>
        </w:rPr>
        <w:t>6</w:t>
      </w:r>
      <w:r w:rsidR="003B74E8" w:rsidRPr="00794A54">
        <w:rPr>
          <w:rFonts w:ascii="Times New Roman" w:eastAsia="Arial Unicode MS" w:hAnsi="Times New Roman" w:cs="Times New Roman"/>
          <w:color w:val="000000"/>
          <w:kern w:val="1"/>
          <w:sz w:val="24"/>
          <w:szCs w:val="24"/>
          <w:lang w:val="sr-Cyrl-RS" w:eastAsia="ar-SA"/>
        </w:rPr>
        <w:t>).</w:t>
      </w:r>
    </w:p>
    <w:p w:rsidR="00116138" w:rsidRPr="00794A54" w:rsidRDefault="00116138" w:rsidP="009E416F">
      <w:pPr>
        <w:suppressAutoHyphens/>
        <w:spacing w:after="0" w:line="100" w:lineRule="atLeast"/>
        <w:ind w:firstLine="142"/>
        <w:jc w:val="both"/>
        <w:rPr>
          <w:rFonts w:ascii="Times New Roman" w:eastAsia="Arial Unicode MS" w:hAnsi="Times New Roman" w:cs="Times New Roman"/>
          <w:color w:val="000000"/>
          <w:kern w:val="1"/>
          <w:sz w:val="24"/>
          <w:szCs w:val="24"/>
          <w:lang w:val="sr-Cyrl-RS" w:eastAsia="ar-SA"/>
        </w:rPr>
      </w:pPr>
      <w:r w:rsidRPr="00794A54">
        <w:rPr>
          <w:rFonts w:ascii="Times New Roman" w:eastAsia="Arial Unicode MS" w:hAnsi="Times New Roman" w:cs="Times New Roman"/>
          <w:color w:val="000000"/>
          <w:kern w:val="1"/>
          <w:sz w:val="24"/>
          <w:szCs w:val="24"/>
          <w:lang w:val="sr-Cyrl-RS" w:eastAsia="ar-SA"/>
        </w:rPr>
        <w:t>7) ПОТВРДА РЕФЕРЕНТНОГ НАРУЧИОЦА (Образац</w:t>
      </w:r>
      <w:r w:rsidR="0099585E" w:rsidRPr="00794A54">
        <w:rPr>
          <w:rFonts w:ascii="Times New Roman" w:eastAsia="Arial Unicode MS" w:hAnsi="Times New Roman" w:cs="Times New Roman"/>
          <w:color w:val="000000"/>
          <w:kern w:val="1"/>
          <w:sz w:val="24"/>
          <w:szCs w:val="24"/>
          <w:lang w:eastAsia="ar-SA"/>
        </w:rPr>
        <w:t xml:space="preserve"> V </w:t>
      </w:r>
      <w:r w:rsidRPr="00794A54">
        <w:rPr>
          <w:rFonts w:ascii="Times New Roman" w:eastAsia="Arial Unicode MS" w:hAnsi="Times New Roman" w:cs="Times New Roman"/>
          <w:color w:val="000000"/>
          <w:kern w:val="1"/>
          <w:sz w:val="24"/>
          <w:szCs w:val="24"/>
          <w:lang w:val="sr-Cyrl-RS" w:eastAsia="ar-SA"/>
        </w:rPr>
        <w:t xml:space="preserve"> 7).</w:t>
      </w:r>
    </w:p>
    <w:p w:rsidR="003B74E8" w:rsidRPr="00794A54" w:rsidRDefault="003B74E8" w:rsidP="009E416F">
      <w:pPr>
        <w:widowControl w:val="0"/>
        <w:suppressLineNumbers/>
        <w:suppressAutoHyphens/>
        <w:snapToGrid w:val="0"/>
        <w:spacing w:after="0" w:line="240" w:lineRule="auto"/>
        <w:ind w:firstLine="142"/>
        <w:jc w:val="center"/>
        <w:rPr>
          <w:rFonts w:ascii="Times New Roman" w:eastAsia="Times New Roman" w:hAnsi="Times New Roman" w:cs="Times New Roman"/>
          <w:b/>
          <w:bCs/>
          <w:i/>
          <w:iCs/>
          <w:sz w:val="24"/>
          <w:szCs w:val="24"/>
        </w:rPr>
      </w:pPr>
    </w:p>
    <w:p w:rsidR="0099585E" w:rsidRPr="00794A54" w:rsidRDefault="0099585E" w:rsidP="009E416F">
      <w:pPr>
        <w:suppressAutoHyphens/>
        <w:spacing w:after="0" w:line="100" w:lineRule="atLeast"/>
        <w:ind w:firstLine="142"/>
        <w:jc w:val="both"/>
        <w:rPr>
          <w:rFonts w:ascii="Times New Roman" w:eastAsia="Arial Unicode MS" w:hAnsi="Times New Roman" w:cs="Times New Roman"/>
          <w:color w:val="000000"/>
          <w:kern w:val="1"/>
          <w:sz w:val="24"/>
          <w:szCs w:val="24"/>
          <w:lang w:val="sr-Cyrl-RS" w:eastAsia="ar-SA"/>
        </w:rPr>
      </w:pPr>
      <w:r w:rsidRPr="00794A54">
        <w:rPr>
          <w:rFonts w:ascii="Times New Roman" w:eastAsia="Arial Unicode MS" w:hAnsi="Times New Roman" w:cs="Times New Roman"/>
          <w:color w:val="000000"/>
          <w:kern w:val="1"/>
          <w:sz w:val="24"/>
          <w:szCs w:val="24"/>
          <w:lang w:val="sr-Cyrl-RS" w:eastAsia="ar-SA"/>
        </w:rPr>
        <w:t xml:space="preserve"> 8)</w:t>
      </w:r>
      <w:r w:rsidR="009E416F">
        <w:rPr>
          <w:rFonts w:ascii="Times New Roman" w:eastAsia="Arial Unicode MS" w:hAnsi="Times New Roman" w:cs="Times New Roman"/>
          <w:color w:val="000000"/>
          <w:kern w:val="1"/>
          <w:sz w:val="24"/>
          <w:szCs w:val="24"/>
          <w:lang w:eastAsia="ar-SA"/>
        </w:rPr>
        <w:t xml:space="preserve"> </w:t>
      </w:r>
      <w:r w:rsidRPr="00794A54">
        <w:rPr>
          <w:rFonts w:ascii="Times New Roman" w:eastAsia="Arial Unicode MS" w:hAnsi="Times New Roman" w:cs="Times New Roman"/>
          <w:color w:val="000000"/>
          <w:kern w:val="1"/>
          <w:sz w:val="24"/>
          <w:szCs w:val="24"/>
          <w:lang w:val="sr-Cyrl-RS" w:eastAsia="ar-SA"/>
        </w:rPr>
        <w:t>Образац Изјаве понуђача о испуњености услова за учешће у поступку јавне набавке – чл.75. и 76.ЗЈН, наведених овом конкурсном документацијом, (Образац V-8);</w:t>
      </w:r>
    </w:p>
    <w:p w:rsidR="0099585E" w:rsidRPr="00794A54" w:rsidRDefault="009E416F" w:rsidP="009E416F">
      <w:pPr>
        <w:suppressAutoHyphens/>
        <w:spacing w:after="0" w:line="100" w:lineRule="atLeast"/>
        <w:ind w:hanging="284"/>
        <w:jc w:val="both"/>
        <w:rPr>
          <w:rFonts w:ascii="Times New Roman" w:eastAsia="Arial Unicode MS" w:hAnsi="Times New Roman" w:cs="Times New Roman"/>
          <w:color w:val="000000"/>
          <w:kern w:val="1"/>
          <w:sz w:val="24"/>
          <w:szCs w:val="24"/>
          <w:lang w:val="sr-Cyrl-RS" w:eastAsia="ar-SA"/>
        </w:rPr>
      </w:pPr>
      <w:r>
        <w:rPr>
          <w:rFonts w:ascii="Times New Roman" w:eastAsia="Arial Unicode MS" w:hAnsi="Times New Roman" w:cs="Times New Roman"/>
          <w:color w:val="000000"/>
          <w:kern w:val="1"/>
          <w:sz w:val="24"/>
          <w:szCs w:val="24"/>
          <w:lang w:eastAsia="ar-SA"/>
        </w:rPr>
        <w:t xml:space="preserve">       </w:t>
      </w:r>
      <w:r w:rsidR="0099585E" w:rsidRPr="00794A54">
        <w:rPr>
          <w:rFonts w:ascii="Times New Roman" w:eastAsia="Arial Unicode MS" w:hAnsi="Times New Roman" w:cs="Times New Roman"/>
          <w:color w:val="000000"/>
          <w:kern w:val="1"/>
          <w:sz w:val="24"/>
          <w:szCs w:val="24"/>
          <w:lang w:val="sr-Cyrl-RS" w:eastAsia="ar-SA"/>
        </w:rPr>
        <w:t xml:space="preserve"> 9) Образац Изјаве подизвођача о испуњености услова за учешће у поступку јавне набавке – чл.75.ЗЈН, наведених овом конкурсном документацијом, (Образац V-9);</w:t>
      </w:r>
    </w:p>
    <w:p w:rsidR="0099585E" w:rsidRPr="00794A54" w:rsidRDefault="0099585E" w:rsidP="009E416F">
      <w:pPr>
        <w:suppressAutoHyphens/>
        <w:spacing w:after="0" w:line="100" w:lineRule="atLeast"/>
        <w:ind w:left="426" w:hanging="284"/>
        <w:jc w:val="both"/>
        <w:rPr>
          <w:rFonts w:ascii="Times New Roman" w:eastAsia="Arial Unicode MS" w:hAnsi="Times New Roman" w:cs="Times New Roman"/>
          <w:color w:val="000000"/>
          <w:kern w:val="1"/>
          <w:sz w:val="24"/>
          <w:szCs w:val="24"/>
          <w:lang w:val="sr-Cyrl-RS" w:eastAsia="ar-SA"/>
        </w:rPr>
      </w:pPr>
    </w:p>
    <w:p w:rsidR="000E4E02" w:rsidRPr="00794A54" w:rsidRDefault="000E4E02" w:rsidP="003B74E8">
      <w:pPr>
        <w:widowControl w:val="0"/>
        <w:suppressLineNumbers/>
        <w:suppressAutoHyphens/>
        <w:snapToGrid w:val="0"/>
        <w:spacing w:after="0" w:line="240" w:lineRule="auto"/>
        <w:jc w:val="center"/>
        <w:rPr>
          <w:rFonts w:ascii="Times New Roman" w:eastAsia="Times New Roman" w:hAnsi="Times New Roman" w:cs="Times New Roman"/>
          <w:b/>
          <w:bCs/>
          <w:i/>
          <w:iCs/>
          <w:sz w:val="24"/>
          <w:szCs w:val="24"/>
        </w:rPr>
      </w:pPr>
    </w:p>
    <w:p w:rsidR="00F2446B" w:rsidRPr="00794A54" w:rsidRDefault="00F2446B" w:rsidP="003B74E8">
      <w:pPr>
        <w:widowControl w:val="0"/>
        <w:suppressLineNumbers/>
        <w:suppressAutoHyphens/>
        <w:snapToGrid w:val="0"/>
        <w:spacing w:after="0" w:line="240" w:lineRule="auto"/>
        <w:jc w:val="center"/>
        <w:rPr>
          <w:rFonts w:ascii="Times New Roman" w:eastAsia="Times New Roman" w:hAnsi="Times New Roman" w:cs="Times New Roman"/>
          <w:b/>
          <w:bCs/>
          <w:i/>
          <w:iCs/>
          <w:sz w:val="24"/>
          <w:szCs w:val="24"/>
        </w:rPr>
      </w:pPr>
    </w:p>
    <w:p w:rsidR="00F2446B" w:rsidRPr="00794A54" w:rsidRDefault="00F2446B" w:rsidP="003B74E8">
      <w:pPr>
        <w:widowControl w:val="0"/>
        <w:suppressLineNumbers/>
        <w:suppressAutoHyphens/>
        <w:snapToGrid w:val="0"/>
        <w:spacing w:after="0" w:line="240" w:lineRule="auto"/>
        <w:jc w:val="center"/>
        <w:rPr>
          <w:rFonts w:ascii="Times New Roman" w:eastAsia="Times New Roman" w:hAnsi="Times New Roman" w:cs="Times New Roman"/>
          <w:b/>
          <w:bCs/>
          <w:i/>
          <w:iCs/>
          <w:sz w:val="24"/>
          <w:szCs w:val="24"/>
        </w:rPr>
      </w:pPr>
    </w:p>
    <w:p w:rsidR="00F2446B" w:rsidRPr="00794A54" w:rsidRDefault="00F2446B" w:rsidP="003B74E8">
      <w:pPr>
        <w:widowControl w:val="0"/>
        <w:suppressLineNumbers/>
        <w:suppressAutoHyphens/>
        <w:snapToGrid w:val="0"/>
        <w:spacing w:after="0" w:line="240" w:lineRule="auto"/>
        <w:jc w:val="center"/>
        <w:rPr>
          <w:rFonts w:ascii="Times New Roman" w:eastAsia="Times New Roman" w:hAnsi="Times New Roman" w:cs="Times New Roman"/>
          <w:b/>
          <w:bCs/>
          <w:i/>
          <w:iCs/>
          <w:sz w:val="24"/>
          <w:szCs w:val="24"/>
        </w:rPr>
      </w:pPr>
    </w:p>
    <w:p w:rsidR="00F2446B" w:rsidRPr="00794A54" w:rsidRDefault="00F2446B" w:rsidP="003B74E8">
      <w:pPr>
        <w:widowControl w:val="0"/>
        <w:suppressLineNumbers/>
        <w:suppressAutoHyphens/>
        <w:snapToGrid w:val="0"/>
        <w:spacing w:after="0" w:line="240" w:lineRule="auto"/>
        <w:jc w:val="center"/>
        <w:rPr>
          <w:rFonts w:ascii="Times New Roman" w:eastAsia="Times New Roman" w:hAnsi="Times New Roman" w:cs="Times New Roman"/>
          <w:b/>
          <w:bCs/>
          <w:i/>
          <w:iCs/>
          <w:sz w:val="24"/>
          <w:szCs w:val="24"/>
        </w:rPr>
      </w:pPr>
    </w:p>
    <w:p w:rsidR="00F2446B" w:rsidRPr="00794A54" w:rsidRDefault="00F2446B" w:rsidP="003B74E8">
      <w:pPr>
        <w:widowControl w:val="0"/>
        <w:suppressLineNumbers/>
        <w:suppressAutoHyphens/>
        <w:snapToGrid w:val="0"/>
        <w:spacing w:after="0" w:line="240" w:lineRule="auto"/>
        <w:jc w:val="center"/>
        <w:rPr>
          <w:rFonts w:ascii="Times New Roman" w:eastAsia="Times New Roman" w:hAnsi="Times New Roman" w:cs="Times New Roman"/>
          <w:b/>
          <w:bCs/>
          <w:i/>
          <w:iCs/>
          <w:sz w:val="24"/>
          <w:szCs w:val="24"/>
        </w:rPr>
      </w:pPr>
    </w:p>
    <w:p w:rsidR="00F2446B" w:rsidRPr="00794A54" w:rsidRDefault="00F2446B" w:rsidP="003B74E8">
      <w:pPr>
        <w:widowControl w:val="0"/>
        <w:suppressLineNumbers/>
        <w:suppressAutoHyphens/>
        <w:snapToGrid w:val="0"/>
        <w:spacing w:after="0" w:line="240" w:lineRule="auto"/>
        <w:jc w:val="center"/>
        <w:rPr>
          <w:rFonts w:ascii="Times New Roman" w:eastAsia="Times New Roman" w:hAnsi="Times New Roman" w:cs="Times New Roman"/>
          <w:b/>
          <w:bCs/>
          <w:i/>
          <w:iCs/>
          <w:sz w:val="24"/>
          <w:szCs w:val="24"/>
        </w:rPr>
      </w:pPr>
    </w:p>
    <w:p w:rsidR="00F2446B" w:rsidRPr="00794A54" w:rsidRDefault="00F2446B" w:rsidP="003B74E8">
      <w:pPr>
        <w:widowControl w:val="0"/>
        <w:suppressLineNumbers/>
        <w:suppressAutoHyphens/>
        <w:snapToGrid w:val="0"/>
        <w:spacing w:after="0" w:line="240" w:lineRule="auto"/>
        <w:jc w:val="center"/>
        <w:rPr>
          <w:rFonts w:ascii="Times New Roman" w:eastAsia="Times New Roman" w:hAnsi="Times New Roman" w:cs="Times New Roman"/>
          <w:b/>
          <w:bCs/>
          <w:i/>
          <w:iCs/>
          <w:sz w:val="24"/>
          <w:szCs w:val="24"/>
        </w:rPr>
      </w:pPr>
    </w:p>
    <w:p w:rsidR="00F2446B" w:rsidRPr="00794A54" w:rsidRDefault="00F2446B" w:rsidP="003B74E8">
      <w:pPr>
        <w:widowControl w:val="0"/>
        <w:suppressLineNumbers/>
        <w:suppressAutoHyphens/>
        <w:snapToGrid w:val="0"/>
        <w:spacing w:after="0" w:line="240" w:lineRule="auto"/>
        <w:jc w:val="center"/>
        <w:rPr>
          <w:rFonts w:ascii="Times New Roman" w:eastAsia="Times New Roman" w:hAnsi="Times New Roman" w:cs="Times New Roman"/>
          <w:b/>
          <w:bCs/>
          <w:i/>
          <w:iCs/>
          <w:sz w:val="24"/>
          <w:szCs w:val="24"/>
        </w:rPr>
      </w:pPr>
    </w:p>
    <w:p w:rsidR="00F2446B" w:rsidRPr="00794A54" w:rsidRDefault="00F2446B" w:rsidP="003B74E8">
      <w:pPr>
        <w:widowControl w:val="0"/>
        <w:suppressLineNumbers/>
        <w:suppressAutoHyphens/>
        <w:snapToGrid w:val="0"/>
        <w:spacing w:after="0" w:line="240" w:lineRule="auto"/>
        <w:jc w:val="center"/>
        <w:rPr>
          <w:rFonts w:ascii="Times New Roman" w:eastAsia="Times New Roman" w:hAnsi="Times New Roman" w:cs="Times New Roman"/>
          <w:b/>
          <w:bCs/>
          <w:i/>
          <w:iCs/>
          <w:sz w:val="24"/>
          <w:szCs w:val="24"/>
        </w:rPr>
      </w:pPr>
    </w:p>
    <w:p w:rsidR="00F2446B" w:rsidRPr="00794A54" w:rsidRDefault="00F2446B" w:rsidP="003B74E8">
      <w:pPr>
        <w:widowControl w:val="0"/>
        <w:suppressLineNumbers/>
        <w:suppressAutoHyphens/>
        <w:snapToGrid w:val="0"/>
        <w:spacing w:after="0" w:line="240" w:lineRule="auto"/>
        <w:jc w:val="center"/>
        <w:rPr>
          <w:rFonts w:ascii="Times New Roman" w:eastAsia="Times New Roman" w:hAnsi="Times New Roman" w:cs="Times New Roman"/>
          <w:b/>
          <w:bCs/>
          <w:i/>
          <w:iCs/>
          <w:sz w:val="24"/>
          <w:szCs w:val="24"/>
        </w:rPr>
      </w:pPr>
    </w:p>
    <w:p w:rsidR="00F2446B" w:rsidRPr="00794A54" w:rsidRDefault="00F2446B" w:rsidP="003B74E8">
      <w:pPr>
        <w:widowControl w:val="0"/>
        <w:suppressLineNumbers/>
        <w:suppressAutoHyphens/>
        <w:snapToGrid w:val="0"/>
        <w:spacing w:after="0" w:line="240" w:lineRule="auto"/>
        <w:jc w:val="center"/>
        <w:rPr>
          <w:rFonts w:ascii="Times New Roman" w:eastAsia="Times New Roman" w:hAnsi="Times New Roman" w:cs="Times New Roman"/>
          <w:b/>
          <w:bCs/>
          <w:i/>
          <w:iCs/>
          <w:sz w:val="24"/>
          <w:szCs w:val="24"/>
        </w:rPr>
      </w:pPr>
    </w:p>
    <w:p w:rsidR="00F2446B" w:rsidRPr="00794A54" w:rsidRDefault="00F2446B" w:rsidP="003B74E8">
      <w:pPr>
        <w:widowControl w:val="0"/>
        <w:suppressLineNumbers/>
        <w:suppressAutoHyphens/>
        <w:snapToGrid w:val="0"/>
        <w:spacing w:after="0" w:line="240" w:lineRule="auto"/>
        <w:jc w:val="center"/>
        <w:rPr>
          <w:rFonts w:ascii="Times New Roman" w:eastAsia="Times New Roman" w:hAnsi="Times New Roman" w:cs="Times New Roman"/>
          <w:b/>
          <w:bCs/>
          <w:i/>
          <w:iCs/>
          <w:sz w:val="24"/>
          <w:szCs w:val="24"/>
        </w:rPr>
      </w:pPr>
    </w:p>
    <w:p w:rsidR="00F2446B" w:rsidRPr="00794A54" w:rsidRDefault="00F2446B" w:rsidP="003B74E8">
      <w:pPr>
        <w:widowControl w:val="0"/>
        <w:suppressLineNumbers/>
        <w:suppressAutoHyphens/>
        <w:snapToGrid w:val="0"/>
        <w:spacing w:after="0" w:line="240" w:lineRule="auto"/>
        <w:jc w:val="center"/>
        <w:rPr>
          <w:rFonts w:ascii="Times New Roman" w:eastAsia="Times New Roman" w:hAnsi="Times New Roman" w:cs="Times New Roman"/>
          <w:b/>
          <w:bCs/>
          <w:i/>
          <w:iCs/>
          <w:sz w:val="24"/>
          <w:szCs w:val="24"/>
        </w:rPr>
      </w:pPr>
    </w:p>
    <w:p w:rsidR="00F2446B" w:rsidRPr="00794A54" w:rsidRDefault="00F2446B" w:rsidP="003B74E8">
      <w:pPr>
        <w:widowControl w:val="0"/>
        <w:suppressLineNumbers/>
        <w:suppressAutoHyphens/>
        <w:snapToGrid w:val="0"/>
        <w:spacing w:after="0" w:line="240" w:lineRule="auto"/>
        <w:jc w:val="center"/>
        <w:rPr>
          <w:rFonts w:ascii="Times New Roman" w:eastAsia="Times New Roman" w:hAnsi="Times New Roman" w:cs="Times New Roman"/>
          <w:b/>
          <w:bCs/>
          <w:i/>
          <w:iCs/>
          <w:sz w:val="24"/>
          <w:szCs w:val="24"/>
        </w:rPr>
      </w:pPr>
    </w:p>
    <w:p w:rsidR="00F2446B" w:rsidRPr="00794A54" w:rsidRDefault="00F2446B" w:rsidP="003B74E8">
      <w:pPr>
        <w:widowControl w:val="0"/>
        <w:suppressLineNumbers/>
        <w:suppressAutoHyphens/>
        <w:snapToGrid w:val="0"/>
        <w:spacing w:after="0" w:line="240" w:lineRule="auto"/>
        <w:jc w:val="center"/>
        <w:rPr>
          <w:rFonts w:ascii="Times New Roman" w:eastAsia="Times New Roman" w:hAnsi="Times New Roman" w:cs="Times New Roman"/>
          <w:b/>
          <w:bCs/>
          <w:i/>
          <w:iCs/>
          <w:sz w:val="24"/>
          <w:szCs w:val="24"/>
        </w:rPr>
      </w:pPr>
    </w:p>
    <w:p w:rsidR="003618E4" w:rsidRPr="00794A54" w:rsidRDefault="003618E4" w:rsidP="003B74E8">
      <w:pPr>
        <w:widowControl w:val="0"/>
        <w:suppressLineNumbers/>
        <w:suppressAutoHyphens/>
        <w:snapToGrid w:val="0"/>
        <w:spacing w:after="0" w:line="240" w:lineRule="auto"/>
        <w:jc w:val="center"/>
        <w:rPr>
          <w:rFonts w:ascii="Times New Roman" w:eastAsia="Times New Roman" w:hAnsi="Times New Roman" w:cs="Times New Roman"/>
          <w:b/>
          <w:bCs/>
          <w:i/>
          <w:iCs/>
          <w:sz w:val="24"/>
          <w:szCs w:val="24"/>
        </w:rPr>
      </w:pPr>
    </w:p>
    <w:p w:rsidR="003618E4" w:rsidRPr="00794A54" w:rsidRDefault="003618E4" w:rsidP="003B74E8">
      <w:pPr>
        <w:widowControl w:val="0"/>
        <w:suppressLineNumbers/>
        <w:suppressAutoHyphens/>
        <w:snapToGrid w:val="0"/>
        <w:spacing w:after="0" w:line="240" w:lineRule="auto"/>
        <w:jc w:val="center"/>
        <w:rPr>
          <w:rFonts w:ascii="Times New Roman" w:eastAsia="Times New Roman" w:hAnsi="Times New Roman" w:cs="Times New Roman"/>
          <w:b/>
          <w:bCs/>
          <w:i/>
          <w:iCs/>
          <w:sz w:val="24"/>
          <w:szCs w:val="24"/>
        </w:rPr>
      </w:pPr>
    </w:p>
    <w:p w:rsidR="003618E4" w:rsidRPr="00794A54" w:rsidRDefault="003618E4" w:rsidP="003B74E8">
      <w:pPr>
        <w:widowControl w:val="0"/>
        <w:suppressLineNumbers/>
        <w:suppressAutoHyphens/>
        <w:snapToGrid w:val="0"/>
        <w:spacing w:after="0" w:line="240" w:lineRule="auto"/>
        <w:jc w:val="center"/>
        <w:rPr>
          <w:rFonts w:ascii="Times New Roman" w:eastAsia="Times New Roman" w:hAnsi="Times New Roman" w:cs="Times New Roman"/>
          <w:b/>
          <w:bCs/>
          <w:i/>
          <w:iCs/>
          <w:sz w:val="24"/>
          <w:szCs w:val="24"/>
        </w:rPr>
      </w:pPr>
    </w:p>
    <w:p w:rsidR="003618E4" w:rsidRPr="00794A54" w:rsidRDefault="003618E4" w:rsidP="003B74E8">
      <w:pPr>
        <w:widowControl w:val="0"/>
        <w:suppressLineNumbers/>
        <w:suppressAutoHyphens/>
        <w:snapToGrid w:val="0"/>
        <w:spacing w:after="0" w:line="240" w:lineRule="auto"/>
        <w:jc w:val="center"/>
        <w:rPr>
          <w:rFonts w:ascii="Times New Roman" w:eastAsia="Times New Roman" w:hAnsi="Times New Roman" w:cs="Times New Roman"/>
          <w:b/>
          <w:bCs/>
          <w:i/>
          <w:iCs/>
          <w:sz w:val="24"/>
          <w:szCs w:val="24"/>
        </w:rPr>
      </w:pPr>
    </w:p>
    <w:p w:rsidR="003618E4" w:rsidRPr="00794A54" w:rsidRDefault="003618E4" w:rsidP="003B74E8">
      <w:pPr>
        <w:widowControl w:val="0"/>
        <w:suppressLineNumbers/>
        <w:suppressAutoHyphens/>
        <w:snapToGrid w:val="0"/>
        <w:spacing w:after="0" w:line="240" w:lineRule="auto"/>
        <w:jc w:val="center"/>
        <w:rPr>
          <w:rFonts w:ascii="Times New Roman" w:eastAsia="Times New Roman" w:hAnsi="Times New Roman" w:cs="Times New Roman"/>
          <w:b/>
          <w:bCs/>
          <w:i/>
          <w:iCs/>
          <w:sz w:val="24"/>
          <w:szCs w:val="24"/>
        </w:rPr>
      </w:pPr>
    </w:p>
    <w:p w:rsidR="003618E4" w:rsidRPr="00794A54" w:rsidRDefault="003618E4" w:rsidP="003B74E8">
      <w:pPr>
        <w:widowControl w:val="0"/>
        <w:suppressLineNumbers/>
        <w:suppressAutoHyphens/>
        <w:snapToGrid w:val="0"/>
        <w:spacing w:after="0" w:line="240" w:lineRule="auto"/>
        <w:jc w:val="center"/>
        <w:rPr>
          <w:rFonts w:ascii="Times New Roman" w:eastAsia="Times New Roman" w:hAnsi="Times New Roman" w:cs="Times New Roman"/>
          <w:b/>
          <w:bCs/>
          <w:i/>
          <w:iCs/>
          <w:sz w:val="24"/>
          <w:szCs w:val="24"/>
        </w:rPr>
      </w:pPr>
    </w:p>
    <w:p w:rsidR="0099585E" w:rsidRPr="00794A54" w:rsidRDefault="0099585E" w:rsidP="003B74E8">
      <w:pPr>
        <w:widowControl w:val="0"/>
        <w:suppressLineNumbers/>
        <w:suppressAutoHyphens/>
        <w:snapToGrid w:val="0"/>
        <w:spacing w:after="0" w:line="240" w:lineRule="auto"/>
        <w:jc w:val="center"/>
        <w:rPr>
          <w:rFonts w:ascii="Times New Roman" w:eastAsia="Times New Roman" w:hAnsi="Times New Roman" w:cs="Times New Roman"/>
          <w:b/>
          <w:bCs/>
          <w:i/>
          <w:iCs/>
          <w:sz w:val="24"/>
          <w:szCs w:val="24"/>
        </w:rPr>
      </w:pPr>
    </w:p>
    <w:p w:rsidR="0099585E" w:rsidRPr="00794A54" w:rsidRDefault="0099585E" w:rsidP="003B74E8">
      <w:pPr>
        <w:widowControl w:val="0"/>
        <w:suppressLineNumbers/>
        <w:suppressAutoHyphens/>
        <w:snapToGrid w:val="0"/>
        <w:spacing w:after="0" w:line="240" w:lineRule="auto"/>
        <w:jc w:val="center"/>
        <w:rPr>
          <w:rFonts w:ascii="Times New Roman" w:eastAsia="Times New Roman" w:hAnsi="Times New Roman" w:cs="Times New Roman"/>
          <w:b/>
          <w:bCs/>
          <w:i/>
          <w:iCs/>
          <w:sz w:val="24"/>
          <w:szCs w:val="24"/>
        </w:rPr>
      </w:pPr>
    </w:p>
    <w:p w:rsidR="0099585E" w:rsidRPr="00794A54" w:rsidRDefault="0099585E" w:rsidP="003B74E8">
      <w:pPr>
        <w:widowControl w:val="0"/>
        <w:suppressLineNumbers/>
        <w:suppressAutoHyphens/>
        <w:snapToGrid w:val="0"/>
        <w:spacing w:after="0" w:line="240" w:lineRule="auto"/>
        <w:jc w:val="center"/>
        <w:rPr>
          <w:rFonts w:ascii="Times New Roman" w:eastAsia="Times New Roman" w:hAnsi="Times New Roman" w:cs="Times New Roman"/>
          <w:b/>
          <w:bCs/>
          <w:i/>
          <w:iCs/>
          <w:sz w:val="24"/>
          <w:szCs w:val="24"/>
        </w:rPr>
      </w:pPr>
    </w:p>
    <w:p w:rsidR="0099585E" w:rsidRPr="00794A54" w:rsidRDefault="0099585E" w:rsidP="003B74E8">
      <w:pPr>
        <w:widowControl w:val="0"/>
        <w:suppressLineNumbers/>
        <w:suppressAutoHyphens/>
        <w:snapToGrid w:val="0"/>
        <w:spacing w:after="0" w:line="240" w:lineRule="auto"/>
        <w:jc w:val="center"/>
        <w:rPr>
          <w:rFonts w:ascii="Times New Roman" w:eastAsia="Times New Roman" w:hAnsi="Times New Roman" w:cs="Times New Roman"/>
          <w:b/>
          <w:bCs/>
          <w:i/>
          <w:iCs/>
          <w:sz w:val="24"/>
          <w:szCs w:val="24"/>
        </w:rPr>
      </w:pPr>
    </w:p>
    <w:p w:rsidR="0099585E" w:rsidRPr="00794A54" w:rsidRDefault="0099585E" w:rsidP="003B74E8">
      <w:pPr>
        <w:widowControl w:val="0"/>
        <w:suppressLineNumbers/>
        <w:suppressAutoHyphens/>
        <w:snapToGrid w:val="0"/>
        <w:spacing w:after="0" w:line="240" w:lineRule="auto"/>
        <w:jc w:val="center"/>
        <w:rPr>
          <w:rFonts w:ascii="Times New Roman" w:eastAsia="Times New Roman" w:hAnsi="Times New Roman" w:cs="Times New Roman"/>
          <w:b/>
          <w:bCs/>
          <w:i/>
          <w:iCs/>
          <w:sz w:val="24"/>
          <w:szCs w:val="24"/>
        </w:rPr>
      </w:pPr>
    </w:p>
    <w:p w:rsidR="00B81F8B" w:rsidRPr="00794A54" w:rsidRDefault="00B81F8B" w:rsidP="00B81F8B">
      <w:pPr>
        <w:shd w:val="clear" w:color="auto" w:fill="C6D9F1"/>
        <w:jc w:val="center"/>
        <w:rPr>
          <w:rFonts w:ascii="Times New Roman" w:hAnsi="Times New Roman" w:cs="Times New Roman"/>
          <w:b/>
          <w:bCs/>
          <w:i/>
          <w:iCs/>
          <w:sz w:val="24"/>
          <w:szCs w:val="24"/>
        </w:rPr>
      </w:pPr>
    </w:p>
    <w:p w:rsidR="00B81F8B" w:rsidRPr="00794A54" w:rsidRDefault="00AD5E23" w:rsidP="00AD5E23">
      <w:pPr>
        <w:shd w:val="clear" w:color="auto" w:fill="C6D9F1"/>
        <w:tabs>
          <w:tab w:val="left" w:pos="3195"/>
          <w:tab w:val="center" w:pos="4819"/>
        </w:tabs>
        <w:rPr>
          <w:rFonts w:ascii="Times New Roman" w:hAnsi="Times New Roman" w:cs="Times New Roman"/>
          <w:b/>
          <w:bCs/>
          <w:i/>
          <w:iCs/>
          <w:sz w:val="24"/>
          <w:szCs w:val="24"/>
          <w:lang w:val="sr-Cyrl-RS"/>
        </w:rPr>
      </w:pPr>
      <w:r w:rsidRPr="00794A54">
        <w:rPr>
          <w:rFonts w:ascii="Times New Roman" w:hAnsi="Times New Roman" w:cs="Times New Roman"/>
          <w:b/>
          <w:bCs/>
          <w:i/>
          <w:iCs/>
          <w:sz w:val="24"/>
          <w:szCs w:val="24"/>
        </w:rPr>
        <w:tab/>
      </w:r>
      <w:r w:rsidRPr="00794A54">
        <w:rPr>
          <w:rFonts w:ascii="Times New Roman" w:hAnsi="Times New Roman" w:cs="Times New Roman"/>
          <w:b/>
          <w:bCs/>
          <w:i/>
          <w:iCs/>
          <w:sz w:val="24"/>
          <w:szCs w:val="24"/>
        </w:rPr>
        <w:tab/>
      </w:r>
      <w:r w:rsidR="00B81F8B" w:rsidRPr="00794A54">
        <w:rPr>
          <w:rFonts w:ascii="Times New Roman" w:hAnsi="Times New Roman" w:cs="Times New Roman"/>
          <w:b/>
          <w:bCs/>
          <w:i/>
          <w:iCs/>
          <w:sz w:val="24"/>
          <w:szCs w:val="24"/>
        </w:rPr>
        <w:t>V</w:t>
      </w:r>
      <w:r w:rsidR="00B81F8B" w:rsidRPr="00794A54">
        <w:rPr>
          <w:rFonts w:ascii="Times New Roman" w:hAnsi="Times New Roman" w:cs="Times New Roman"/>
          <w:b/>
          <w:bCs/>
          <w:i/>
          <w:iCs/>
          <w:sz w:val="24"/>
          <w:szCs w:val="24"/>
          <w:lang w:val="sr-Cyrl-RS"/>
        </w:rPr>
        <w:t>-1</w:t>
      </w:r>
      <w:r w:rsidR="00B81F8B" w:rsidRPr="00794A54">
        <w:rPr>
          <w:rFonts w:ascii="Times New Roman" w:hAnsi="Times New Roman" w:cs="Times New Roman"/>
          <w:b/>
          <w:bCs/>
          <w:i/>
          <w:iCs/>
          <w:sz w:val="24"/>
          <w:szCs w:val="24"/>
        </w:rPr>
        <w:t xml:space="preserve"> ОБРАЗАЦ ПОНУДЕ</w:t>
      </w:r>
      <w:r w:rsidR="00B81F8B" w:rsidRPr="00794A54">
        <w:rPr>
          <w:rFonts w:ascii="Times New Roman" w:hAnsi="Times New Roman" w:cs="Times New Roman"/>
          <w:b/>
          <w:bCs/>
          <w:i/>
          <w:iCs/>
          <w:sz w:val="24"/>
          <w:szCs w:val="24"/>
          <w:lang w:val="sr-Cyrl-RS"/>
        </w:rPr>
        <w:t xml:space="preserve"> </w:t>
      </w:r>
    </w:p>
    <w:p w:rsidR="00B81F8B" w:rsidRPr="00794A54" w:rsidRDefault="00B81F8B" w:rsidP="00B81F8B">
      <w:pPr>
        <w:shd w:val="clear" w:color="auto" w:fill="C6D9F1"/>
        <w:jc w:val="center"/>
        <w:rPr>
          <w:rFonts w:ascii="Times New Roman" w:hAnsi="Times New Roman" w:cs="Times New Roman"/>
          <w:b/>
          <w:bCs/>
          <w:i/>
          <w:iCs/>
          <w:sz w:val="24"/>
          <w:szCs w:val="24"/>
          <w:lang w:val="sr-Cyrl-RS"/>
        </w:rPr>
      </w:pPr>
    </w:p>
    <w:p w:rsidR="000E4E02" w:rsidRPr="00794A54" w:rsidRDefault="000E4E02" w:rsidP="003B74E8">
      <w:pPr>
        <w:suppressAutoHyphens/>
        <w:spacing w:after="0" w:line="100" w:lineRule="atLeast"/>
        <w:ind w:left="720"/>
        <w:jc w:val="center"/>
        <w:rPr>
          <w:rFonts w:ascii="Times New Roman" w:eastAsia="Arial Unicode MS" w:hAnsi="Times New Roman" w:cs="Times New Roman"/>
          <w:b/>
          <w:bCs/>
          <w:iCs/>
          <w:color w:val="000000"/>
          <w:kern w:val="1"/>
          <w:sz w:val="24"/>
          <w:szCs w:val="24"/>
          <w:lang w:val="sr-Cyrl-RS" w:eastAsia="ar-SA"/>
        </w:rPr>
      </w:pPr>
    </w:p>
    <w:p w:rsidR="00301B3D" w:rsidRPr="00794A54" w:rsidRDefault="003B74E8" w:rsidP="00CD7CA4">
      <w:pPr>
        <w:shd w:val="clear" w:color="auto" w:fill="FFFFFF"/>
        <w:spacing w:line="240" w:lineRule="auto"/>
        <w:rPr>
          <w:rFonts w:ascii="Times New Roman" w:eastAsia="TimesNewRomanPS-BoldMT" w:hAnsi="Times New Roman" w:cs="Times New Roman"/>
          <w:b/>
          <w:bCs/>
          <w:sz w:val="24"/>
          <w:szCs w:val="24"/>
          <w:lang w:val="sr-Cyrl-RS"/>
        </w:rPr>
      </w:pPr>
      <w:r w:rsidRPr="00794A54">
        <w:rPr>
          <w:rFonts w:ascii="Times New Roman" w:eastAsia="Arial Unicode MS" w:hAnsi="Times New Roman" w:cs="Times New Roman"/>
          <w:iCs/>
          <w:color w:val="000000"/>
          <w:kern w:val="1"/>
          <w:sz w:val="24"/>
          <w:szCs w:val="24"/>
          <w:lang w:eastAsia="ar-SA"/>
        </w:rPr>
        <w:t>Понуда бр</w:t>
      </w:r>
      <w:r w:rsidRPr="00794A54">
        <w:rPr>
          <w:rFonts w:ascii="Times New Roman" w:eastAsia="Arial Unicode MS" w:hAnsi="Times New Roman" w:cs="Times New Roman"/>
          <w:iCs/>
          <w:color w:val="000000"/>
          <w:kern w:val="1"/>
          <w:sz w:val="24"/>
          <w:szCs w:val="24"/>
          <w:lang w:val="sr-Cyrl-RS" w:eastAsia="ar-SA"/>
        </w:rPr>
        <w:t xml:space="preserve">ој ________________ </w:t>
      </w:r>
      <w:r w:rsidRPr="00794A54">
        <w:rPr>
          <w:rFonts w:ascii="Times New Roman" w:eastAsia="Arial Unicode MS" w:hAnsi="Times New Roman" w:cs="Times New Roman"/>
          <w:iCs/>
          <w:color w:val="000000"/>
          <w:kern w:val="1"/>
          <w:sz w:val="24"/>
          <w:szCs w:val="24"/>
          <w:lang w:eastAsia="ar-SA"/>
        </w:rPr>
        <w:t>од</w:t>
      </w:r>
      <w:r w:rsidRPr="00794A54">
        <w:rPr>
          <w:rFonts w:ascii="Times New Roman" w:eastAsia="Arial Unicode MS" w:hAnsi="Times New Roman" w:cs="Times New Roman"/>
          <w:iCs/>
          <w:color w:val="000000"/>
          <w:kern w:val="1"/>
          <w:sz w:val="24"/>
          <w:szCs w:val="24"/>
          <w:lang w:val="sr-Cyrl-RS" w:eastAsia="ar-SA"/>
        </w:rPr>
        <w:t xml:space="preserve"> ____</w:t>
      </w:r>
      <w:r w:rsidRPr="00794A54">
        <w:rPr>
          <w:rFonts w:ascii="Times New Roman" w:eastAsia="Arial Unicode MS" w:hAnsi="Times New Roman" w:cs="Times New Roman"/>
          <w:iCs/>
          <w:color w:val="000000"/>
          <w:kern w:val="1"/>
          <w:sz w:val="24"/>
          <w:szCs w:val="24"/>
          <w:lang w:eastAsia="ar-SA"/>
        </w:rPr>
        <w:t>_________</w:t>
      </w:r>
      <w:r w:rsidRPr="00794A54">
        <w:rPr>
          <w:rFonts w:ascii="Times New Roman" w:eastAsia="Arial Unicode MS" w:hAnsi="Times New Roman" w:cs="Times New Roman"/>
          <w:iCs/>
          <w:color w:val="000000"/>
          <w:kern w:val="1"/>
          <w:sz w:val="24"/>
          <w:szCs w:val="24"/>
          <w:lang w:val="sr-Cyrl-RS" w:eastAsia="ar-SA"/>
        </w:rPr>
        <w:t xml:space="preserve">___________ </w:t>
      </w:r>
      <w:r w:rsidRPr="00794A54">
        <w:rPr>
          <w:rFonts w:ascii="Times New Roman" w:eastAsia="Arial Unicode MS" w:hAnsi="Times New Roman" w:cs="Times New Roman"/>
          <w:iCs/>
          <w:color w:val="000000"/>
          <w:kern w:val="1"/>
          <w:sz w:val="24"/>
          <w:szCs w:val="24"/>
          <w:lang w:eastAsia="ar-SA"/>
        </w:rPr>
        <w:t xml:space="preserve">за јавну </w:t>
      </w:r>
      <w:r w:rsidRPr="00794A54">
        <w:rPr>
          <w:rFonts w:ascii="Times New Roman" w:eastAsia="Arial Unicode MS" w:hAnsi="Times New Roman" w:cs="Times New Roman"/>
          <w:iCs/>
          <w:color w:val="000000"/>
          <w:kern w:val="1"/>
          <w:sz w:val="24"/>
          <w:szCs w:val="24"/>
          <w:lang w:val="sr-Cyrl-RS" w:eastAsia="ar-SA"/>
        </w:rPr>
        <w:t>н</w:t>
      </w:r>
      <w:r w:rsidRPr="00794A54">
        <w:rPr>
          <w:rFonts w:ascii="Times New Roman" w:eastAsia="Arial Unicode MS" w:hAnsi="Times New Roman" w:cs="Times New Roman"/>
          <w:iCs/>
          <w:color w:val="000000"/>
          <w:kern w:val="1"/>
          <w:sz w:val="24"/>
          <w:szCs w:val="24"/>
          <w:lang w:eastAsia="ar-SA"/>
        </w:rPr>
        <w:t>абавку</w:t>
      </w:r>
      <w:r w:rsidR="00301B3D" w:rsidRPr="00794A54">
        <w:rPr>
          <w:rFonts w:ascii="Times New Roman" w:eastAsia="Arial Unicode MS" w:hAnsi="Times New Roman" w:cs="Times New Roman"/>
          <w:iCs/>
          <w:color w:val="000000"/>
          <w:kern w:val="1"/>
          <w:sz w:val="24"/>
          <w:szCs w:val="24"/>
          <w:lang w:val="sr-Cyrl-RS" w:eastAsia="ar-SA"/>
        </w:rPr>
        <w:t xml:space="preserve"> </w:t>
      </w:r>
      <w:r w:rsidR="00AE2715" w:rsidRPr="00794A54">
        <w:rPr>
          <w:rFonts w:ascii="Times New Roman" w:hAnsi="Times New Roman" w:cs="Times New Roman"/>
          <w:sz w:val="24"/>
          <w:szCs w:val="24"/>
          <w:lang w:val="sr-Cyrl-RS"/>
        </w:rPr>
        <w:t>услуге</w:t>
      </w:r>
      <w:r w:rsidR="00CD7CA4" w:rsidRPr="00794A54">
        <w:rPr>
          <w:rFonts w:ascii="Times New Roman" w:hAnsi="Times New Roman" w:cs="Times New Roman"/>
          <w:sz w:val="24"/>
          <w:szCs w:val="24"/>
          <w:lang w:val="sr-Cyrl-RS"/>
        </w:rPr>
        <w:t xml:space="preserve"> – </w:t>
      </w:r>
      <w:r w:rsidR="00AE2715" w:rsidRPr="00794A54">
        <w:rPr>
          <w:rFonts w:ascii="Times New Roman" w:eastAsia="Times New Roman" w:hAnsi="Times New Roman" w:cs="Times New Roman"/>
          <w:sz w:val="24"/>
          <w:szCs w:val="24"/>
          <w:lang w:val="sr-Cyrl-CS"/>
        </w:rPr>
        <w:t xml:space="preserve"> К</w:t>
      </w:r>
      <w:r w:rsidR="00CD7CA4" w:rsidRPr="00794A54">
        <w:rPr>
          <w:rFonts w:ascii="Times New Roman" w:eastAsia="Times New Roman" w:hAnsi="Times New Roman" w:cs="Times New Roman"/>
          <w:sz w:val="24"/>
          <w:szCs w:val="24"/>
          <w:lang w:val="sr-Cyrl-CS"/>
        </w:rPr>
        <w:t>онтрола</w:t>
      </w:r>
      <w:r w:rsidR="00CD7CA4" w:rsidRPr="00794A54">
        <w:rPr>
          <w:rFonts w:ascii="Times New Roman" w:eastAsia="Times New Roman" w:hAnsi="Times New Roman" w:cs="Times New Roman"/>
          <w:sz w:val="24"/>
          <w:szCs w:val="24"/>
        </w:rPr>
        <w:t xml:space="preserve"> </w:t>
      </w:r>
      <w:r w:rsidR="00AE2715" w:rsidRPr="00794A54">
        <w:rPr>
          <w:rFonts w:ascii="Times New Roman" w:eastAsia="Times New Roman" w:hAnsi="Times New Roman" w:cs="Times New Roman"/>
          <w:sz w:val="24"/>
          <w:szCs w:val="24"/>
          <w:lang w:val="sr-Cyrl-CS"/>
        </w:rPr>
        <w:t xml:space="preserve">обавезних резерви </w:t>
      </w:r>
      <w:r w:rsidR="00CD7CA4" w:rsidRPr="00794A54">
        <w:rPr>
          <w:rFonts w:ascii="Times New Roman" w:eastAsia="Times New Roman" w:hAnsi="Times New Roman" w:cs="Times New Roman"/>
          <w:sz w:val="24"/>
          <w:szCs w:val="24"/>
          <w:lang w:val="sr-Cyrl-CS"/>
        </w:rPr>
        <w:t xml:space="preserve"> </w:t>
      </w:r>
      <w:r w:rsidR="00FE4730">
        <w:rPr>
          <w:rFonts w:ascii="Times New Roman" w:eastAsia="Times New Roman" w:hAnsi="Times New Roman" w:cs="Times New Roman"/>
          <w:sz w:val="24"/>
          <w:szCs w:val="24"/>
          <w:lang w:val="sr-Cyrl-CS"/>
        </w:rPr>
        <w:t xml:space="preserve">нафтних </w:t>
      </w:r>
      <w:r w:rsidR="00CD7CA4" w:rsidRPr="00794A54">
        <w:rPr>
          <w:rFonts w:ascii="Times New Roman" w:eastAsia="Times New Roman" w:hAnsi="Times New Roman" w:cs="Times New Roman"/>
          <w:sz w:val="24"/>
          <w:szCs w:val="24"/>
          <w:lang w:val="sr-Cyrl-CS"/>
        </w:rPr>
        <w:t>деривата  у складиштима Дирекције</w:t>
      </w:r>
      <w:r w:rsidR="00CD7CA4" w:rsidRPr="00794A54">
        <w:rPr>
          <w:rFonts w:ascii="Times New Roman" w:eastAsia="Arial Unicode MS" w:hAnsi="Times New Roman" w:cs="Times New Roman"/>
          <w:color w:val="000000"/>
          <w:kern w:val="1"/>
          <w:sz w:val="24"/>
          <w:szCs w:val="24"/>
          <w:lang w:eastAsia="ar-SA"/>
        </w:rPr>
        <w:t xml:space="preserve"> </w:t>
      </w:r>
      <w:r w:rsidR="00301B3D" w:rsidRPr="00794A54">
        <w:rPr>
          <w:rFonts w:ascii="Times New Roman" w:eastAsia="TimesNewRomanPS-BoldMT" w:hAnsi="Times New Roman" w:cs="Times New Roman"/>
          <w:bCs/>
          <w:sz w:val="24"/>
          <w:szCs w:val="24"/>
        </w:rPr>
        <w:t>ЈН</w:t>
      </w:r>
      <w:r w:rsidR="00B81F8B" w:rsidRPr="00794A54">
        <w:rPr>
          <w:rFonts w:ascii="Times New Roman" w:eastAsia="TimesNewRomanPS-BoldMT" w:hAnsi="Times New Roman" w:cs="Times New Roman"/>
          <w:bCs/>
          <w:sz w:val="24"/>
          <w:szCs w:val="24"/>
        </w:rPr>
        <w:t xml:space="preserve"> </w:t>
      </w:r>
      <w:r w:rsidR="00B81F8B" w:rsidRPr="00794A54">
        <w:rPr>
          <w:rFonts w:ascii="Times New Roman" w:eastAsia="TimesNewRomanPS-BoldMT" w:hAnsi="Times New Roman" w:cs="Times New Roman"/>
          <w:bCs/>
          <w:sz w:val="24"/>
          <w:szCs w:val="24"/>
          <w:lang w:val="sr-Cyrl-RS"/>
        </w:rPr>
        <w:t>МВ</w:t>
      </w:r>
      <w:r w:rsidR="00301B3D" w:rsidRPr="00794A54">
        <w:rPr>
          <w:rFonts w:ascii="Times New Roman" w:eastAsia="TimesNewRomanPS-BoldMT" w:hAnsi="Times New Roman" w:cs="Times New Roman"/>
          <w:bCs/>
          <w:sz w:val="24"/>
          <w:szCs w:val="24"/>
        </w:rPr>
        <w:t xml:space="preserve"> бр.</w:t>
      </w:r>
      <w:r w:rsidR="00301B3D" w:rsidRPr="00794A54">
        <w:rPr>
          <w:rFonts w:ascii="Times New Roman" w:eastAsia="TimesNewRomanPS-BoldMT" w:hAnsi="Times New Roman" w:cs="Times New Roman"/>
          <w:bCs/>
          <w:sz w:val="24"/>
          <w:szCs w:val="24"/>
          <w:lang w:val="sr-Cyrl-RS"/>
        </w:rPr>
        <w:t xml:space="preserve"> </w:t>
      </w:r>
      <w:r w:rsidR="00B76D2F" w:rsidRPr="00794A54">
        <w:rPr>
          <w:rFonts w:ascii="Times New Roman" w:eastAsia="TimesNewRomanPS-BoldMT" w:hAnsi="Times New Roman" w:cs="Times New Roman"/>
          <w:bCs/>
          <w:sz w:val="24"/>
          <w:szCs w:val="24"/>
        </w:rPr>
        <w:t>4</w:t>
      </w:r>
      <w:r w:rsidR="00301B3D" w:rsidRPr="00794A54">
        <w:rPr>
          <w:rFonts w:ascii="Times New Roman" w:eastAsia="TimesNewRomanPS-BoldMT" w:hAnsi="Times New Roman" w:cs="Times New Roman"/>
          <w:bCs/>
          <w:sz w:val="24"/>
          <w:szCs w:val="24"/>
          <w:lang w:val="sr-Cyrl-RS"/>
        </w:rPr>
        <w:t>/</w:t>
      </w:r>
      <w:r w:rsidR="00B76D2F" w:rsidRPr="00794A54">
        <w:rPr>
          <w:rFonts w:ascii="Times New Roman" w:eastAsia="TimesNewRomanPS-BoldMT" w:hAnsi="Times New Roman" w:cs="Times New Roman"/>
          <w:bCs/>
          <w:sz w:val="24"/>
          <w:szCs w:val="24"/>
        </w:rPr>
        <w:t>2020</w:t>
      </w:r>
      <w:r w:rsidR="00301B3D" w:rsidRPr="00794A54">
        <w:rPr>
          <w:rFonts w:ascii="Times New Roman" w:eastAsia="TimesNewRomanPS-BoldMT" w:hAnsi="Times New Roman" w:cs="Times New Roman"/>
          <w:bCs/>
          <w:sz w:val="24"/>
          <w:szCs w:val="24"/>
          <w:lang w:val="sr-Cyrl-RS"/>
        </w:rPr>
        <w:t>-03</w:t>
      </w:r>
    </w:p>
    <w:p w:rsidR="003B74E8" w:rsidRPr="00794A54" w:rsidRDefault="003B74E8" w:rsidP="003B74E8">
      <w:pPr>
        <w:suppressAutoHyphens/>
        <w:spacing w:after="0" w:line="100" w:lineRule="atLeast"/>
        <w:rPr>
          <w:rFonts w:ascii="Times New Roman" w:eastAsia="Arial Unicode MS" w:hAnsi="Times New Roman" w:cs="Times New Roman"/>
          <w:i/>
          <w:iCs/>
          <w:color w:val="000000"/>
          <w:kern w:val="1"/>
          <w:sz w:val="24"/>
          <w:szCs w:val="24"/>
          <w:lang w:val="en-US" w:eastAsia="ar-SA"/>
        </w:rPr>
      </w:pPr>
      <w:r w:rsidRPr="00794A54">
        <w:rPr>
          <w:rFonts w:ascii="Times New Roman" w:eastAsia="Arial Unicode MS" w:hAnsi="Times New Roman" w:cs="Times New Roman"/>
          <w:b/>
          <w:bCs/>
          <w:i/>
          <w:iCs/>
          <w:color w:val="000000"/>
          <w:kern w:val="1"/>
          <w:sz w:val="24"/>
          <w:szCs w:val="24"/>
          <w:lang w:eastAsia="ar-SA"/>
        </w:rPr>
        <w:t>1)ОПШТИ ПОДАЦИ О ПОНУЂАЧУ</w:t>
      </w:r>
    </w:p>
    <w:tbl>
      <w:tblPr>
        <w:tblW w:w="0" w:type="auto"/>
        <w:jc w:val="center"/>
        <w:tblLayout w:type="fixed"/>
        <w:tblLook w:val="0000" w:firstRow="0" w:lastRow="0" w:firstColumn="0" w:lastColumn="0" w:noHBand="0" w:noVBand="0"/>
      </w:tblPr>
      <w:tblGrid>
        <w:gridCol w:w="4835"/>
        <w:gridCol w:w="4446"/>
      </w:tblGrid>
      <w:tr w:rsidR="00710059" w:rsidRPr="00794A54" w:rsidTr="0023798A">
        <w:trPr>
          <w:jc w:val="center"/>
        </w:trPr>
        <w:tc>
          <w:tcPr>
            <w:tcW w:w="4835" w:type="dxa"/>
            <w:tcBorders>
              <w:top w:val="single" w:sz="4" w:space="0" w:color="000000"/>
              <w:left w:val="single" w:sz="4" w:space="0" w:color="000000"/>
              <w:bottom w:val="single" w:sz="4" w:space="0" w:color="000000"/>
            </w:tcBorders>
          </w:tcPr>
          <w:p w:rsidR="00710059" w:rsidRPr="00794A54" w:rsidRDefault="00710059" w:rsidP="00710059">
            <w:pPr>
              <w:suppressAutoHyphens/>
              <w:spacing w:after="0" w:line="100" w:lineRule="atLeast"/>
              <w:jc w:val="both"/>
              <w:rPr>
                <w:rFonts w:ascii="Times New Roman" w:eastAsia="Arial Unicode MS" w:hAnsi="Times New Roman" w:cs="Times New Roman"/>
                <w:b/>
                <w:bCs/>
                <w:i/>
                <w:iCs/>
                <w:kern w:val="1"/>
                <w:sz w:val="24"/>
                <w:szCs w:val="24"/>
                <w:lang w:val="en-US" w:eastAsia="ar-SA"/>
              </w:rPr>
            </w:pPr>
            <w:r w:rsidRPr="00794A54">
              <w:rPr>
                <w:rFonts w:ascii="Times New Roman" w:eastAsia="Arial Unicode MS" w:hAnsi="Times New Roman" w:cs="Times New Roman"/>
                <w:i/>
                <w:iCs/>
                <w:kern w:val="1"/>
                <w:sz w:val="24"/>
                <w:szCs w:val="24"/>
                <w:lang w:val="en-US" w:eastAsia="ar-SA"/>
              </w:rPr>
              <w:t>Назив понуђача:</w:t>
            </w:r>
          </w:p>
          <w:p w:rsidR="00710059" w:rsidRPr="00794A54" w:rsidRDefault="00710059" w:rsidP="00710059">
            <w:pPr>
              <w:suppressAutoHyphens/>
              <w:spacing w:after="0" w:line="100" w:lineRule="atLeast"/>
              <w:jc w:val="both"/>
              <w:rPr>
                <w:rFonts w:ascii="Times New Roman" w:eastAsia="Arial Unicode MS" w:hAnsi="Times New Roman" w:cs="Times New Roman"/>
                <w:b/>
                <w:bCs/>
                <w:i/>
                <w:iCs/>
                <w:kern w:val="1"/>
                <w:sz w:val="24"/>
                <w:szCs w:val="24"/>
                <w:lang w:val="en-US" w:eastAsia="ar-SA"/>
              </w:rPr>
            </w:pPr>
          </w:p>
        </w:tc>
        <w:tc>
          <w:tcPr>
            <w:tcW w:w="4446" w:type="dxa"/>
            <w:tcBorders>
              <w:top w:val="single" w:sz="4" w:space="0" w:color="000000"/>
              <w:left w:val="single" w:sz="4" w:space="0" w:color="000000"/>
              <w:bottom w:val="single" w:sz="4" w:space="0" w:color="000000"/>
              <w:right w:val="single" w:sz="4" w:space="0" w:color="000000"/>
            </w:tcBorders>
          </w:tcPr>
          <w:p w:rsidR="00710059" w:rsidRPr="00794A54" w:rsidRDefault="00710059" w:rsidP="00710059">
            <w:pPr>
              <w:suppressAutoHyphens/>
              <w:snapToGrid w:val="0"/>
              <w:spacing w:after="0" w:line="100" w:lineRule="atLeast"/>
              <w:rPr>
                <w:rFonts w:ascii="Times New Roman" w:eastAsia="Arial Unicode MS" w:hAnsi="Times New Roman" w:cs="Times New Roman"/>
                <w:b/>
                <w:bCs/>
                <w:i/>
                <w:iCs/>
                <w:kern w:val="1"/>
                <w:sz w:val="24"/>
                <w:szCs w:val="24"/>
                <w:lang w:val="en-US" w:eastAsia="ar-SA"/>
              </w:rPr>
            </w:pPr>
          </w:p>
          <w:p w:rsidR="00710059" w:rsidRPr="00794A54" w:rsidRDefault="00710059" w:rsidP="00710059">
            <w:pPr>
              <w:suppressAutoHyphens/>
              <w:spacing w:after="0" w:line="100" w:lineRule="atLeast"/>
              <w:rPr>
                <w:rFonts w:ascii="Times New Roman" w:eastAsia="Arial Unicode MS" w:hAnsi="Times New Roman" w:cs="Times New Roman"/>
                <w:b/>
                <w:bCs/>
                <w:i/>
                <w:iCs/>
                <w:kern w:val="1"/>
                <w:sz w:val="24"/>
                <w:szCs w:val="24"/>
                <w:lang w:val="en-US" w:eastAsia="ar-SA"/>
              </w:rPr>
            </w:pPr>
          </w:p>
        </w:tc>
      </w:tr>
      <w:tr w:rsidR="00710059" w:rsidRPr="00794A54" w:rsidTr="0023798A">
        <w:trPr>
          <w:jc w:val="center"/>
        </w:trPr>
        <w:tc>
          <w:tcPr>
            <w:tcW w:w="4835" w:type="dxa"/>
            <w:tcBorders>
              <w:top w:val="single" w:sz="4" w:space="0" w:color="000000"/>
              <w:left w:val="single" w:sz="4" w:space="0" w:color="000000"/>
              <w:bottom w:val="single" w:sz="4" w:space="0" w:color="000000"/>
            </w:tcBorders>
          </w:tcPr>
          <w:p w:rsidR="00710059" w:rsidRPr="00794A54" w:rsidRDefault="00710059" w:rsidP="00710059">
            <w:pPr>
              <w:suppressAutoHyphens/>
              <w:spacing w:after="0" w:line="100" w:lineRule="atLeast"/>
              <w:jc w:val="both"/>
              <w:rPr>
                <w:rFonts w:ascii="Times New Roman" w:eastAsia="Arial Unicode MS" w:hAnsi="Times New Roman" w:cs="Times New Roman"/>
                <w:b/>
                <w:bCs/>
                <w:i/>
                <w:iCs/>
                <w:kern w:val="1"/>
                <w:sz w:val="24"/>
                <w:szCs w:val="24"/>
                <w:lang w:val="en-US" w:eastAsia="ar-SA"/>
              </w:rPr>
            </w:pPr>
            <w:r w:rsidRPr="00794A54">
              <w:rPr>
                <w:rFonts w:ascii="Times New Roman" w:eastAsia="Arial Unicode MS" w:hAnsi="Times New Roman" w:cs="Times New Roman"/>
                <w:i/>
                <w:iCs/>
                <w:kern w:val="1"/>
                <w:sz w:val="24"/>
                <w:szCs w:val="24"/>
                <w:lang w:val="en-US" w:eastAsia="ar-SA"/>
              </w:rPr>
              <w:t>Адреса понуђача:</w:t>
            </w:r>
          </w:p>
          <w:p w:rsidR="00710059" w:rsidRPr="00794A54" w:rsidRDefault="00710059" w:rsidP="00710059">
            <w:pPr>
              <w:suppressAutoHyphens/>
              <w:spacing w:after="0" w:line="100" w:lineRule="atLeast"/>
              <w:jc w:val="both"/>
              <w:rPr>
                <w:rFonts w:ascii="Times New Roman" w:eastAsia="Arial Unicode MS" w:hAnsi="Times New Roman" w:cs="Times New Roman"/>
                <w:b/>
                <w:bCs/>
                <w:i/>
                <w:iCs/>
                <w:kern w:val="1"/>
                <w:sz w:val="24"/>
                <w:szCs w:val="24"/>
                <w:lang w:val="en-US" w:eastAsia="ar-SA"/>
              </w:rPr>
            </w:pPr>
          </w:p>
        </w:tc>
        <w:tc>
          <w:tcPr>
            <w:tcW w:w="4446" w:type="dxa"/>
            <w:tcBorders>
              <w:top w:val="single" w:sz="4" w:space="0" w:color="000000"/>
              <w:left w:val="single" w:sz="4" w:space="0" w:color="000000"/>
              <w:bottom w:val="single" w:sz="4" w:space="0" w:color="000000"/>
              <w:right w:val="single" w:sz="4" w:space="0" w:color="000000"/>
            </w:tcBorders>
          </w:tcPr>
          <w:p w:rsidR="00710059" w:rsidRPr="00794A54" w:rsidRDefault="00710059" w:rsidP="00710059">
            <w:pPr>
              <w:suppressAutoHyphens/>
              <w:snapToGrid w:val="0"/>
              <w:spacing w:after="0" w:line="100" w:lineRule="atLeast"/>
              <w:rPr>
                <w:rFonts w:ascii="Times New Roman" w:eastAsia="Arial Unicode MS" w:hAnsi="Times New Roman" w:cs="Times New Roman"/>
                <w:b/>
                <w:bCs/>
                <w:i/>
                <w:iCs/>
                <w:kern w:val="1"/>
                <w:sz w:val="24"/>
                <w:szCs w:val="24"/>
                <w:lang w:val="en-US" w:eastAsia="ar-SA"/>
              </w:rPr>
            </w:pPr>
          </w:p>
          <w:p w:rsidR="00710059" w:rsidRPr="00794A54" w:rsidRDefault="00710059" w:rsidP="00710059">
            <w:pPr>
              <w:suppressAutoHyphens/>
              <w:spacing w:after="0" w:line="100" w:lineRule="atLeast"/>
              <w:rPr>
                <w:rFonts w:ascii="Times New Roman" w:eastAsia="Arial Unicode MS" w:hAnsi="Times New Roman" w:cs="Times New Roman"/>
                <w:b/>
                <w:bCs/>
                <w:i/>
                <w:iCs/>
                <w:kern w:val="1"/>
                <w:sz w:val="24"/>
                <w:szCs w:val="24"/>
                <w:lang w:val="en-US" w:eastAsia="ar-SA"/>
              </w:rPr>
            </w:pPr>
          </w:p>
        </w:tc>
      </w:tr>
      <w:tr w:rsidR="00710059" w:rsidRPr="00794A54" w:rsidTr="0023798A">
        <w:trPr>
          <w:jc w:val="center"/>
        </w:trPr>
        <w:tc>
          <w:tcPr>
            <w:tcW w:w="4835" w:type="dxa"/>
            <w:tcBorders>
              <w:top w:val="single" w:sz="4" w:space="0" w:color="000000"/>
              <w:left w:val="single" w:sz="4" w:space="0" w:color="000000"/>
              <w:bottom w:val="single" w:sz="4" w:space="0" w:color="000000"/>
            </w:tcBorders>
          </w:tcPr>
          <w:p w:rsidR="00710059" w:rsidRPr="00794A54" w:rsidRDefault="00710059" w:rsidP="00710059">
            <w:pPr>
              <w:suppressAutoHyphens/>
              <w:spacing w:after="0" w:line="100" w:lineRule="atLeast"/>
              <w:jc w:val="both"/>
              <w:rPr>
                <w:rFonts w:ascii="Times New Roman" w:eastAsia="Arial Unicode MS" w:hAnsi="Times New Roman" w:cs="Times New Roman"/>
                <w:b/>
                <w:bCs/>
                <w:i/>
                <w:iCs/>
                <w:kern w:val="1"/>
                <w:sz w:val="24"/>
                <w:szCs w:val="24"/>
                <w:lang w:val="en-US" w:eastAsia="ar-SA"/>
              </w:rPr>
            </w:pPr>
            <w:r w:rsidRPr="00794A54">
              <w:rPr>
                <w:rFonts w:ascii="Times New Roman" w:eastAsia="Arial Unicode MS" w:hAnsi="Times New Roman" w:cs="Times New Roman"/>
                <w:i/>
                <w:iCs/>
                <w:kern w:val="1"/>
                <w:sz w:val="24"/>
                <w:szCs w:val="24"/>
                <w:lang w:val="en-US" w:eastAsia="ar-SA"/>
              </w:rPr>
              <w:t>Матични број понуђача:</w:t>
            </w:r>
          </w:p>
          <w:p w:rsidR="00710059" w:rsidRPr="00794A54" w:rsidRDefault="00710059" w:rsidP="00710059">
            <w:pPr>
              <w:suppressAutoHyphens/>
              <w:spacing w:after="0" w:line="100" w:lineRule="atLeast"/>
              <w:jc w:val="both"/>
              <w:rPr>
                <w:rFonts w:ascii="Times New Roman" w:eastAsia="Arial Unicode MS" w:hAnsi="Times New Roman" w:cs="Times New Roman"/>
                <w:b/>
                <w:bCs/>
                <w:i/>
                <w:iCs/>
                <w:kern w:val="1"/>
                <w:sz w:val="24"/>
                <w:szCs w:val="24"/>
                <w:lang w:val="en-US" w:eastAsia="ar-SA"/>
              </w:rPr>
            </w:pPr>
          </w:p>
        </w:tc>
        <w:tc>
          <w:tcPr>
            <w:tcW w:w="4446" w:type="dxa"/>
            <w:tcBorders>
              <w:top w:val="single" w:sz="4" w:space="0" w:color="000000"/>
              <w:left w:val="single" w:sz="4" w:space="0" w:color="000000"/>
              <w:bottom w:val="single" w:sz="4" w:space="0" w:color="000000"/>
              <w:right w:val="single" w:sz="4" w:space="0" w:color="000000"/>
            </w:tcBorders>
          </w:tcPr>
          <w:p w:rsidR="00710059" w:rsidRPr="00794A54" w:rsidRDefault="00710059" w:rsidP="00710059">
            <w:pPr>
              <w:suppressAutoHyphens/>
              <w:snapToGrid w:val="0"/>
              <w:spacing w:after="0" w:line="100" w:lineRule="atLeast"/>
              <w:rPr>
                <w:rFonts w:ascii="Times New Roman" w:eastAsia="Arial Unicode MS" w:hAnsi="Times New Roman" w:cs="Times New Roman"/>
                <w:b/>
                <w:bCs/>
                <w:i/>
                <w:iCs/>
                <w:kern w:val="1"/>
                <w:sz w:val="24"/>
                <w:szCs w:val="24"/>
                <w:lang w:val="en-US" w:eastAsia="ar-SA"/>
              </w:rPr>
            </w:pPr>
          </w:p>
          <w:p w:rsidR="00710059" w:rsidRPr="00794A54" w:rsidRDefault="00710059" w:rsidP="00710059">
            <w:pPr>
              <w:suppressAutoHyphens/>
              <w:spacing w:after="0" w:line="100" w:lineRule="atLeast"/>
              <w:rPr>
                <w:rFonts w:ascii="Times New Roman" w:eastAsia="Arial Unicode MS" w:hAnsi="Times New Roman" w:cs="Times New Roman"/>
                <w:b/>
                <w:bCs/>
                <w:i/>
                <w:iCs/>
                <w:kern w:val="1"/>
                <w:sz w:val="24"/>
                <w:szCs w:val="24"/>
                <w:lang w:val="en-US" w:eastAsia="ar-SA"/>
              </w:rPr>
            </w:pPr>
          </w:p>
        </w:tc>
      </w:tr>
      <w:tr w:rsidR="00710059" w:rsidRPr="00794A54" w:rsidTr="0023798A">
        <w:trPr>
          <w:jc w:val="center"/>
        </w:trPr>
        <w:tc>
          <w:tcPr>
            <w:tcW w:w="4835" w:type="dxa"/>
            <w:tcBorders>
              <w:top w:val="single" w:sz="4" w:space="0" w:color="000000"/>
              <w:left w:val="single" w:sz="4" w:space="0" w:color="000000"/>
              <w:bottom w:val="single" w:sz="4" w:space="0" w:color="000000"/>
            </w:tcBorders>
          </w:tcPr>
          <w:p w:rsidR="00710059" w:rsidRPr="00794A54" w:rsidRDefault="00710059" w:rsidP="00710059">
            <w:pPr>
              <w:suppressAutoHyphens/>
              <w:spacing w:after="0" w:line="100" w:lineRule="atLeast"/>
              <w:jc w:val="both"/>
              <w:rPr>
                <w:rFonts w:ascii="Times New Roman" w:eastAsia="Arial Unicode MS" w:hAnsi="Times New Roman" w:cs="Times New Roman"/>
                <w:b/>
                <w:bCs/>
                <w:i/>
                <w:iCs/>
                <w:kern w:val="1"/>
                <w:sz w:val="24"/>
                <w:szCs w:val="24"/>
                <w:lang w:val="ru-RU" w:eastAsia="ar-SA"/>
              </w:rPr>
            </w:pPr>
            <w:r w:rsidRPr="00794A54">
              <w:rPr>
                <w:rFonts w:ascii="Times New Roman" w:eastAsia="Arial Unicode MS" w:hAnsi="Times New Roman" w:cs="Times New Roman"/>
                <w:i/>
                <w:iCs/>
                <w:kern w:val="1"/>
                <w:sz w:val="24"/>
                <w:szCs w:val="24"/>
                <w:lang w:val="ru-RU" w:eastAsia="ar-SA"/>
              </w:rPr>
              <w:t>Порески идентификациони број понуђача (ПИБ):</w:t>
            </w:r>
          </w:p>
          <w:p w:rsidR="00710059" w:rsidRPr="00794A54" w:rsidRDefault="00710059" w:rsidP="00710059">
            <w:pPr>
              <w:suppressAutoHyphens/>
              <w:spacing w:after="0" w:line="100" w:lineRule="atLeast"/>
              <w:jc w:val="both"/>
              <w:rPr>
                <w:rFonts w:ascii="Times New Roman" w:eastAsia="Arial Unicode MS" w:hAnsi="Times New Roman" w:cs="Times New Roman"/>
                <w:b/>
                <w:bCs/>
                <w:i/>
                <w:iCs/>
                <w:kern w:val="1"/>
                <w:sz w:val="24"/>
                <w:szCs w:val="24"/>
                <w:lang w:val="ru-RU" w:eastAsia="ar-SA"/>
              </w:rPr>
            </w:pPr>
          </w:p>
        </w:tc>
        <w:tc>
          <w:tcPr>
            <w:tcW w:w="4446" w:type="dxa"/>
            <w:tcBorders>
              <w:top w:val="single" w:sz="4" w:space="0" w:color="000000"/>
              <w:left w:val="single" w:sz="4" w:space="0" w:color="000000"/>
              <w:bottom w:val="single" w:sz="4" w:space="0" w:color="000000"/>
              <w:right w:val="single" w:sz="4" w:space="0" w:color="000000"/>
            </w:tcBorders>
          </w:tcPr>
          <w:p w:rsidR="00710059" w:rsidRPr="00794A54" w:rsidRDefault="00710059" w:rsidP="00710059">
            <w:pPr>
              <w:suppressAutoHyphens/>
              <w:snapToGrid w:val="0"/>
              <w:spacing w:after="0" w:line="100" w:lineRule="atLeast"/>
              <w:rPr>
                <w:rFonts w:ascii="Times New Roman" w:eastAsia="Arial Unicode MS" w:hAnsi="Times New Roman" w:cs="Times New Roman"/>
                <w:b/>
                <w:bCs/>
                <w:i/>
                <w:iCs/>
                <w:kern w:val="1"/>
                <w:sz w:val="24"/>
                <w:szCs w:val="24"/>
                <w:lang w:val="ru-RU" w:eastAsia="ar-SA"/>
              </w:rPr>
            </w:pPr>
          </w:p>
        </w:tc>
      </w:tr>
      <w:tr w:rsidR="00710059" w:rsidRPr="00794A54" w:rsidTr="0023798A">
        <w:trPr>
          <w:jc w:val="center"/>
        </w:trPr>
        <w:tc>
          <w:tcPr>
            <w:tcW w:w="4835" w:type="dxa"/>
            <w:tcBorders>
              <w:top w:val="single" w:sz="4" w:space="0" w:color="000000"/>
              <w:left w:val="single" w:sz="4" w:space="0" w:color="000000"/>
              <w:bottom w:val="single" w:sz="4" w:space="0" w:color="000000"/>
            </w:tcBorders>
          </w:tcPr>
          <w:p w:rsidR="00710059" w:rsidRPr="00794A54" w:rsidRDefault="00710059" w:rsidP="00710059">
            <w:pPr>
              <w:suppressAutoHyphens/>
              <w:spacing w:after="0" w:line="100" w:lineRule="atLeast"/>
              <w:jc w:val="both"/>
              <w:rPr>
                <w:rFonts w:ascii="Times New Roman" w:eastAsia="Arial Unicode MS" w:hAnsi="Times New Roman" w:cs="Times New Roman"/>
                <w:i/>
                <w:iCs/>
                <w:kern w:val="1"/>
                <w:sz w:val="24"/>
                <w:szCs w:val="24"/>
                <w:lang w:val="en-US" w:eastAsia="ar-SA"/>
              </w:rPr>
            </w:pPr>
            <w:r w:rsidRPr="00794A54">
              <w:rPr>
                <w:rFonts w:ascii="Times New Roman" w:eastAsia="Arial Unicode MS" w:hAnsi="Times New Roman" w:cs="Times New Roman"/>
                <w:i/>
                <w:iCs/>
                <w:kern w:val="1"/>
                <w:sz w:val="24"/>
                <w:szCs w:val="24"/>
                <w:lang w:val="en-US" w:eastAsia="ar-SA"/>
              </w:rPr>
              <w:t>Врста правног лица</w:t>
            </w:r>
          </w:p>
          <w:p w:rsidR="00710059" w:rsidRPr="00794A54" w:rsidRDefault="00710059" w:rsidP="00710059">
            <w:pPr>
              <w:suppressAutoHyphens/>
              <w:spacing w:after="0" w:line="100" w:lineRule="atLeast"/>
              <w:jc w:val="both"/>
              <w:rPr>
                <w:rFonts w:ascii="Times New Roman" w:eastAsia="Arial Unicode MS" w:hAnsi="Times New Roman" w:cs="Times New Roman"/>
                <w:i/>
                <w:iCs/>
                <w:kern w:val="1"/>
                <w:sz w:val="24"/>
                <w:szCs w:val="24"/>
                <w:lang w:val="sr-Cyrl-RS" w:eastAsia="ar-SA"/>
              </w:rPr>
            </w:pPr>
            <w:r w:rsidRPr="00794A54">
              <w:rPr>
                <w:rFonts w:ascii="Times New Roman" w:eastAsia="Arial Unicode MS" w:hAnsi="Times New Roman" w:cs="Times New Roman"/>
                <w:i/>
                <w:iCs/>
                <w:kern w:val="1"/>
                <w:sz w:val="24"/>
                <w:szCs w:val="24"/>
                <w:lang w:val="en-US" w:eastAsia="ar-SA"/>
              </w:rPr>
              <w:t>(микро/мало/средње/велико/физичко лице</w:t>
            </w:r>
            <w:r w:rsidRPr="00794A54">
              <w:rPr>
                <w:rFonts w:ascii="Times New Roman" w:eastAsia="Arial Unicode MS" w:hAnsi="Times New Roman" w:cs="Times New Roman"/>
                <w:i/>
                <w:iCs/>
                <w:kern w:val="1"/>
                <w:sz w:val="24"/>
                <w:szCs w:val="24"/>
                <w:lang w:val="sr-Cyrl-RS" w:eastAsia="ar-SA"/>
              </w:rPr>
              <w:t>)</w:t>
            </w:r>
          </w:p>
        </w:tc>
        <w:tc>
          <w:tcPr>
            <w:tcW w:w="4446" w:type="dxa"/>
            <w:tcBorders>
              <w:top w:val="single" w:sz="4" w:space="0" w:color="000000"/>
              <w:left w:val="single" w:sz="4" w:space="0" w:color="000000"/>
              <w:bottom w:val="single" w:sz="4" w:space="0" w:color="000000"/>
              <w:right w:val="single" w:sz="4" w:space="0" w:color="000000"/>
            </w:tcBorders>
          </w:tcPr>
          <w:p w:rsidR="00710059" w:rsidRPr="00794A54" w:rsidRDefault="00710059" w:rsidP="00710059">
            <w:pPr>
              <w:suppressAutoHyphens/>
              <w:snapToGrid w:val="0"/>
              <w:spacing w:after="0" w:line="100" w:lineRule="atLeast"/>
              <w:rPr>
                <w:rFonts w:ascii="Times New Roman" w:eastAsia="Arial Unicode MS" w:hAnsi="Times New Roman" w:cs="Times New Roman"/>
                <w:b/>
                <w:bCs/>
                <w:i/>
                <w:iCs/>
                <w:kern w:val="1"/>
                <w:sz w:val="24"/>
                <w:szCs w:val="24"/>
                <w:lang w:val="ru-RU" w:eastAsia="ar-SA"/>
              </w:rPr>
            </w:pPr>
          </w:p>
        </w:tc>
      </w:tr>
      <w:tr w:rsidR="00710059" w:rsidRPr="00794A54" w:rsidTr="0023798A">
        <w:trPr>
          <w:jc w:val="center"/>
        </w:trPr>
        <w:tc>
          <w:tcPr>
            <w:tcW w:w="4835" w:type="dxa"/>
            <w:tcBorders>
              <w:top w:val="single" w:sz="4" w:space="0" w:color="000000"/>
              <w:left w:val="single" w:sz="4" w:space="0" w:color="000000"/>
              <w:bottom w:val="single" w:sz="4" w:space="0" w:color="000000"/>
            </w:tcBorders>
          </w:tcPr>
          <w:p w:rsidR="00710059" w:rsidRPr="00794A54" w:rsidRDefault="00710059" w:rsidP="00710059">
            <w:pPr>
              <w:suppressAutoHyphens/>
              <w:spacing w:after="0" w:line="100" w:lineRule="atLeast"/>
              <w:jc w:val="both"/>
              <w:rPr>
                <w:rFonts w:ascii="Times New Roman" w:eastAsia="Arial Unicode MS" w:hAnsi="Times New Roman" w:cs="Times New Roman"/>
                <w:b/>
                <w:bCs/>
                <w:i/>
                <w:iCs/>
                <w:kern w:val="1"/>
                <w:sz w:val="24"/>
                <w:szCs w:val="24"/>
                <w:lang w:val="en-US" w:eastAsia="ar-SA"/>
              </w:rPr>
            </w:pPr>
            <w:r w:rsidRPr="00794A54">
              <w:rPr>
                <w:rFonts w:ascii="Times New Roman" w:eastAsia="Arial Unicode MS" w:hAnsi="Times New Roman" w:cs="Times New Roman"/>
                <w:i/>
                <w:iCs/>
                <w:kern w:val="1"/>
                <w:sz w:val="24"/>
                <w:szCs w:val="24"/>
                <w:lang w:val="en-US" w:eastAsia="ar-SA"/>
              </w:rPr>
              <w:t>Име особе за контакт:</w:t>
            </w:r>
          </w:p>
          <w:p w:rsidR="00710059" w:rsidRPr="00794A54" w:rsidRDefault="00710059" w:rsidP="00710059">
            <w:pPr>
              <w:suppressAutoHyphens/>
              <w:spacing w:after="0" w:line="100" w:lineRule="atLeast"/>
              <w:jc w:val="both"/>
              <w:rPr>
                <w:rFonts w:ascii="Times New Roman" w:eastAsia="Arial Unicode MS" w:hAnsi="Times New Roman" w:cs="Times New Roman"/>
                <w:b/>
                <w:bCs/>
                <w:i/>
                <w:iCs/>
                <w:kern w:val="1"/>
                <w:sz w:val="24"/>
                <w:szCs w:val="24"/>
                <w:lang w:val="en-US" w:eastAsia="ar-SA"/>
              </w:rPr>
            </w:pPr>
          </w:p>
        </w:tc>
        <w:tc>
          <w:tcPr>
            <w:tcW w:w="4446" w:type="dxa"/>
            <w:tcBorders>
              <w:top w:val="single" w:sz="4" w:space="0" w:color="000000"/>
              <w:left w:val="single" w:sz="4" w:space="0" w:color="000000"/>
              <w:bottom w:val="single" w:sz="4" w:space="0" w:color="000000"/>
              <w:right w:val="single" w:sz="4" w:space="0" w:color="000000"/>
            </w:tcBorders>
          </w:tcPr>
          <w:p w:rsidR="00710059" w:rsidRPr="00794A54" w:rsidRDefault="00710059" w:rsidP="00710059">
            <w:pPr>
              <w:suppressAutoHyphens/>
              <w:snapToGrid w:val="0"/>
              <w:spacing w:after="0" w:line="100" w:lineRule="atLeast"/>
              <w:rPr>
                <w:rFonts w:ascii="Times New Roman" w:eastAsia="Arial Unicode MS" w:hAnsi="Times New Roman" w:cs="Times New Roman"/>
                <w:b/>
                <w:bCs/>
                <w:i/>
                <w:iCs/>
                <w:kern w:val="1"/>
                <w:sz w:val="24"/>
                <w:szCs w:val="24"/>
                <w:lang w:val="en-US" w:eastAsia="ar-SA"/>
              </w:rPr>
            </w:pPr>
          </w:p>
          <w:p w:rsidR="00710059" w:rsidRPr="00794A54" w:rsidRDefault="00710059" w:rsidP="00710059">
            <w:pPr>
              <w:suppressAutoHyphens/>
              <w:spacing w:after="0" w:line="100" w:lineRule="atLeast"/>
              <w:rPr>
                <w:rFonts w:ascii="Times New Roman" w:eastAsia="Arial Unicode MS" w:hAnsi="Times New Roman" w:cs="Times New Roman"/>
                <w:b/>
                <w:bCs/>
                <w:i/>
                <w:iCs/>
                <w:kern w:val="1"/>
                <w:sz w:val="24"/>
                <w:szCs w:val="24"/>
                <w:lang w:val="en-US" w:eastAsia="ar-SA"/>
              </w:rPr>
            </w:pPr>
          </w:p>
        </w:tc>
      </w:tr>
      <w:tr w:rsidR="00710059" w:rsidRPr="00794A54" w:rsidTr="0023798A">
        <w:trPr>
          <w:jc w:val="center"/>
        </w:trPr>
        <w:tc>
          <w:tcPr>
            <w:tcW w:w="4835" w:type="dxa"/>
            <w:tcBorders>
              <w:top w:val="single" w:sz="4" w:space="0" w:color="000000"/>
              <w:left w:val="single" w:sz="4" w:space="0" w:color="000000"/>
              <w:bottom w:val="single" w:sz="4" w:space="0" w:color="000000"/>
            </w:tcBorders>
          </w:tcPr>
          <w:p w:rsidR="00710059" w:rsidRPr="00794A54" w:rsidRDefault="00710059" w:rsidP="00710059">
            <w:pPr>
              <w:suppressAutoHyphens/>
              <w:spacing w:after="0" w:line="100" w:lineRule="atLeast"/>
              <w:jc w:val="both"/>
              <w:rPr>
                <w:rFonts w:ascii="Times New Roman" w:eastAsia="Arial Unicode MS" w:hAnsi="Times New Roman" w:cs="Times New Roman"/>
                <w:b/>
                <w:bCs/>
                <w:i/>
                <w:iCs/>
                <w:kern w:val="1"/>
                <w:sz w:val="24"/>
                <w:szCs w:val="24"/>
                <w:lang w:val="ru-RU" w:eastAsia="ar-SA"/>
              </w:rPr>
            </w:pPr>
            <w:r w:rsidRPr="00794A54">
              <w:rPr>
                <w:rFonts w:ascii="Times New Roman" w:eastAsia="Arial Unicode MS" w:hAnsi="Times New Roman" w:cs="Times New Roman"/>
                <w:i/>
                <w:iCs/>
                <w:kern w:val="1"/>
                <w:sz w:val="24"/>
                <w:szCs w:val="24"/>
                <w:lang w:val="ru-RU" w:eastAsia="ar-SA"/>
              </w:rPr>
              <w:t>Електронска адреса понуђача (</w:t>
            </w:r>
            <w:r w:rsidRPr="00794A54">
              <w:rPr>
                <w:rFonts w:ascii="Times New Roman" w:eastAsia="Arial Unicode MS" w:hAnsi="Times New Roman" w:cs="Times New Roman"/>
                <w:i/>
                <w:iCs/>
                <w:kern w:val="1"/>
                <w:sz w:val="24"/>
                <w:szCs w:val="24"/>
                <w:lang w:val="en-US" w:eastAsia="ar-SA"/>
              </w:rPr>
              <w:t>e</w:t>
            </w:r>
            <w:r w:rsidRPr="00794A54">
              <w:rPr>
                <w:rFonts w:ascii="Times New Roman" w:eastAsia="Arial Unicode MS" w:hAnsi="Times New Roman" w:cs="Times New Roman"/>
                <w:i/>
                <w:iCs/>
                <w:kern w:val="1"/>
                <w:sz w:val="24"/>
                <w:szCs w:val="24"/>
                <w:lang w:val="ru-RU" w:eastAsia="ar-SA"/>
              </w:rPr>
              <w:t>-</w:t>
            </w:r>
            <w:r w:rsidRPr="00794A54">
              <w:rPr>
                <w:rFonts w:ascii="Times New Roman" w:eastAsia="Arial Unicode MS" w:hAnsi="Times New Roman" w:cs="Times New Roman"/>
                <w:i/>
                <w:iCs/>
                <w:kern w:val="1"/>
                <w:sz w:val="24"/>
                <w:szCs w:val="24"/>
                <w:lang w:val="en-US" w:eastAsia="ar-SA"/>
              </w:rPr>
              <w:t>mail</w:t>
            </w:r>
            <w:r w:rsidRPr="00794A54">
              <w:rPr>
                <w:rFonts w:ascii="Times New Roman" w:eastAsia="Arial Unicode MS" w:hAnsi="Times New Roman" w:cs="Times New Roman"/>
                <w:i/>
                <w:iCs/>
                <w:kern w:val="1"/>
                <w:sz w:val="24"/>
                <w:szCs w:val="24"/>
                <w:lang w:val="ru-RU" w:eastAsia="ar-SA"/>
              </w:rPr>
              <w:t>):</w:t>
            </w:r>
          </w:p>
          <w:p w:rsidR="00710059" w:rsidRPr="00794A54" w:rsidRDefault="00710059" w:rsidP="00710059">
            <w:pPr>
              <w:suppressAutoHyphens/>
              <w:spacing w:after="0" w:line="100" w:lineRule="atLeast"/>
              <w:jc w:val="both"/>
              <w:rPr>
                <w:rFonts w:ascii="Times New Roman" w:eastAsia="Arial Unicode MS" w:hAnsi="Times New Roman" w:cs="Times New Roman"/>
                <w:b/>
                <w:bCs/>
                <w:i/>
                <w:iCs/>
                <w:kern w:val="1"/>
                <w:sz w:val="24"/>
                <w:szCs w:val="24"/>
                <w:lang w:val="ru-RU" w:eastAsia="ar-SA"/>
              </w:rPr>
            </w:pPr>
          </w:p>
        </w:tc>
        <w:tc>
          <w:tcPr>
            <w:tcW w:w="4446" w:type="dxa"/>
            <w:tcBorders>
              <w:top w:val="single" w:sz="4" w:space="0" w:color="000000"/>
              <w:left w:val="single" w:sz="4" w:space="0" w:color="000000"/>
              <w:bottom w:val="single" w:sz="4" w:space="0" w:color="000000"/>
              <w:right w:val="single" w:sz="4" w:space="0" w:color="000000"/>
            </w:tcBorders>
          </w:tcPr>
          <w:p w:rsidR="00710059" w:rsidRPr="00794A54" w:rsidRDefault="00710059" w:rsidP="00710059">
            <w:pPr>
              <w:suppressAutoHyphens/>
              <w:snapToGrid w:val="0"/>
              <w:spacing w:after="0" w:line="100" w:lineRule="atLeast"/>
              <w:rPr>
                <w:rFonts w:ascii="Times New Roman" w:eastAsia="Arial Unicode MS" w:hAnsi="Times New Roman" w:cs="Times New Roman"/>
                <w:b/>
                <w:bCs/>
                <w:i/>
                <w:iCs/>
                <w:kern w:val="1"/>
                <w:sz w:val="24"/>
                <w:szCs w:val="24"/>
                <w:lang w:val="ru-RU" w:eastAsia="ar-SA"/>
              </w:rPr>
            </w:pPr>
          </w:p>
        </w:tc>
      </w:tr>
      <w:tr w:rsidR="00710059" w:rsidRPr="00794A54" w:rsidTr="0023798A">
        <w:trPr>
          <w:jc w:val="center"/>
        </w:trPr>
        <w:tc>
          <w:tcPr>
            <w:tcW w:w="4835" w:type="dxa"/>
            <w:tcBorders>
              <w:top w:val="single" w:sz="4" w:space="0" w:color="000000"/>
              <w:left w:val="single" w:sz="4" w:space="0" w:color="000000"/>
              <w:bottom w:val="single" w:sz="4" w:space="0" w:color="000000"/>
            </w:tcBorders>
          </w:tcPr>
          <w:p w:rsidR="00710059" w:rsidRPr="00794A54" w:rsidRDefault="00710059" w:rsidP="00710059">
            <w:pPr>
              <w:suppressAutoHyphens/>
              <w:spacing w:after="0" w:line="100" w:lineRule="atLeast"/>
              <w:jc w:val="both"/>
              <w:rPr>
                <w:rFonts w:ascii="Times New Roman" w:eastAsia="Arial Unicode MS" w:hAnsi="Times New Roman" w:cs="Times New Roman"/>
                <w:b/>
                <w:bCs/>
                <w:i/>
                <w:iCs/>
                <w:kern w:val="1"/>
                <w:sz w:val="24"/>
                <w:szCs w:val="24"/>
                <w:lang w:val="en-US" w:eastAsia="ar-SA"/>
              </w:rPr>
            </w:pPr>
            <w:r w:rsidRPr="00794A54">
              <w:rPr>
                <w:rFonts w:ascii="Times New Roman" w:eastAsia="Arial Unicode MS" w:hAnsi="Times New Roman" w:cs="Times New Roman"/>
                <w:i/>
                <w:iCs/>
                <w:kern w:val="1"/>
                <w:sz w:val="24"/>
                <w:szCs w:val="24"/>
                <w:lang w:val="en-US" w:eastAsia="ar-SA"/>
              </w:rPr>
              <w:t>Телефон:</w:t>
            </w:r>
          </w:p>
          <w:p w:rsidR="00710059" w:rsidRPr="00794A54" w:rsidRDefault="00710059" w:rsidP="00710059">
            <w:pPr>
              <w:suppressAutoHyphens/>
              <w:spacing w:after="0" w:line="100" w:lineRule="atLeast"/>
              <w:jc w:val="both"/>
              <w:rPr>
                <w:rFonts w:ascii="Times New Roman" w:eastAsia="Arial Unicode MS" w:hAnsi="Times New Roman" w:cs="Times New Roman"/>
                <w:b/>
                <w:bCs/>
                <w:i/>
                <w:iCs/>
                <w:kern w:val="1"/>
                <w:sz w:val="24"/>
                <w:szCs w:val="24"/>
                <w:lang w:val="en-US" w:eastAsia="ar-SA"/>
              </w:rPr>
            </w:pPr>
          </w:p>
        </w:tc>
        <w:tc>
          <w:tcPr>
            <w:tcW w:w="4446" w:type="dxa"/>
            <w:tcBorders>
              <w:top w:val="single" w:sz="4" w:space="0" w:color="000000"/>
              <w:left w:val="single" w:sz="4" w:space="0" w:color="000000"/>
              <w:bottom w:val="single" w:sz="4" w:space="0" w:color="000000"/>
              <w:right w:val="single" w:sz="4" w:space="0" w:color="000000"/>
            </w:tcBorders>
          </w:tcPr>
          <w:p w:rsidR="00710059" w:rsidRPr="00794A54" w:rsidRDefault="00710059" w:rsidP="00710059">
            <w:pPr>
              <w:suppressAutoHyphens/>
              <w:snapToGrid w:val="0"/>
              <w:spacing w:after="0" w:line="100" w:lineRule="atLeast"/>
              <w:rPr>
                <w:rFonts w:ascii="Times New Roman" w:eastAsia="Arial Unicode MS" w:hAnsi="Times New Roman" w:cs="Times New Roman"/>
                <w:b/>
                <w:bCs/>
                <w:i/>
                <w:iCs/>
                <w:kern w:val="1"/>
                <w:sz w:val="24"/>
                <w:szCs w:val="24"/>
                <w:lang w:val="en-US" w:eastAsia="ar-SA"/>
              </w:rPr>
            </w:pPr>
          </w:p>
          <w:p w:rsidR="00710059" w:rsidRPr="00794A54" w:rsidRDefault="00710059" w:rsidP="00710059">
            <w:pPr>
              <w:suppressAutoHyphens/>
              <w:spacing w:after="0" w:line="100" w:lineRule="atLeast"/>
              <w:rPr>
                <w:rFonts w:ascii="Times New Roman" w:eastAsia="Arial Unicode MS" w:hAnsi="Times New Roman" w:cs="Times New Roman"/>
                <w:b/>
                <w:bCs/>
                <w:i/>
                <w:iCs/>
                <w:kern w:val="1"/>
                <w:sz w:val="24"/>
                <w:szCs w:val="24"/>
                <w:lang w:val="en-US" w:eastAsia="ar-SA"/>
              </w:rPr>
            </w:pPr>
          </w:p>
        </w:tc>
      </w:tr>
      <w:tr w:rsidR="00710059" w:rsidRPr="00794A54" w:rsidTr="0023798A">
        <w:trPr>
          <w:jc w:val="center"/>
        </w:trPr>
        <w:tc>
          <w:tcPr>
            <w:tcW w:w="4835" w:type="dxa"/>
            <w:tcBorders>
              <w:top w:val="single" w:sz="4" w:space="0" w:color="000000"/>
              <w:left w:val="single" w:sz="4" w:space="0" w:color="000000"/>
              <w:bottom w:val="single" w:sz="4" w:space="0" w:color="000000"/>
            </w:tcBorders>
          </w:tcPr>
          <w:p w:rsidR="00710059" w:rsidRPr="00794A54" w:rsidRDefault="00710059" w:rsidP="00710059">
            <w:pPr>
              <w:suppressAutoHyphens/>
              <w:spacing w:after="0" w:line="100" w:lineRule="atLeast"/>
              <w:jc w:val="both"/>
              <w:rPr>
                <w:rFonts w:ascii="Times New Roman" w:eastAsia="Arial Unicode MS" w:hAnsi="Times New Roman" w:cs="Times New Roman"/>
                <w:b/>
                <w:bCs/>
                <w:i/>
                <w:iCs/>
                <w:kern w:val="1"/>
                <w:sz w:val="24"/>
                <w:szCs w:val="24"/>
                <w:lang w:val="en-US" w:eastAsia="ar-SA"/>
              </w:rPr>
            </w:pPr>
            <w:r w:rsidRPr="00794A54">
              <w:rPr>
                <w:rFonts w:ascii="Times New Roman" w:eastAsia="Arial Unicode MS" w:hAnsi="Times New Roman" w:cs="Times New Roman"/>
                <w:i/>
                <w:iCs/>
                <w:kern w:val="1"/>
                <w:sz w:val="24"/>
                <w:szCs w:val="24"/>
                <w:lang w:val="en-US" w:eastAsia="ar-SA"/>
              </w:rPr>
              <w:t>Телефакс:</w:t>
            </w:r>
          </w:p>
          <w:p w:rsidR="00710059" w:rsidRPr="00794A54" w:rsidRDefault="00710059" w:rsidP="00710059">
            <w:pPr>
              <w:suppressAutoHyphens/>
              <w:spacing w:after="0" w:line="100" w:lineRule="atLeast"/>
              <w:jc w:val="both"/>
              <w:rPr>
                <w:rFonts w:ascii="Times New Roman" w:eastAsia="Arial Unicode MS" w:hAnsi="Times New Roman" w:cs="Times New Roman"/>
                <w:b/>
                <w:bCs/>
                <w:i/>
                <w:iCs/>
                <w:kern w:val="1"/>
                <w:sz w:val="24"/>
                <w:szCs w:val="24"/>
                <w:lang w:val="en-US" w:eastAsia="ar-SA"/>
              </w:rPr>
            </w:pPr>
          </w:p>
        </w:tc>
        <w:tc>
          <w:tcPr>
            <w:tcW w:w="4446" w:type="dxa"/>
            <w:tcBorders>
              <w:top w:val="single" w:sz="4" w:space="0" w:color="000000"/>
              <w:left w:val="single" w:sz="4" w:space="0" w:color="000000"/>
              <w:bottom w:val="single" w:sz="4" w:space="0" w:color="000000"/>
              <w:right w:val="single" w:sz="4" w:space="0" w:color="000000"/>
            </w:tcBorders>
          </w:tcPr>
          <w:p w:rsidR="00710059" w:rsidRPr="00794A54" w:rsidRDefault="00710059" w:rsidP="00710059">
            <w:pPr>
              <w:suppressAutoHyphens/>
              <w:snapToGrid w:val="0"/>
              <w:spacing w:after="0" w:line="100" w:lineRule="atLeast"/>
              <w:rPr>
                <w:rFonts w:ascii="Times New Roman" w:eastAsia="Arial Unicode MS" w:hAnsi="Times New Roman" w:cs="Times New Roman"/>
                <w:b/>
                <w:bCs/>
                <w:i/>
                <w:iCs/>
                <w:kern w:val="1"/>
                <w:sz w:val="24"/>
                <w:szCs w:val="24"/>
                <w:lang w:val="en-US" w:eastAsia="ar-SA"/>
              </w:rPr>
            </w:pPr>
          </w:p>
          <w:p w:rsidR="00710059" w:rsidRPr="00794A54" w:rsidRDefault="00710059" w:rsidP="00710059">
            <w:pPr>
              <w:suppressAutoHyphens/>
              <w:spacing w:after="0" w:line="100" w:lineRule="atLeast"/>
              <w:rPr>
                <w:rFonts w:ascii="Times New Roman" w:eastAsia="Arial Unicode MS" w:hAnsi="Times New Roman" w:cs="Times New Roman"/>
                <w:b/>
                <w:bCs/>
                <w:i/>
                <w:iCs/>
                <w:kern w:val="1"/>
                <w:sz w:val="24"/>
                <w:szCs w:val="24"/>
                <w:lang w:val="en-US" w:eastAsia="ar-SA"/>
              </w:rPr>
            </w:pPr>
          </w:p>
        </w:tc>
      </w:tr>
      <w:tr w:rsidR="00710059" w:rsidRPr="00794A54" w:rsidTr="0023798A">
        <w:trPr>
          <w:jc w:val="center"/>
        </w:trPr>
        <w:tc>
          <w:tcPr>
            <w:tcW w:w="4835" w:type="dxa"/>
            <w:tcBorders>
              <w:top w:val="single" w:sz="4" w:space="0" w:color="000000"/>
              <w:left w:val="single" w:sz="4" w:space="0" w:color="000000"/>
              <w:bottom w:val="single" w:sz="4" w:space="0" w:color="000000"/>
            </w:tcBorders>
          </w:tcPr>
          <w:p w:rsidR="00710059" w:rsidRPr="00794A54" w:rsidRDefault="00710059" w:rsidP="00710059">
            <w:pPr>
              <w:suppressAutoHyphens/>
              <w:spacing w:after="0" w:line="100" w:lineRule="atLeast"/>
              <w:jc w:val="both"/>
              <w:rPr>
                <w:rFonts w:ascii="Times New Roman" w:eastAsia="Arial Unicode MS" w:hAnsi="Times New Roman" w:cs="Times New Roman"/>
                <w:b/>
                <w:bCs/>
                <w:i/>
                <w:iCs/>
                <w:kern w:val="1"/>
                <w:sz w:val="24"/>
                <w:szCs w:val="24"/>
                <w:lang w:val="ru-RU" w:eastAsia="ar-SA"/>
              </w:rPr>
            </w:pPr>
            <w:r w:rsidRPr="00794A54">
              <w:rPr>
                <w:rFonts w:ascii="Times New Roman" w:eastAsia="Arial Unicode MS" w:hAnsi="Times New Roman" w:cs="Times New Roman"/>
                <w:i/>
                <w:iCs/>
                <w:kern w:val="1"/>
                <w:sz w:val="24"/>
                <w:szCs w:val="24"/>
                <w:lang w:val="ru-RU" w:eastAsia="ar-SA"/>
              </w:rPr>
              <w:t>Број рачуна понуђача и назив банке:</w:t>
            </w:r>
          </w:p>
          <w:p w:rsidR="00710059" w:rsidRPr="00794A54" w:rsidRDefault="00710059" w:rsidP="00710059">
            <w:pPr>
              <w:suppressAutoHyphens/>
              <w:spacing w:after="0" w:line="100" w:lineRule="atLeast"/>
              <w:jc w:val="both"/>
              <w:rPr>
                <w:rFonts w:ascii="Times New Roman" w:eastAsia="Arial Unicode MS" w:hAnsi="Times New Roman" w:cs="Times New Roman"/>
                <w:b/>
                <w:bCs/>
                <w:i/>
                <w:iCs/>
                <w:kern w:val="1"/>
                <w:sz w:val="24"/>
                <w:szCs w:val="24"/>
                <w:lang w:val="ru-RU" w:eastAsia="ar-SA"/>
              </w:rPr>
            </w:pPr>
          </w:p>
        </w:tc>
        <w:tc>
          <w:tcPr>
            <w:tcW w:w="4446" w:type="dxa"/>
            <w:tcBorders>
              <w:top w:val="single" w:sz="4" w:space="0" w:color="000000"/>
              <w:left w:val="single" w:sz="4" w:space="0" w:color="000000"/>
              <w:bottom w:val="single" w:sz="4" w:space="0" w:color="000000"/>
              <w:right w:val="single" w:sz="4" w:space="0" w:color="000000"/>
            </w:tcBorders>
          </w:tcPr>
          <w:p w:rsidR="00710059" w:rsidRPr="00794A54" w:rsidRDefault="00710059" w:rsidP="00710059">
            <w:pPr>
              <w:suppressAutoHyphens/>
              <w:snapToGrid w:val="0"/>
              <w:spacing w:after="0" w:line="100" w:lineRule="atLeast"/>
              <w:rPr>
                <w:rFonts w:ascii="Times New Roman" w:eastAsia="Arial Unicode MS" w:hAnsi="Times New Roman" w:cs="Times New Roman"/>
                <w:b/>
                <w:bCs/>
                <w:i/>
                <w:iCs/>
                <w:kern w:val="1"/>
                <w:sz w:val="24"/>
                <w:szCs w:val="24"/>
                <w:lang w:val="ru-RU" w:eastAsia="ar-SA"/>
              </w:rPr>
            </w:pPr>
          </w:p>
          <w:p w:rsidR="00710059" w:rsidRPr="00794A54" w:rsidRDefault="00710059" w:rsidP="00710059">
            <w:pPr>
              <w:suppressAutoHyphens/>
              <w:spacing w:after="0" w:line="100" w:lineRule="atLeast"/>
              <w:rPr>
                <w:rFonts w:ascii="Times New Roman" w:eastAsia="Arial Unicode MS" w:hAnsi="Times New Roman" w:cs="Times New Roman"/>
                <w:b/>
                <w:bCs/>
                <w:i/>
                <w:iCs/>
                <w:kern w:val="1"/>
                <w:sz w:val="24"/>
                <w:szCs w:val="24"/>
                <w:lang w:val="ru-RU" w:eastAsia="ar-SA"/>
              </w:rPr>
            </w:pPr>
          </w:p>
        </w:tc>
      </w:tr>
      <w:tr w:rsidR="00710059" w:rsidRPr="00794A54" w:rsidTr="0023798A">
        <w:trPr>
          <w:jc w:val="center"/>
        </w:trPr>
        <w:tc>
          <w:tcPr>
            <w:tcW w:w="4835" w:type="dxa"/>
            <w:tcBorders>
              <w:top w:val="single" w:sz="4" w:space="0" w:color="000000"/>
              <w:left w:val="single" w:sz="4" w:space="0" w:color="000000"/>
              <w:bottom w:val="single" w:sz="4" w:space="0" w:color="000000"/>
            </w:tcBorders>
          </w:tcPr>
          <w:p w:rsidR="00710059" w:rsidRPr="00794A54" w:rsidRDefault="00710059" w:rsidP="00710059">
            <w:pPr>
              <w:suppressAutoHyphens/>
              <w:spacing w:after="0" w:line="100" w:lineRule="atLeast"/>
              <w:jc w:val="both"/>
              <w:rPr>
                <w:rFonts w:ascii="Times New Roman" w:eastAsia="Arial Unicode MS" w:hAnsi="Times New Roman" w:cs="Times New Roman"/>
                <w:b/>
                <w:bCs/>
                <w:i/>
                <w:iCs/>
                <w:kern w:val="1"/>
                <w:sz w:val="24"/>
                <w:szCs w:val="24"/>
                <w:lang w:val="ru-RU" w:eastAsia="ar-SA"/>
              </w:rPr>
            </w:pPr>
            <w:r w:rsidRPr="00794A54">
              <w:rPr>
                <w:rFonts w:ascii="Times New Roman" w:eastAsia="Arial Unicode MS" w:hAnsi="Times New Roman" w:cs="Times New Roman"/>
                <w:i/>
                <w:iCs/>
                <w:kern w:val="1"/>
                <w:sz w:val="24"/>
                <w:szCs w:val="24"/>
                <w:lang w:val="ru-RU" w:eastAsia="ar-SA"/>
              </w:rPr>
              <w:t>Лице овлашћено за потписивање уговора</w:t>
            </w:r>
          </w:p>
        </w:tc>
        <w:tc>
          <w:tcPr>
            <w:tcW w:w="4446" w:type="dxa"/>
            <w:tcBorders>
              <w:top w:val="single" w:sz="4" w:space="0" w:color="000000"/>
              <w:left w:val="single" w:sz="4" w:space="0" w:color="000000"/>
              <w:bottom w:val="single" w:sz="4" w:space="0" w:color="000000"/>
              <w:right w:val="single" w:sz="4" w:space="0" w:color="000000"/>
            </w:tcBorders>
          </w:tcPr>
          <w:p w:rsidR="00710059" w:rsidRPr="00794A54" w:rsidRDefault="00710059" w:rsidP="00710059">
            <w:pPr>
              <w:suppressAutoHyphens/>
              <w:snapToGrid w:val="0"/>
              <w:spacing w:after="0" w:line="100" w:lineRule="atLeast"/>
              <w:ind w:firstLine="708"/>
              <w:rPr>
                <w:rFonts w:ascii="Times New Roman" w:eastAsia="Arial Unicode MS" w:hAnsi="Times New Roman" w:cs="Times New Roman"/>
                <w:b/>
                <w:bCs/>
                <w:i/>
                <w:iCs/>
                <w:kern w:val="1"/>
                <w:sz w:val="24"/>
                <w:szCs w:val="24"/>
                <w:lang w:val="ru-RU" w:eastAsia="ar-SA"/>
              </w:rPr>
            </w:pPr>
          </w:p>
          <w:p w:rsidR="00710059" w:rsidRPr="00794A54" w:rsidRDefault="00710059" w:rsidP="00710059">
            <w:pPr>
              <w:suppressAutoHyphens/>
              <w:spacing w:after="0" w:line="100" w:lineRule="atLeast"/>
              <w:ind w:firstLine="708"/>
              <w:rPr>
                <w:rFonts w:ascii="Times New Roman" w:eastAsia="Arial Unicode MS" w:hAnsi="Times New Roman" w:cs="Times New Roman"/>
                <w:b/>
                <w:bCs/>
                <w:i/>
                <w:iCs/>
                <w:kern w:val="1"/>
                <w:sz w:val="24"/>
                <w:szCs w:val="24"/>
                <w:lang w:val="ru-RU" w:eastAsia="ar-SA"/>
              </w:rPr>
            </w:pPr>
          </w:p>
        </w:tc>
      </w:tr>
    </w:tbl>
    <w:p w:rsidR="003B74E8" w:rsidRPr="00794A54" w:rsidRDefault="003B74E8" w:rsidP="003B74E8">
      <w:pPr>
        <w:suppressAutoHyphens/>
        <w:spacing w:after="0" w:line="100" w:lineRule="atLeast"/>
        <w:rPr>
          <w:rFonts w:ascii="Times New Roman" w:eastAsia="Arial Unicode MS" w:hAnsi="Times New Roman" w:cs="Times New Roman"/>
          <w:b/>
          <w:bCs/>
          <w:i/>
          <w:iCs/>
          <w:color w:val="000000"/>
          <w:kern w:val="1"/>
          <w:sz w:val="24"/>
          <w:szCs w:val="24"/>
          <w:lang w:val="sr-Cyrl-RS" w:eastAsia="ar-SA"/>
        </w:rPr>
      </w:pPr>
    </w:p>
    <w:p w:rsidR="003B74E8" w:rsidRPr="00794A54" w:rsidRDefault="003B74E8" w:rsidP="003B74E8">
      <w:pPr>
        <w:suppressAutoHyphens/>
        <w:spacing w:after="0" w:line="100" w:lineRule="atLeast"/>
        <w:rPr>
          <w:rFonts w:ascii="Times New Roman" w:eastAsia="Arial Unicode MS" w:hAnsi="Times New Roman" w:cs="Times New Roman"/>
          <w:color w:val="000000"/>
          <w:kern w:val="1"/>
          <w:sz w:val="24"/>
          <w:szCs w:val="24"/>
          <w:lang w:eastAsia="ar-SA"/>
        </w:rPr>
      </w:pPr>
      <w:r w:rsidRPr="00794A54">
        <w:rPr>
          <w:rFonts w:ascii="Times New Roman" w:eastAsia="Times New Roman" w:hAnsi="Times New Roman" w:cs="Times New Roman"/>
          <w:b/>
          <w:bCs/>
          <w:i/>
          <w:iCs/>
          <w:color w:val="000000"/>
          <w:kern w:val="1"/>
          <w:sz w:val="24"/>
          <w:szCs w:val="24"/>
          <w:lang w:val="en-US" w:eastAsia="ar-SA"/>
        </w:rPr>
        <w:t xml:space="preserve">2) ПОНУДУ ПОДНОСИ: </w:t>
      </w:r>
    </w:p>
    <w:tbl>
      <w:tblPr>
        <w:tblW w:w="0" w:type="auto"/>
        <w:tblInd w:w="-20" w:type="dxa"/>
        <w:tblLayout w:type="fixed"/>
        <w:tblLook w:val="0000" w:firstRow="0" w:lastRow="0" w:firstColumn="0" w:lastColumn="0" w:noHBand="0" w:noVBand="0"/>
      </w:tblPr>
      <w:tblGrid>
        <w:gridCol w:w="9282"/>
      </w:tblGrid>
      <w:tr w:rsidR="003B74E8" w:rsidRPr="00794A54" w:rsidTr="00E71755">
        <w:tc>
          <w:tcPr>
            <w:tcW w:w="9282" w:type="dxa"/>
            <w:tcBorders>
              <w:top w:val="single" w:sz="4" w:space="0" w:color="000000"/>
              <w:left w:val="single" w:sz="4" w:space="0" w:color="000000"/>
              <w:bottom w:val="single" w:sz="4" w:space="0" w:color="000000"/>
              <w:right w:val="single" w:sz="4" w:space="0" w:color="000000"/>
            </w:tcBorders>
          </w:tcPr>
          <w:p w:rsidR="003B74E8" w:rsidRPr="00794A54" w:rsidRDefault="003B74E8" w:rsidP="003B74E8">
            <w:pPr>
              <w:suppressAutoHyphens/>
              <w:snapToGrid w:val="0"/>
              <w:spacing w:after="0" w:line="100" w:lineRule="atLeast"/>
              <w:jc w:val="center"/>
              <w:rPr>
                <w:rFonts w:ascii="Times New Roman" w:eastAsia="Arial Unicode MS" w:hAnsi="Times New Roman" w:cs="Times New Roman"/>
                <w:color w:val="000000"/>
                <w:kern w:val="1"/>
                <w:sz w:val="24"/>
                <w:szCs w:val="24"/>
                <w:lang w:eastAsia="ar-SA"/>
              </w:rPr>
            </w:pPr>
          </w:p>
          <w:p w:rsidR="003B74E8" w:rsidRPr="00794A54" w:rsidRDefault="003B74E8" w:rsidP="003B74E8">
            <w:pPr>
              <w:suppressAutoHyphens/>
              <w:spacing w:after="0" w:line="100" w:lineRule="atLeast"/>
              <w:jc w:val="center"/>
              <w:rPr>
                <w:rFonts w:ascii="Times New Roman" w:eastAsia="Times New Roman" w:hAnsi="Times New Roman" w:cs="Times New Roman"/>
                <w:b/>
                <w:bCs/>
                <w:color w:val="000000"/>
                <w:kern w:val="1"/>
                <w:sz w:val="24"/>
                <w:szCs w:val="24"/>
                <w:lang w:val="en-US" w:eastAsia="ar-SA"/>
              </w:rPr>
            </w:pPr>
            <w:r w:rsidRPr="00794A54">
              <w:rPr>
                <w:rFonts w:ascii="Times New Roman" w:eastAsia="Times New Roman" w:hAnsi="Times New Roman" w:cs="Times New Roman"/>
                <w:b/>
                <w:bCs/>
                <w:color w:val="000000"/>
                <w:kern w:val="1"/>
                <w:sz w:val="24"/>
                <w:szCs w:val="24"/>
                <w:lang w:val="en-US" w:eastAsia="ar-SA"/>
              </w:rPr>
              <w:t xml:space="preserve">А) САМОСТАЛНО </w:t>
            </w:r>
          </w:p>
        </w:tc>
      </w:tr>
      <w:tr w:rsidR="003B74E8" w:rsidRPr="00794A54" w:rsidTr="00E71755">
        <w:tc>
          <w:tcPr>
            <w:tcW w:w="9282" w:type="dxa"/>
            <w:tcBorders>
              <w:top w:val="single" w:sz="4" w:space="0" w:color="000000"/>
              <w:left w:val="single" w:sz="4" w:space="0" w:color="000000"/>
              <w:bottom w:val="single" w:sz="4" w:space="0" w:color="000000"/>
              <w:right w:val="single" w:sz="4" w:space="0" w:color="000000"/>
            </w:tcBorders>
          </w:tcPr>
          <w:p w:rsidR="003B74E8" w:rsidRPr="00794A54" w:rsidRDefault="003B74E8" w:rsidP="003B74E8">
            <w:pPr>
              <w:suppressAutoHyphens/>
              <w:snapToGrid w:val="0"/>
              <w:spacing w:after="0" w:line="100" w:lineRule="atLeast"/>
              <w:jc w:val="center"/>
              <w:rPr>
                <w:rFonts w:ascii="Times New Roman" w:eastAsia="Times New Roman" w:hAnsi="Times New Roman" w:cs="Times New Roman"/>
                <w:b/>
                <w:bCs/>
                <w:color w:val="000000"/>
                <w:kern w:val="1"/>
                <w:sz w:val="24"/>
                <w:szCs w:val="24"/>
                <w:lang w:val="en-US" w:eastAsia="ar-SA"/>
              </w:rPr>
            </w:pPr>
          </w:p>
          <w:p w:rsidR="003B74E8" w:rsidRPr="00794A54" w:rsidRDefault="003B74E8" w:rsidP="003B74E8">
            <w:pPr>
              <w:suppressAutoHyphens/>
              <w:spacing w:after="0" w:line="100" w:lineRule="atLeast"/>
              <w:jc w:val="center"/>
              <w:rPr>
                <w:rFonts w:ascii="Times New Roman" w:eastAsia="Times New Roman" w:hAnsi="Times New Roman" w:cs="Times New Roman"/>
                <w:b/>
                <w:bCs/>
                <w:color w:val="000000"/>
                <w:kern w:val="1"/>
                <w:sz w:val="24"/>
                <w:szCs w:val="24"/>
                <w:lang w:val="en-US" w:eastAsia="ar-SA"/>
              </w:rPr>
            </w:pPr>
            <w:r w:rsidRPr="00794A54">
              <w:rPr>
                <w:rFonts w:ascii="Times New Roman" w:eastAsia="Times New Roman" w:hAnsi="Times New Roman" w:cs="Times New Roman"/>
                <w:b/>
                <w:bCs/>
                <w:color w:val="000000"/>
                <w:kern w:val="1"/>
                <w:sz w:val="24"/>
                <w:szCs w:val="24"/>
                <w:lang w:val="en-US" w:eastAsia="ar-SA"/>
              </w:rPr>
              <w:t>Б) СА ПОДИЗВОЂАЧЕМ</w:t>
            </w:r>
          </w:p>
        </w:tc>
      </w:tr>
      <w:tr w:rsidR="003B74E8" w:rsidRPr="00794A54" w:rsidTr="00E71755">
        <w:tc>
          <w:tcPr>
            <w:tcW w:w="9282" w:type="dxa"/>
            <w:tcBorders>
              <w:top w:val="single" w:sz="4" w:space="0" w:color="000000"/>
              <w:left w:val="single" w:sz="4" w:space="0" w:color="000000"/>
              <w:bottom w:val="single" w:sz="4" w:space="0" w:color="000000"/>
              <w:right w:val="single" w:sz="4" w:space="0" w:color="000000"/>
            </w:tcBorders>
          </w:tcPr>
          <w:p w:rsidR="003B74E8" w:rsidRPr="00794A54" w:rsidRDefault="003B74E8" w:rsidP="003B74E8">
            <w:pPr>
              <w:suppressAutoHyphens/>
              <w:snapToGrid w:val="0"/>
              <w:spacing w:after="0" w:line="100" w:lineRule="atLeast"/>
              <w:jc w:val="center"/>
              <w:rPr>
                <w:rFonts w:ascii="Times New Roman" w:eastAsia="Times New Roman" w:hAnsi="Times New Roman" w:cs="Times New Roman"/>
                <w:b/>
                <w:bCs/>
                <w:color w:val="000000"/>
                <w:kern w:val="1"/>
                <w:sz w:val="24"/>
                <w:szCs w:val="24"/>
                <w:lang w:val="en-US" w:eastAsia="ar-SA"/>
              </w:rPr>
            </w:pPr>
          </w:p>
          <w:p w:rsidR="003B74E8" w:rsidRPr="00794A54" w:rsidRDefault="003B74E8" w:rsidP="003B74E8">
            <w:pPr>
              <w:suppressAutoHyphens/>
              <w:spacing w:after="0" w:line="100" w:lineRule="atLeast"/>
              <w:jc w:val="center"/>
              <w:rPr>
                <w:rFonts w:ascii="Times New Roman" w:eastAsia="Arial Unicode MS" w:hAnsi="Times New Roman" w:cs="Times New Roman"/>
                <w:b/>
                <w:i/>
                <w:iCs/>
                <w:color w:val="000000"/>
                <w:kern w:val="1"/>
                <w:sz w:val="24"/>
                <w:szCs w:val="24"/>
                <w:lang w:val="ru-RU" w:eastAsia="ar-SA"/>
              </w:rPr>
            </w:pPr>
            <w:r w:rsidRPr="00794A54">
              <w:rPr>
                <w:rFonts w:ascii="Times New Roman" w:eastAsia="Times New Roman" w:hAnsi="Times New Roman" w:cs="Times New Roman"/>
                <w:b/>
                <w:bCs/>
                <w:color w:val="000000"/>
                <w:kern w:val="1"/>
                <w:sz w:val="24"/>
                <w:szCs w:val="24"/>
                <w:lang w:val="en-US" w:eastAsia="ar-SA"/>
              </w:rPr>
              <w:t>В) КАО ЗАЈЕДНИЧКУ ПОНУДУ</w:t>
            </w:r>
          </w:p>
        </w:tc>
      </w:tr>
    </w:tbl>
    <w:p w:rsidR="000E4E02" w:rsidRPr="00794A54" w:rsidRDefault="003B74E8" w:rsidP="000E4E02">
      <w:pPr>
        <w:suppressAutoHyphens/>
        <w:spacing w:before="120" w:after="120" w:line="240" w:lineRule="auto"/>
        <w:jc w:val="both"/>
        <w:rPr>
          <w:rFonts w:ascii="Times New Roman" w:eastAsia="Arial Unicode MS" w:hAnsi="Times New Roman" w:cs="Times New Roman"/>
          <w:b/>
          <w:i/>
          <w:iCs/>
          <w:color w:val="000000"/>
          <w:kern w:val="1"/>
          <w:sz w:val="24"/>
          <w:szCs w:val="24"/>
          <w:lang w:val="ru-RU" w:eastAsia="ar-SA"/>
        </w:rPr>
      </w:pPr>
      <w:r w:rsidRPr="00794A54">
        <w:rPr>
          <w:rFonts w:ascii="Times New Roman" w:eastAsia="Arial Unicode MS" w:hAnsi="Times New Roman" w:cs="Times New Roman"/>
          <w:b/>
          <w:i/>
          <w:iCs/>
          <w:color w:val="000000"/>
          <w:kern w:val="1"/>
          <w:sz w:val="24"/>
          <w:szCs w:val="24"/>
          <w:lang w:val="ru-RU" w:eastAsia="ar-SA"/>
        </w:rPr>
        <w:t>Напомена:</w:t>
      </w:r>
    </w:p>
    <w:p w:rsidR="003B74E8" w:rsidRPr="00794A54" w:rsidRDefault="003B74E8" w:rsidP="003B74E8">
      <w:pPr>
        <w:suppressAutoHyphens/>
        <w:spacing w:after="0" w:line="100" w:lineRule="atLeast"/>
        <w:jc w:val="both"/>
        <w:rPr>
          <w:rFonts w:ascii="Times New Roman" w:eastAsia="Arial Unicode MS" w:hAnsi="Times New Roman" w:cs="Times New Roman"/>
          <w:i/>
          <w:iCs/>
          <w:color w:val="000000"/>
          <w:kern w:val="1"/>
          <w:sz w:val="24"/>
          <w:szCs w:val="24"/>
          <w:lang w:val="ru-RU" w:eastAsia="ar-SA"/>
        </w:rPr>
      </w:pPr>
      <w:r w:rsidRPr="00794A54">
        <w:rPr>
          <w:rFonts w:ascii="Times New Roman" w:eastAsia="Arial Unicode MS" w:hAnsi="Times New Roman" w:cs="Times New Roman"/>
          <w:i/>
          <w:iCs/>
          <w:color w:val="000000"/>
          <w:kern w:val="1"/>
          <w:sz w:val="24"/>
          <w:szCs w:val="24"/>
          <w:lang w:val="ru-RU" w:eastAsia="ar-SA"/>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116138" w:rsidRPr="00794A54" w:rsidRDefault="00116138" w:rsidP="003B74E8">
      <w:pPr>
        <w:suppressAutoHyphens/>
        <w:spacing w:after="0" w:line="100" w:lineRule="atLeast"/>
        <w:jc w:val="both"/>
        <w:rPr>
          <w:rFonts w:ascii="Times New Roman" w:eastAsia="Arial Unicode MS" w:hAnsi="Times New Roman" w:cs="Times New Roman"/>
          <w:i/>
          <w:iCs/>
          <w:color w:val="000000"/>
          <w:kern w:val="1"/>
          <w:sz w:val="24"/>
          <w:szCs w:val="24"/>
          <w:lang w:val="ru-RU" w:eastAsia="ar-SA"/>
        </w:rPr>
      </w:pPr>
    </w:p>
    <w:p w:rsidR="00116138" w:rsidRPr="00794A54" w:rsidRDefault="00116138" w:rsidP="003B74E8">
      <w:pPr>
        <w:suppressAutoHyphens/>
        <w:spacing w:after="0" w:line="100" w:lineRule="atLeast"/>
        <w:jc w:val="both"/>
        <w:rPr>
          <w:rFonts w:ascii="Times New Roman" w:eastAsia="Arial Unicode MS" w:hAnsi="Times New Roman" w:cs="Times New Roman"/>
          <w:i/>
          <w:iCs/>
          <w:color w:val="000000"/>
          <w:kern w:val="1"/>
          <w:sz w:val="24"/>
          <w:szCs w:val="24"/>
          <w:lang w:val="ru-RU" w:eastAsia="ar-SA"/>
        </w:rPr>
      </w:pPr>
    </w:p>
    <w:p w:rsidR="00116138" w:rsidRPr="00794A54" w:rsidRDefault="00116138" w:rsidP="003B74E8">
      <w:pPr>
        <w:suppressAutoHyphens/>
        <w:spacing w:after="0" w:line="100" w:lineRule="atLeast"/>
        <w:jc w:val="both"/>
        <w:rPr>
          <w:rFonts w:ascii="Times New Roman" w:eastAsia="Arial Unicode MS" w:hAnsi="Times New Roman" w:cs="Times New Roman"/>
          <w:i/>
          <w:iCs/>
          <w:color w:val="000000"/>
          <w:kern w:val="1"/>
          <w:sz w:val="24"/>
          <w:szCs w:val="24"/>
          <w:lang w:val="ru-RU" w:eastAsia="ar-SA"/>
        </w:rPr>
      </w:pPr>
    </w:p>
    <w:p w:rsidR="00116138" w:rsidRPr="00794A54" w:rsidRDefault="00116138" w:rsidP="003B74E8">
      <w:pPr>
        <w:suppressAutoHyphens/>
        <w:spacing w:after="0" w:line="100" w:lineRule="atLeast"/>
        <w:jc w:val="both"/>
        <w:rPr>
          <w:rFonts w:ascii="Times New Roman" w:eastAsia="Arial Unicode MS" w:hAnsi="Times New Roman" w:cs="Times New Roman"/>
          <w:i/>
          <w:iCs/>
          <w:color w:val="000000"/>
          <w:kern w:val="1"/>
          <w:sz w:val="24"/>
          <w:szCs w:val="24"/>
          <w:lang w:val="ru-RU" w:eastAsia="ar-SA"/>
        </w:rPr>
      </w:pPr>
    </w:p>
    <w:p w:rsidR="00116138" w:rsidRPr="00794A54" w:rsidRDefault="00116138" w:rsidP="003B74E8">
      <w:pPr>
        <w:suppressAutoHyphens/>
        <w:spacing w:after="0" w:line="100" w:lineRule="atLeast"/>
        <w:jc w:val="both"/>
        <w:rPr>
          <w:rFonts w:ascii="Times New Roman" w:eastAsia="Arial Unicode MS" w:hAnsi="Times New Roman" w:cs="Times New Roman"/>
          <w:i/>
          <w:iCs/>
          <w:color w:val="000000"/>
          <w:kern w:val="1"/>
          <w:sz w:val="24"/>
          <w:szCs w:val="24"/>
          <w:lang w:val="ru-RU" w:eastAsia="ar-SA"/>
        </w:rPr>
      </w:pPr>
    </w:p>
    <w:p w:rsidR="00116138" w:rsidRPr="00794A54" w:rsidRDefault="00116138" w:rsidP="003B74E8">
      <w:pPr>
        <w:suppressAutoHyphens/>
        <w:spacing w:after="0" w:line="100" w:lineRule="atLeast"/>
        <w:jc w:val="both"/>
        <w:rPr>
          <w:rFonts w:ascii="Times New Roman" w:eastAsia="Arial Unicode MS" w:hAnsi="Times New Roman" w:cs="Times New Roman"/>
          <w:i/>
          <w:iCs/>
          <w:color w:val="000000"/>
          <w:kern w:val="1"/>
          <w:sz w:val="24"/>
          <w:szCs w:val="24"/>
          <w:lang w:val="ru-RU" w:eastAsia="ar-SA"/>
        </w:rPr>
      </w:pPr>
    </w:p>
    <w:p w:rsidR="00116138" w:rsidRPr="00794A54" w:rsidRDefault="00116138" w:rsidP="003B74E8">
      <w:pPr>
        <w:suppressAutoHyphens/>
        <w:spacing w:after="0" w:line="100" w:lineRule="atLeast"/>
        <w:jc w:val="both"/>
        <w:rPr>
          <w:rFonts w:ascii="Times New Roman" w:eastAsia="Arial Unicode MS" w:hAnsi="Times New Roman" w:cs="Times New Roman"/>
          <w:i/>
          <w:iCs/>
          <w:color w:val="000000"/>
          <w:kern w:val="1"/>
          <w:sz w:val="24"/>
          <w:szCs w:val="24"/>
          <w:lang w:val="ru-RU" w:eastAsia="ar-SA"/>
        </w:rPr>
      </w:pPr>
    </w:p>
    <w:p w:rsidR="00116138" w:rsidRPr="00794A54" w:rsidRDefault="00116138" w:rsidP="003B74E8">
      <w:pPr>
        <w:suppressAutoHyphens/>
        <w:spacing w:after="0" w:line="100" w:lineRule="atLeast"/>
        <w:jc w:val="both"/>
        <w:rPr>
          <w:rFonts w:ascii="Times New Roman" w:eastAsia="Arial Unicode MS" w:hAnsi="Times New Roman" w:cs="Times New Roman"/>
          <w:i/>
          <w:iCs/>
          <w:color w:val="000000"/>
          <w:kern w:val="1"/>
          <w:sz w:val="24"/>
          <w:szCs w:val="24"/>
          <w:lang w:val="ru-RU" w:eastAsia="ar-SA"/>
        </w:rPr>
      </w:pPr>
    </w:p>
    <w:p w:rsidR="00116138" w:rsidRPr="00794A54" w:rsidRDefault="00116138" w:rsidP="003B74E8">
      <w:pPr>
        <w:suppressAutoHyphens/>
        <w:spacing w:after="0" w:line="100" w:lineRule="atLeast"/>
        <w:jc w:val="both"/>
        <w:rPr>
          <w:rFonts w:ascii="Times New Roman" w:eastAsia="Arial Unicode MS" w:hAnsi="Times New Roman" w:cs="Times New Roman"/>
          <w:i/>
          <w:iCs/>
          <w:color w:val="000000"/>
          <w:kern w:val="1"/>
          <w:sz w:val="24"/>
          <w:szCs w:val="24"/>
          <w:lang w:val="ru-RU" w:eastAsia="ar-SA"/>
        </w:rPr>
      </w:pPr>
    </w:p>
    <w:p w:rsidR="003B74E8" w:rsidRPr="00794A54" w:rsidRDefault="003B74E8" w:rsidP="003B74E8">
      <w:pPr>
        <w:suppressAutoHyphens/>
        <w:spacing w:after="0" w:line="100" w:lineRule="atLeast"/>
        <w:jc w:val="both"/>
        <w:rPr>
          <w:rFonts w:ascii="Times New Roman" w:eastAsia="Times New Roman" w:hAnsi="Times New Roman" w:cs="Times New Roman"/>
          <w:b/>
          <w:bCs/>
          <w:i/>
          <w:color w:val="000000"/>
          <w:kern w:val="1"/>
          <w:sz w:val="24"/>
          <w:szCs w:val="24"/>
          <w:lang w:val="sr-Cyrl-CS" w:eastAsia="ar-SA"/>
        </w:rPr>
      </w:pPr>
    </w:p>
    <w:p w:rsidR="003B74E8" w:rsidRPr="00794A54" w:rsidRDefault="003B74E8" w:rsidP="003B74E8">
      <w:pPr>
        <w:suppressAutoHyphens/>
        <w:spacing w:after="0" w:line="100" w:lineRule="atLeast"/>
        <w:jc w:val="both"/>
        <w:rPr>
          <w:rFonts w:ascii="Times New Roman" w:eastAsia="Times New Roman" w:hAnsi="Times New Roman" w:cs="Times New Roman"/>
          <w:b/>
          <w:bCs/>
          <w:i/>
          <w:color w:val="000000"/>
          <w:kern w:val="1"/>
          <w:sz w:val="24"/>
          <w:szCs w:val="24"/>
          <w:lang w:val="en-US" w:eastAsia="ar-SA"/>
        </w:rPr>
      </w:pPr>
      <w:r w:rsidRPr="00794A54">
        <w:rPr>
          <w:rFonts w:ascii="Times New Roman" w:eastAsia="Times New Roman" w:hAnsi="Times New Roman" w:cs="Times New Roman"/>
          <w:b/>
          <w:bCs/>
          <w:i/>
          <w:color w:val="000000"/>
          <w:kern w:val="1"/>
          <w:sz w:val="24"/>
          <w:szCs w:val="24"/>
          <w:lang w:val="sr-Cyrl-CS" w:eastAsia="ar-SA"/>
        </w:rPr>
        <w:t xml:space="preserve">3) </w:t>
      </w:r>
      <w:r w:rsidRPr="00794A54">
        <w:rPr>
          <w:rFonts w:ascii="Times New Roman" w:eastAsia="Times New Roman" w:hAnsi="Times New Roman" w:cs="Times New Roman"/>
          <w:b/>
          <w:bCs/>
          <w:i/>
          <w:color w:val="000000"/>
          <w:kern w:val="1"/>
          <w:sz w:val="24"/>
          <w:szCs w:val="24"/>
          <w:lang w:val="en-US" w:eastAsia="ar-SA"/>
        </w:rPr>
        <w:t xml:space="preserve">ПОДАЦИ О ПОДИЗВОЂАЧУ </w:t>
      </w:r>
    </w:p>
    <w:p w:rsidR="003B74E8" w:rsidRPr="00794A54" w:rsidRDefault="003B74E8" w:rsidP="003B74E8">
      <w:pPr>
        <w:suppressAutoHyphens/>
        <w:spacing w:after="0" w:line="100" w:lineRule="atLeast"/>
        <w:jc w:val="both"/>
        <w:rPr>
          <w:rFonts w:ascii="Times New Roman" w:eastAsia="Arial Unicode MS" w:hAnsi="Times New Roman" w:cs="Times New Roman"/>
          <w:color w:val="000000"/>
          <w:kern w:val="1"/>
          <w:sz w:val="24"/>
          <w:szCs w:val="24"/>
          <w:lang w:eastAsia="ar-SA"/>
        </w:rPr>
      </w:pPr>
      <w:r w:rsidRPr="00794A54">
        <w:rPr>
          <w:rFonts w:ascii="Times New Roman" w:eastAsia="Times New Roman" w:hAnsi="Times New Roman" w:cs="Times New Roman"/>
          <w:b/>
          <w:bCs/>
          <w:i/>
          <w:color w:val="000000"/>
          <w:kern w:val="1"/>
          <w:sz w:val="24"/>
          <w:szCs w:val="24"/>
          <w:lang w:val="en-US" w:eastAsia="ar-SA"/>
        </w:rPr>
        <w:tab/>
      </w:r>
    </w:p>
    <w:tbl>
      <w:tblPr>
        <w:tblW w:w="0" w:type="auto"/>
        <w:tblInd w:w="-20" w:type="dxa"/>
        <w:tblLayout w:type="fixed"/>
        <w:tblLook w:val="0000" w:firstRow="0" w:lastRow="0" w:firstColumn="0" w:lastColumn="0" w:noHBand="0" w:noVBand="0"/>
      </w:tblPr>
      <w:tblGrid>
        <w:gridCol w:w="465"/>
        <w:gridCol w:w="4219"/>
        <w:gridCol w:w="4598"/>
      </w:tblGrid>
      <w:tr w:rsidR="000E4E02" w:rsidRPr="00794A54" w:rsidTr="00BD5CFF">
        <w:tc>
          <w:tcPr>
            <w:tcW w:w="465" w:type="dxa"/>
            <w:vMerge w:val="restart"/>
            <w:tcBorders>
              <w:top w:val="single" w:sz="4" w:space="0" w:color="000000"/>
              <w:left w:val="single" w:sz="4" w:space="0" w:color="000000"/>
            </w:tcBorders>
          </w:tcPr>
          <w:p w:rsidR="000E4E02" w:rsidRPr="00794A54" w:rsidRDefault="000E4E02" w:rsidP="003B74E8">
            <w:pPr>
              <w:suppressAutoHyphens/>
              <w:spacing w:after="0" w:line="100" w:lineRule="atLeast"/>
              <w:jc w:val="both"/>
              <w:rPr>
                <w:rFonts w:ascii="Times New Roman" w:eastAsia="Times New Roman" w:hAnsi="Times New Roman" w:cs="Times New Roman"/>
                <w:bCs/>
                <w:i/>
                <w:color w:val="000000"/>
                <w:kern w:val="1"/>
                <w:sz w:val="24"/>
                <w:szCs w:val="24"/>
                <w:lang w:val="en-US" w:eastAsia="ar-SA"/>
              </w:rPr>
            </w:pPr>
            <w:r w:rsidRPr="00794A54">
              <w:rPr>
                <w:rFonts w:ascii="Times New Roman" w:eastAsia="Times New Roman" w:hAnsi="Times New Roman" w:cs="Times New Roman"/>
                <w:bCs/>
                <w:i/>
                <w:color w:val="000000"/>
                <w:kern w:val="1"/>
                <w:sz w:val="24"/>
                <w:szCs w:val="24"/>
                <w:lang w:val="en-US" w:eastAsia="ar-SA"/>
              </w:rPr>
              <w:t>1)</w:t>
            </w:r>
          </w:p>
          <w:p w:rsidR="000E4E02" w:rsidRPr="00794A54" w:rsidRDefault="000E4E02" w:rsidP="003B74E8">
            <w:pPr>
              <w:suppressAutoHyphens/>
              <w:snapToGrid w:val="0"/>
              <w:spacing w:after="0" w:line="100" w:lineRule="atLeast"/>
              <w:jc w:val="both"/>
              <w:rPr>
                <w:rFonts w:ascii="Times New Roman" w:eastAsia="Times New Roman" w:hAnsi="Times New Roman" w:cs="Times New Roman"/>
                <w:bCs/>
                <w:i/>
                <w:color w:val="000000"/>
                <w:kern w:val="1"/>
                <w:sz w:val="24"/>
                <w:szCs w:val="24"/>
                <w:lang w:val="en-US" w:eastAsia="ar-SA"/>
              </w:rPr>
            </w:pPr>
          </w:p>
          <w:p w:rsidR="000E4E02" w:rsidRPr="00794A54" w:rsidRDefault="000E4E02" w:rsidP="003B74E8">
            <w:pPr>
              <w:suppressAutoHyphens/>
              <w:snapToGrid w:val="0"/>
              <w:spacing w:after="0" w:line="100" w:lineRule="atLeast"/>
              <w:jc w:val="both"/>
              <w:rPr>
                <w:rFonts w:ascii="Times New Roman" w:eastAsia="Times New Roman" w:hAnsi="Times New Roman" w:cs="Times New Roman"/>
                <w:bCs/>
                <w:i/>
                <w:color w:val="000000"/>
                <w:kern w:val="1"/>
                <w:sz w:val="24"/>
                <w:szCs w:val="24"/>
                <w:lang w:val="en-US" w:eastAsia="ar-SA"/>
              </w:rPr>
            </w:pPr>
          </w:p>
          <w:p w:rsidR="000E4E02" w:rsidRPr="00794A54" w:rsidRDefault="000E4E02" w:rsidP="003B74E8">
            <w:pPr>
              <w:suppressAutoHyphens/>
              <w:snapToGrid w:val="0"/>
              <w:spacing w:after="0" w:line="100" w:lineRule="atLeast"/>
              <w:jc w:val="both"/>
              <w:rPr>
                <w:rFonts w:ascii="Times New Roman" w:eastAsia="Times New Roman" w:hAnsi="Times New Roman" w:cs="Times New Roman"/>
                <w:bCs/>
                <w:i/>
                <w:color w:val="000000"/>
                <w:kern w:val="1"/>
                <w:sz w:val="24"/>
                <w:szCs w:val="24"/>
                <w:lang w:val="en-US" w:eastAsia="ar-SA"/>
              </w:rPr>
            </w:pPr>
          </w:p>
          <w:p w:rsidR="000E4E02" w:rsidRPr="00794A54" w:rsidRDefault="000E4E02" w:rsidP="003B74E8">
            <w:pPr>
              <w:suppressAutoHyphens/>
              <w:spacing w:after="0" w:line="100" w:lineRule="atLeast"/>
              <w:jc w:val="both"/>
              <w:rPr>
                <w:rFonts w:ascii="Times New Roman" w:eastAsia="Times New Roman" w:hAnsi="Times New Roman" w:cs="Times New Roman"/>
                <w:bCs/>
                <w:i/>
                <w:color w:val="000000"/>
                <w:kern w:val="1"/>
                <w:sz w:val="24"/>
                <w:szCs w:val="24"/>
                <w:lang w:val="en-US" w:eastAsia="ar-SA"/>
              </w:rPr>
            </w:pPr>
          </w:p>
        </w:tc>
        <w:tc>
          <w:tcPr>
            <w:tcW w:w="4219" w:type="dxa"/>
            <w:tcBorders>
              <w:top w:val="single" w:sz="4" w:space="0" w:color="000000"/>
              <w:left w:val="single" w:sz="4" w:space="0" w:color="000000"/>
              <w:bottom w:val="single" w:sz="4" w:space="0" w:color="000000"/>
            </w:tcBorders>
          </w:tcPr>
          <w:p w:rsidR="000E4E02" w:rsidRPr="00794A54" w:rsidRDefault="000E4E02" w:rsidP="003B74E8">
            <w:pPr>
              <w:suppressAutoHyphens/>
              <w:spacing w:after="0" w:line="100" w:lineRule="atLeast"/>
              <w:jc w:val="both"/>
              <w:rPr>
                <w:rFonts w:ascii="Times New Roman" w:eastAsia="Times New Roman" w:hAnsi="Times New Roman" w:cs="Times New Roman"/>
                <w:b/>
                <w:bCs/>
                <w:color w:val="000000"/>
                <w:kern w:val="1"/>
                <w:sz w:val="24"/>
                <w:szCs w:val="24"/>
                <w:lang w:val="en-US" w:eastAsia="ar-SA"/>
              </w:rPr>
            </w:pPr>
            <w:r w:rsidRPr="00794A54">
              <w:rPr>
                <w:rFonts w:ascii="Times New Roman" w:eastAsia="Times New Roman" w:hAnsi="Times New Roman" w:cs="Times New Roman"/>
                <w:bCs/>
                <w:i/>
                <w:color w:val="000000"/>
                <w:kern w:val="1"/>
                <w:sz w:val="24"/>
                <w:szCs w:val="24"/>
                <w:lang w:val="en-US" w:eastAsia="ar-SA"/>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tcPr>
          <w:p w:rsidR="000E4E02" w:rsidRPr="00794A54" w:rsidRDefault="000E4E02" w:rsidP="003B74E8">
            <w:pPr>
              <w:suppressAutoHyphens/>
              <w:snapToGrid w:val="0"/>
              <w:spacing w:after="0" w:line="100" w:lineRule="atLeast"/>
              <w:jc w:val="both"/>
              <w:rPr>
                <w:rFonts w:ascii="Times New Roman" w:eastAsia="Times New Roman" w:hAnsi="Times New Roman" w:cs="Times New Roman"/>
                <w:b/>
                <w:bCs/>
                <w:color w:val="000000"/>
                <w:kern w:val="1"/>
                <w:sz w:val="24"/>
                <w:szCs w:val="24"/>
                <w:lang w:val="en-US" w:eastAsia="ar-SA"/>
              </w:rPr>
            </w:pPr>
          </w:p>
          <w:p w:rsidR="000E4E02" w:rsidRPr="00794A54" w:rsidRDefault="000E4E02" w:rsidP="003B74E8">
            <w:pPr>
              <w:suppressAutoHyphens/>
              <w:snapToGrid w:val="0"/>
              <w:spacing w:after="0" w:line="100" w:lineRule="atLeast"/>
              <w:jc w:val="both"/>
              <w:rPr>
                <w:rFonts w:ascii="Times New Roman" w:eastAsia="Times New Roman" w:hAnsi="Times New Roman" w:cs="Times New Roman"/>
                <w:b/>
                <w:bCs/>
                <w:color w:val="000000"/>
                <w:kern w:val="1"/>
                <w:sz w:val="24"/>
                <w:szCs w:val="24"/>
                <w:lang w:val="en-US" w:eastAsia="ar-SA"/>
              </w:rPr>
            </w:pPr>
          </w:p>
        </w:tc>
      </w:tr>
      <w:tr w:rsidR="000E4E02" w:rsidRPr="00794A54" w:rsidTr="00BD5CFF">
        <w:tc>
          <w:tcPr>
            <w:tcW w:w="465" w:type="dxa"/>
            <w:vMerge/>
            <w:tcBorders>
              <w:left w:val="single" w:sz="4" w:space="0" w:color="000000"/>
            </w:tcBorders>
          </w:tcPr>
          <w:p w:rsidR="000E4E02" w:rsidRPr="00794A54" w:rsidRDefault="000E4E02" w:rsidP="003B74E8">
            <w:pPr>
              <w:suppressAutoHyphens/>
              <w:spacing w:after="0" w:line="100" w:lineRule="atLeast"/>
              <w:jc w:val="both"/>
              <w:rPr>
                <w:rFonts w:ascii="Times New Roman" w:eastAsia="Times New Roman" w:hAnsi="Times New Roman" w:cs="Times New Roman"/>
                <w:bCs/>
                <w:i/>
                <w:color w:val="000000"/>
                <w:kern w:val="1"/>
                <w:sz w:val="24"/>
                <w:szCs w:val="24"/>
                <w:lang w:val="en-US" w:eastAsia="ar-SA"/>
              </w:rPr>
            </w:pPr>
          </w:p>
        </w:tc>
        <w:tc>
          <w:tcPr>
            <w:tcW w:w="4219" w:type="dxa"/>
            <w:tcBorders>
              <w:top w:val="single" w:sz="4" w:space="0" w:color="000000"/>
              <w:left w:val="single" w:sz="4" w:space="0" w:color="000000"/>
              <w:bottom w:val="single" w:sz="4" w:space="0" w:color="000000"/>
            </w:tcBorders>
          </w:tcPr>
          <w:p w:rsidR="000E4E02" w:rsidRPr="00794A54" w:rsidRDefault="000E4E02" w:rsidP="003B74E8">
            <w:pPr>
              <w:suppressAutoHyphens/>
              <w:spacing w:after="0" w:line="100" w:lineRule="atLeast"/>
              <w:jc w:val="both"/>
              <w:rPr>
                <w:rFonts w:ascii="Times New Roman" w:eastAsia="Times New Roman" w:hAnsi="Times New Roman" w:cs="Times New Roman"/>
                <w:b/>
                <w:bCs/>
                <w:color w:val="000000"/>
                <w:kern w:val="1"/>
                <w:sz w:val="24"/>
                <w:szCs w:val="24"/>
                <w:lang w:val="en-US" w:eastAsia="ar-SA"/>
              </w:rPr>
            </w:pPr>
            <w:r w:rsidRPr="00794A54">
              <w:rPr>
                <w:rFonts w:ascii="Times New Roman" w:eastAsia="Times New Roman" w:hAnsi="Times New Roman" w:cs="Times New Roman"/>
                <w:bCs/>
                <w:i/>
                <w:color w:val="000000"/>
                <w:kern w:val="1"/>
                <w:sz w:val="24"/>
                <w:szCs w:val="24"/>
                <w:lang w:val="en-US" w:eastAsia="ar-SA"/>
              </w:rPr>
              <w:t>Адреса:</w:t>
            </w:r>
          </w:p>
        </w:tc>
        <w:tc>
          <w:tcPr>
            <w:tcW w:w="4598" w:type="dxa"/>
            <w:tcBorders>
              <w:top w:val="single" w:sz="4" w:space="0" w:color="000000"/>
              <w:left w:val="single" w:sz="4" w:space="0" w:color="000000"/>
              <w:bottom w:val="single" w:sz="4" w:space="0" w:color="000000"/>
              <w:right w:val="single" w:sz="4" w:space="0" w:color="000000"/>
            </w:tcBorders>
          </w:tcPr>
          <w:p w:rsidR="000E4E02" w:rsidRPr="00794A54" w:rsidRDefault="000E4E02" w:rsidP="003B74E8">
            <w:pPr>
              <w:suppressAutoHyphens/>
              <w:snapToGrid w:val="0"/>
              <w:spacing w:after="0" w:line="100" w:lineRule="atLeast"/>
              <w:jc w:val="both"/>
              <w:rPr>
                <w:rFonts w:ascii="Times New Roman" w:eastAsia="Times New Roman" w:hAnsi="Times New Roman" w:cs="Times New Roman"/>
                <w:b/>
                <w:bCs/>
                <w:color w:val="000000"/>
                <w:kern w:val="1"/>
                <w:sz w:val="24"/>
                <w:szCs w:val="24"/>
                <w:lang w:val="en-US" w:eastAsia="ar-SA"/>
              </w:rPr>
            </w:pPr>
          </w:p>
          <w:p w:rsidR="000E4E02" w:rsidRPr="00794A54" w:rsidRDefault="000E4E02" w:rsidP="003B74E8">
            <w:pPr>
              <w:suppressAutoHyphens/>
              <w:snapToGrid w:val="0"/>
              <w:spacing w:after="0" w:line="100" w:lineRule="atLeast"/>
              <w:jc w:val="both"/>
              <w:rPr>
                <w:rFonts w:ascii="Times New Roman" w:eastAsia="Times New Roman" w:hAnsi="Times New Roman" w:cs="Times New Roman"/>
                <w:b/>
                <w:bCs/>
                <w:color w:val="000000"/>
                <w:kern w:val="1"/>
                <w:sz w:val="24"/>
                <w:szCs w:val="24"/>
                <w:lang w:val="en-US" w:eastAsia="ar-SA"/>
              </w:rPr>
            </w:pPr>
          </w:p>
        </w:tc>
      </w:tr>
      <w:tr w:rsidR="000E4E02" w:rsidRPr="00794A54" w:rsidTr="00BD5CFF">
        <w:tc>
          <w:tcPr>
            <w:tcW w:w="465" w:type="dxa"/>
            <w:vMerge/>
            <w:tcBorders>
              <w:left w:val="single" w:sz="4" w:space="0" w:color="000000"/>
            </w:tcBorders>
          </w:tcPr>
          <w:p w:rsidR="000E4E02" w:rsidRPr="00794A54" w:rsidRDefault="000E4E02" w:rsidP="003B74E8">
            <w:pPr>
              <w:suppressAutoHyphens/>
              <w:spacing w:after="0" w:line="100" w:lineRule="atLeast"/>
              <w:jc w:val="both"/>
              <w:rPr>
                <w:rFonts w:ascii="Times New Roman" w:eastAsia="Times New Roman" w:hAnsi="Times New Roman" w:cs="Times New Roman"/>
                <w:bCs/>
                <w:i/>
                <w:color w:val="000000"/>
                <w:kern w:val="1"/>
                <w:sz w:val="24"/>
                <w:szCs w:val="24"/>
                <w:lang w:val="en-US" w:eastAsia="ar-SA"/>
              </w:rPr>
            </w:pPr>
          </w:p>
        </w:tc>
        <w:tc>
          <w:tcPr>
            <w:tcW w:w="4219" w:type="dxa"/>
            <w:tcBorders>
              <w:top w:val="single" w:sz="4" w:space="0" w:color="000000"/>
              <w:left w:val="single" w:sz="4" w:space="0" w:color="000000"/>
              <w:bottom w:val="single" w:sz="4" w:space="0" w:color="000000"/>
            </w:tcBorders>
          </w:tcPr>
          <w:p w:rsidR="000E4E02" w:rsidRPr="00794A54" w:rsidRDefault="000E4E02" w:rsidP="003B74E8">
            <w:pPr>
              <w:suppressAutoHyphens/>
              <w:spacing w:after="0" w:line="100" w:lineRule="atLeast"/>
              <w:jc w:val="both"/>
              <w:rPr>
                <w:rFonts w:ascii="Times New Roman" w:eastAsia="Times New Roman" w:hAnsi="Times New Roman" w:cs="Times New Roman"/>
                <w:b/>
                <w:bCs/>
                <w:color w:val="000000"/>
                <w:kern w:val="1"/>
                <w:sz w:val="24"/>
                <w:szCs w:val="24"/>
                <w:lang w:val="en-US" w:eastAsia="ar-SA"/>
              </w:rPr>
            </w:pPr>
            <w:r w:rsidRPr="00794A54">
              <w:rPr>
                <w:rFonts w:ascii="Times New Roman" w:eastAsia="Times New Roman" w:hAnsi="Times New Roman" w:cs="Times New Roman"/>
                <w:bCs/>
                <w:i/>
                <w:color w:val="000000"/>
                <w:kern w:val="1"/>
                <w:sz w:val="24"/>
                <w:szCs w:val="24"/>
                <w:lang w:val="en-US" w:eastAsia="ar-SA"/>
              </w:rPr>
              <w:t>Матични број:</w:t>
            </w:r>
          </w:p>
        </w:tc>
        <w:tc>
          <w:tcPr>
            <w:tcW w:w="4598" w:type="dxa"/>
            <w:tcBorders>
              <w:top w:val="single" w:sz="4" w:space="0" w:color="000000"/>
              <w:left w:val="single" w:sz="4" w:space="0" w:color="000000"/>
              <w:bottom w:val="single" w:sz="4" w:space="0" w:color="000000"/>
              <w:right w:val="single" w:sz="4" w:space="0" w:color="000000"/>
            </w:tcBorders>
          </w:tcPr>
          <w:p w:rsidR="000E4E02" w:rsidRPr="00794A54" w:rsidRDefault="000E4E02" w:rsidP="003B74E8">
            <w:pPr>
              <w:suppressAutoHyphens/>
              <w:snapToGrid w:val="0"/>
              <w:spacing w:after="0" w:line="100" w:lineRule="atLeast"/>
              <w:jc w:val="both"/>
              <w:rPr>
                <w:rFonts w:ascii="Times New Roman" w:eastAsia="Times New Roman" w:hAnsi="Times New Roman" w:cs="Times New Roman"/>
                <w:b/>
                <w:bCs/>
                <w:color w:val="000000"/>
                <w:kern w:val="1"/>
                <w:sz w:val="24"/>
                <w:szCs w:val="24"/>
                <w:lang w:val="en-US" w:eastAsia="ar-SA"/>
              </w:rPr>
            </w:pPr>
          </w:p>
          <w:p w:rsidR="000E4E02" w:rsidRPr="00794A54" w:rsidRDefault="000E4E02" w:rsidP="003B74E8">
            <w:pPr>
              <w:suppressAutoHyphens/>
              <w:snapToGrid w:val="0"/>
              <w:spacing w:after="0" w:line="100" w:lineRule="atLeast"/>
              <w:jc w:val="both"/>
              <w:rPr>
                <w:rFonts w:ascii="Times New Roman" w:eastAsia="Times New Roman" w:hAnsi="Times New Roman" w:cs="Times New Roman"/>
                <w:b/>
                <w:bCs/>
                <w:color w:val="000000"/>
                <w:kern w:val="1"/>
                <w:sz w:val="24"/>
                <w:szCs w:val="24"/>
                <w:lang w:val="en-US" w:eastAsia="ar-SA"/>
              </w:rPr>
            </w:pPr>
          </w:p>
        </w:tc>
      </w:tr>
      <w:tr w:rsidR="000E4E02" w:rsidRPr="00794A54" w:rsidTr="00BD5CFF">
        <w:tc>
          <w:tcPr>
            <w:tcW w:w="465" w:type="dxa"/>
            <w:vMerge/>
            <w:tcBorders>
              <w:left w:val="single" w:sz="4" w:space="0" w:color="000000"/>
            </w:tcBorders>
          </w:tcPr>
          <w:p w:rsidR="000E4E02" w:rsidRPr="00794A54" w:rsidRDefault="000E4E02" w:rsidP="003B74E8">
            <w:pPr>
              <w:suppressAutoHyphens/>
              <w:spacing w:after="0" w:line="100" w:lineRule="atLeast"/>
              <w:jc w:val="both"/>
              <w:rPr>
                <w:rFonts w:ascii="Times New Roman" w:eastAsia="Times New Roman" w:hAnsi="Times New Roman" w:cs="Times New Roman"/>
                <w:bCs/>
                <w:i/>
                <w:color w:val="000000"/>
                <w:kern w:val="1"/>
                <w:sz w:val="24"/>
                <w:szCs w:val="24"/>
                <w:lang w:val="en-US" w:eastAsia="ar-SA"/>
              </w:rPr>
            </w:pPr>
          </w:p>
        </w:tc>
        <w:tc>
          <w:tcPr>
            <w:tcW w:w="4219" w:type="dxa"/>
            <w:tcBorders>
              <w:top w:val="single" w:sz="4" w:space="0" w:color="000000"/>
              <w:left w:val="single" w:sz="4" w:space="0" w:color="000000"/>
              <w:bottom w:val="single" w:sz="4" w:space="0" w:color="000000"/>
            </w:tcBorders>
          </w:tcPr>
          <w:p w:rsidR="000E4E02" w:rsidRPr="00794A54" w:rsidRDefault="000E4E02" w:rsidP="003B74E8">
            <w:pPr>
              <w:suppressAutoHyphens/>
              <w:spacing w:after="0" w:line="100" w:lineRule="atLeast"/>
              <w:jc w:val="both"/>
              <w:rPr>
                <w:rFonts w:ascii="Times New Roman" w:eastAsia="Times New Roman" w:hAnsi="Times New Roman" w:cs="Times New Roman"/>
                <w:b/>
                <w:bCs/>
                <w:color w:val="000000"/>
                <w:kern w:val="1"/>
                <w:sz w:val="24"/>
                <w:szCs w:val="24"/>
                <w:lang w:val="en-US" w:eastAsia="ar-SA"/>
              </w:rPr>
            </w:pPr>
            <w:r w:rsidRPr="00794A54">
              <w:rPr>
                <w:rFonts w:ascii="Times New Roman" w:eastAsia="Times New Roman" w:hAnsi="Times New Roman" w:cs="Times New Roman"/>
                <w:bCs/>
                <w:i/>
                <w:color w:val="000000"/>
                <w:kern w:val="1"/>
                <w:sz w:val="24"/>
                <w:szCs w:val="24"/>
                <w:lang w:val="en-US" w:eastAsia="ar-SA"/>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tcPr>
          <w:p w:rsidR="000E4E02" w:rsidRPr="00794A54" w:rsidRDefault="000E4E02" w:rsidP="003B74E8">
            <w:pPr>
              <w:suppressAutoHyphens/>
              <w:snapToGrid w:val="0"/>
              <w:spacing w:after="0" w:line="100" w:lineRule="atLeast"/>
              <w:jc w:val="both"/>
              <w:rPr>
                <w:rFonts w:ascii="Times New Roman" w:eastAsia="Times New Roman" w:hAnsi="Times New Roman" w:cs="Times New Roman"/>
                <w:b/>
                <w:bCs/>
                <w:color w:val="000000"/>
                <w:kern w:val="1"/>
                <w:sz w:val="24"/>
                <w:szCs w:val="24"/>
                <w:lang w:val="en-US" w:eastAsia="ar-SA"/>
              </w:rPr>
            </w:pPr>
          </w:p>
          <w:p w:rsidR="000E4E02" w:rsidRPr="00794A54" w:rsidRDefault="000E4E02" w:rsidP="003B74E8">
            <w:pPr>
              <w:suppressAutoHyphens/>
              <w:snapToGrid w:val="0"/>
              <w:spacing w:after="0" w:line="100" w:lineRule="atLeast"/>
              <w:jc w:val="both"/>
              <w:rPr>
                <w:rFonts w:ascii="Times New Roman" w:eastAsia="Times New Roman" w:hAnsi="Times New Roman" w:cs="Times New Roman"/>
                <w:b/>
                <w:bCs/>
                <w:color w:val="000000"/>
                <w:kern w:val="1"/>
                <w:sz w:val="24"/>
                <w:szCs w:val="24"/>
                <w:lang w:val="en-US" w:eastAsia="ar-SA"/>
              </w:rPr>
            </w:pPr>
          </w:p>
        </w:tc>
      </w:tr>
      <w:tr w:rsidR="000E4E02" w:rsidRPr="00794A54" w:rsidTr="00BD5CFF">
        <w:tc>
          <w:tcPr>
            <w:tcW w:w="465" w:type="dxa"/>
            <w:vMerge/>
            <w:tcBorders>
              <w:left w:val="single" w:sz="4" w:space="0" w:color="000000"/>
            </w:tcBorders>
          </w:tcPr>
          <w:p w:rsidR="000E4E02" w:rsidRPr="00794A54" w:rsidRDefault="000E4E02" w:rsidP="003B74E8">
            <w:pPr>
              <w:suppressAutoHyphens/>
              <w:snapToGrid w:val="0"/>
              <w:spacing w:after="0" w:line="100" w:lineRule="atLeast"/>
              <w:jc w:val="both"/>
              <w:rPr>
                <w:rFonts w:ascii="Times New Roman" w:eastAsia="Times New Roman" w:hAnsi="Times New Roman" w:cs="Times New Roman"/>
                <w:bCs/>
                <w:i/>
                <w:color w:val="000000"/>
                <w:kern w:val="1"/>
                <w:sz w:val="24"/>
                <w:szCs w:val="24"/>
                <w:lang w:val="en-US" w:eastAsia="ar-SA"/>
              </w:rPr>
            </w:pPr>
          </w:p>
        </w:tc>
        <w:tc>
          <w:tcPr>
            <w:tcW w:w="4219" w:type="dxa"/>
            <w:tcBorders>
              <w:top w:val="single" w:sz="4" w:space="0" w:color="000000"/>
              <w:left w:val="single" w:sz="4" w:space="0" w:color="000000"/>
              <w:bottom w:val="single" w:sz="4" w:space="0" w:color="000000"/>
            </w:tcBorders>
          </w:tcPr>
          <w:p w:rsidR="000E4E02" w:rsidRPr="00794A54" w:rsidRDefault="000E4E02" w:rsidP="003B74E8">
            <w:pPr>
              <w:suppressAutoHyphens/>
              <w:spacing w:after="0" w:line="100" w:lineRule="atLeast"/>
              <w:jc w:val="both"/>
              <w:rPr>
                <w:rFonts w:ascii="Times New Roman" w:eastAsia="Times New Roman" w:hAnsi="Times New Roman" w:cs="Times New Roman"/>
                <w:b/>
                <w:bCs/>
                <w:color w:val="000000"/>
                <w:kern w:val="1"/>
                <w:sz w:val="24"/>
                <w:szCs w:val="24"/>
                <w:lang w:val="en-US" w:eastAsia="ar-SA"/>
              </w:rPr>
            </w:pPr>
            <w:r w:rsidRPr="00794A54">
              <w:rPr>
                <w:rFonts w:ascii="Times New Roman" w:eastAsia="Times New Roman" w:hAnsi="Times New Roman" w:cs="Times New Roman"/>
                <w:bCs/>
                <w:i/>
                <w:color w:val="000000"/>
                <w:kern w:val="1"/>
                <w:sz w:val="24"/>
                <w:szCs w:val="24"/>
                <w:lang w:val="en-US" w:eastAsia="ar-SA"/>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tcPr>
          <w:p w:rsidR="000E4E02" w:rsidRPr="00794A54" w:rsidRDefault="000E4E02" w:rsidP="003B74E8">
            <w:pPr>
              <w:suppressAutoHyphens/>
              <w:snapToGrid w:val="0"/>
              <w:spacing w:after="0" w:line="100" w:lineRule="atLeast"/>
              <w:jc w:val="both"/>
              <w:rPr>
                <w:rFonts w:ascii="Times New Roman" w:eastAsia="Times New Roman" w:hAnsi="Times New Roman" w:cs="Times New Roman"/>
                <w:b/>
                <w:bCs/>
                <w:color w:val="000000"/>
                <w:kern w:val="1"/>
                <w:sz w:val="24"/>
                <w:szCs w:val="24"/>
                <w:lang w:val="en-US" w:eastAsia="ar-SA"/>
              </w:rPr>
            </w:pPr>
          </w:p>
          <w:p w:rsidR="000E4E02" w:rsidRPr="00794A54" w:rsidRDefault="000E4E02" w:rsidP="003B74E8">
            <w:pPr>
              <w:suppressAutoHyphens/>
              <w:snapToGrid w:val="0"/>
              <w:spacing w:after="0" w:line="100" w:lineRule="atLeast"/>
              <w:jc w:val="both"/>
              <w:rPr>
                <w:rFonts w:ascii="Times New Roman" w:eastAsia="Times New Roman" w:hAnsi="Times New Roman" w:cs="Times New Roman"/>
                <w:b/>
                <w:bCs/>
                <w:color w:val="000000"/>
                <w:kern w:val="1"/>
                <w:sz w:val="24"/>
                <w:szCs w:val="24"/>
                <w:lang w:val="en-US" w:eastAsia="ar-SA"/>
              </w:rPr>
            </w:pPr>
          </w:p>
        </w:tc>
      </w:tr>
      <w:tr w:rsidR="000E4E02" w:rsidRPr="00794A54" w:rsidTr="00BD5CFF">
        <w:tc>
          <w:tcPr>
            <w:tcW w:w="465" w:type="dxa"/>
            <w:vMerge/>
            <w:tcBorders>
              <w:left w:val="single" w:sz="4" w:space="0" w:color="000000"/>
            </w:tcBorders>
          </w:tcPr>
          <w:p w:rsidR="000E4E02" w:rsidRPr="00794A54" w:rsidRDefault="000E4E02" w:rsidP="003B74E8">
            <w:pPr>
              <w:suppressAutoHyphens/>
              <w:snapToGrid w:val="0"/>
              <w:spacing w:after="0" w:line="100" w:lineRule="atLeast"/>
              <w:jc w:val="both"/>
              <w:rPr>
                <w:rFonts w:ascii="Times New Roman" w:eastAsia="Times New Roman" w:hAnsi="Times New Roman" w:cs="Times New Roman"/>
                <w:bCs/>
                <w:i/>
                <w:color w:val="000000"/>
                <w:kern w:val="1"/>
                <w:sz w:val="24"/>
                <w:szCs w:val="24"/>
                <w:lang w:val="en-US" w:eastAsia="ar-SA"/>
              </w:rPr>
            </w:pPr>
          </w:p>
        </w:tc>
        <w:tc>
          <w:tcPr>
            <w:tcW w:w="4219" w:type="dxa"/>
            <w:tcBorders>
              <w:top w:val="single" w:sz="4" w:space="0" w:color="000000"/>
              <w:left w:val="single" w:sz="4" w:space="0" w:color="000000"/>
              <w:bottom w:val="single" w:sz="4" w:space="0" w:color="000000"/>
            </w:tcBorders>
          </w:tcPr>
          <w:p w:rsidR="000E4E02" w:rsidRPr="00794A54" w:rsidRDefault="000E4E02" w:rsidP="003B74E8">
            <w:pPr>
              <w:suppressAutoHyphens/>
              <w:spacing w:after="0" w:line="100" w:lineRule="atLeast"/>
              <w:jc w:val="both"/>
              <w:rPr>
                <w:rFonts w:ascii="Times New Roman" w:eastAsia="Times New Roman" w:hAnsi="Times New Roman" w:cs="Times New Roman"/>
                <w:b/>
                <w:bCs/>
                <w:color w:val="000000"/>
                <w:kern w:val="1"/>
                <w:sz w:val="24"/>
                <w:szCs w:val="24"/>
                <w:lang w:val="ru-RU" w:eastAsia="ar-SA"/>
              </w:rPr>
            </w:pPr>
            <w:r w:rsidRPr="00794A54">
              <w:rPr>
                <w:rFonts w:ascii="Times New Roman" w:eastAsia="Times New Roman" w:hAnsi="Times New Roman" w:cs="Times New Roman"/>
                <w:bCs/>
                <w:i/>
                <w:color w:val="000000"/>
                <w:kern w:val="1"/>
                <w:sz w:val="24"/>
                <w:szCs w:val="24"/>
                <w:lang w:val="ru-RU" w:eastAsia="ar-SA"/>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tcPr>
          <w:p w:rsidR="000E4E02" w:rsidRPr="00794A54" w:rsidRDefault="000E4E02" w:rsidP="003B74E8">
            <w:pPr>
              <w:suppressAutoHyphens/>
              <w:snapToGrid w:val="0"/>
              <w:spacing w:after="0" w:line="100" w:lineRule="atLeast"/>
              <w:jc w:val="both"/>
              <w:rPr>
                <w:rFonts w:ascii="Times New Roman" w:eastAsia="Times New Roman" w:hAnsi="Times New Roman" w:cs="Times New Roman"/>
                <w:b/>
                <w:bCs/>
                <w:color w:val="000000"/>
                <w:kern w:val="1"/>
                <w:sz w:val="24"/>
                <w:szCs w:val="24"/>
                <w:lang w:val="ru-RU" w:eastAsia="ar-SA"/>
              </w:rPr>
            </w:pPr>
          </w:p>
        </w:tc>
      </w:tr>
      <w:tr w:rsidR="000E4E02" w:rsidRPr="00794A54" w:rsidTr="00BD5CFF">
        <w:tc>
          <w:tcPr>
            <w:tcW w:w="465" w:type="dxa"/>
            <w:vMerge/>
            <w:tcBorders>
              <w:left w:val="single" w:sz="4" w:space="0" w:color="000000"/>
              <w:bottom w:val="single" w:sz="4" w:space="0" w:color="000000"/>
            </w:tcBorders>
          </w:tcPr>
          <w:p w:rsidR="000E4E02" w:rsidRPr="00794A54" w:rsidRDefault="000E4E02" w:rsidP="003B74E8">
            <w:pPr>
              <w:suppressAutoHyphens/>
              <w:snapToGrid w:val="0"/>
              <w:spacing w:after="0" w:line="100" w:lineRule="atLeast"/>
              <w:jc w:val="both"/>
              <w:rPr>
                <w:rFonts w:ascii="Times New Roman" w:eastAsia="Times New Roman" w:hAnsi="Times New Roman" w:cs="Times New Roman"/>
                <w:bCs/>
                <w:i/>
                <w:color w:val="000000"/>
                <w:kern w:val="1"/>
                <w:sz w:val="24"/>
                <w:szCs w:val="24"/>
                <w:lang w:val="ru-RU" w:eastAsia="ar-SA"/>
              </w:rPr>
            </w:pPr>
          </w:p>
        </w:tc>
        <w:tc>
          <w:tcPr>
            <w:tcW w:w="4219" w:type="dxa"/>
            <w:tcBorders>
              <w:top w:val="single" w:sz="4" w:space="0" w:color="000000"/>
              <w:left w:val="single" w:sz="4" w:space="0" w:color="000000"/>
              <w:bottom w:val="single" w:sz="4" w:space="0" w:color="000000"/>
            </w:tcBorders>
          </w:tcPr>
          <w:p w:rsidR="000E4E02" w:rsidRPr="00794A54" w:rsidRDefault="000E4E02" w:rsidP="003B74E8">
            <w:pPr>
              <w:suppressAutoHyphens/>
              <w:spacing w:after="0" w:line="100" w:lineRule="atLeast"/>
              <w:jc w:val="both"/>
              <w:rPr>
                <w:rFonts w:ascii="Times New Roman" w:eastAsia="Times New Roman" w:hAnsi="Times New Roman" w:cs="Times New Roman"/>
                <w:b/>
                <w:bCs/>
                <w:color w:val="000000"/>
                <w:kern w:val="1"/>
                <w:sz w:val="24"/>
                <w:szCs w:val="24"/>
                <w:lang w:val="ru-RU" w:eastAsia="ar-SA"/>
              </w:rPr>
            </w:pPr>
            <w:r w:rsidRPr="00794A54">
              <w:rPr>
                <w:rFonts w:ascii="Times New Roman" w:eastAsia="Times New Roman" w:hAnsi="Times New Roman" w:cs="Times New Roman"/>
                <w:bCs/>
                <w:i/>
                <w:color w:val="000000"/>
                <w:kern w:val="1"/>
                <w:sz w:val="24"/>
                <w:szCs w:val="24"/>
                <w:lang w:val="ru-RU" w:eastAsia="ar-SA"/>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tcPr>
          <w:p w:rsidR="000E4E02" w:rsidRPr="00794A54" w:rsidRDefault="000E4E02" w:rsidP="003B74E8">
            <w:pPr>
              <w:suppressAutoHyphens/>
              <w:snapToGrid w:val="0"/>
              <w:spacing w:after="0" w:line="100" w:lineRule="atLeast"/>
              <w:jc w:val="both"/>
              <w:rPr>
                <w:rFonts w:ascii="Times New Roman" w:eastAsia="Times New Roman" w:hAnsi="Times New Roman" w:cs="Times New Roman"/>
                <w:b/>
                <w:bCs/>
                <w:color w:val="000000"/>
                <w:kern w:val="1"/>
                <w:sz w:val="24"/>
                <w:szCs w:val="24"/>
                <w:lang w:val="ru-RU" w:eastAsia="ar-SA"/>
              </w:rPr>
            </w:pPr>
          </w:p>
        </w:tc>
      </w:tr>
      <w:tr w:rsidR="000E4E02" w:rsidRPr="00794A54" w:rsidTr="00BD5CFF">
        <w:tc>
          <w:tcPr>
            <w:tcW w:w="465" w:type="dxa"/>
            <w:vMerge w:val="restart"/>
            <w:tcBorders>
              <w:top w:val="single" w:sz="4" w:space="0" w:color="000000"/>
              <w:left w:val="single" w:sz="4" w:space="0" w:color="000000"/>
            </w:tcBorders>
          </w:tcPr>
          <w:p w:rsidR="000E4E02" w:rsidRPr="00794A54" w:rsidRDefault="000E4E02" w:rsidP="003B74E8">
            <w:pPr>
              <w:suppressAutoHyphens/>
              <w:snapToGrid w:val="0"/>
              <w:spacing w:after="0" w:line="100" w:lineRule="atLeast"/>
              <w:jc w:val="both"/>
              <w:rPr>
                <w:rFonts w:ascii="Times New Roman" w:eastAsia="Times New Roman" w:hAnsi="Times New Roman" w:cs="Times New Roman"/>
                <w:bCs/>
                <w:i/>
                <w:color w:val="000000"/>
                <w:kern w:val="1"/>
                <w:sz w:val="24"/>
                <w:szCs w:val="24"/>
                <w:lang w:val="ru-RU" w:eastAsia="ar-SA"/>
              </w:rPr>
            </w:pPr>
          </w:p>
          <w:p w:rsidR="000E4E02" w:rsidRPr="00794A54" w:rsidRDefault="000E4E02" w:rsidP="003B74E8">
            <w:pPr>
              <w:suppressAutoHyphens/>
              <w:spacing w:after="0" w:line="100" w:lineRule="atLeast"/>
              <w:jc w:val="both"/>
              <w:rPr>
                <w:rFonts w:ascii="Times New Roman" w:eastAsia="Times New Roman" w:hAnsi="Times New Roman" w:cs="Times New Roman"/>
                <w:bCs/>
                <w:i/>
                <w:color w:val="000000"/>
                <w:kern w:val="1"/>
                <w:sz w:val="24"/>
                <w:szCs w:val="24"/>
                <w:lang w:val="en-US" w:eastAsia="ar-SA"/>
              </w:rPr>
            </w:pPr>
            <w:r w:rsidRPr="00794A54">
              <w:rPr>
                <w:rFonts w:ascii="Times New Roman" w:eastAsia="Times New Roman" w:hAnsi="Times New Roman" w:cs="Times New Roman"/>
                <w:bCs/>
                <w:i/>
                <w:color w:val="000000"/>
                <w:kern w:val="1"/>
                <w:sz w:val="24"/>
                <w:szCs w:val="24"/>
                <w:lang w:val="en-US" w:eastAsia="ar-SA"/>
              </w:rPr>
              <w:t>2)</w:t>
            </w:r>
          </w:p>
          <w:p w:rsidR="000E4E02" w:rsidRPr="00794A54" w:rsidRDefault="000E4E02" w:rsidP="003B74E8">
            <w:pPr>
              <w:suppressAutoHyphens/>
              <w:snapToGrid w:val="0"/>
              <w:spacing w:after="0" w:line="100" w:lineRule="atLeast"/>
              <w:jc w:val="both"/>
              <w:rPr>
                <w:rFonts w:ascii="Times New Roman" w:eastAsia="Times New Roman" w:hAnsi="Times New Roman" w:cs="Times New Roman"/>
                <w:bCs/>
                <w:i/>
                <w:color w:val="000000"/>
                <w:kern w:val="1"/>
                <w:sz w:val="24"/>
                <w:szCs w:val="24"/>
                <w:lang w:val="en-US" w:eastAsia="ar-SA"/>
              </w:rPr>
            </w:pPr>
          </w:p>
          <w:p w:rsidR="000E4E02" w:rsidRPr="00794A54" w:rsidRDefault="000E4E02" w:rsidP="003B74E8">
            <w:pPr>
              <w:suppressAutoHyphens/>
              <w:snapToGrid w:val="0"/>
              <w:spacing w:after="0" w:line="100" w:lineRule="atLeast"/>
              <w:jc w:val="both"/>
              <w:rPr>
                <w:rFonts w:ascii="Times New Roman" w:eastAsia="Times New Roman" w:hAnsi="Times New Roman" w:cs="Times New Roman"/>
                <w:bCs/>
                <w:i/>
                <w:color w:val="000000"/>
                <w:kern w:val="1"/>
                <w:sz w:val="24"/>
                <w:szCs w:val="24"/>
                <w:lang w:val="en-US" w:eastAsia="ar-SA"/>
              </w:rPr>
            </w:pPr>
          </w:p>
          <w:p w:rsidR="000E4E02" w:rsidRPr="00794A54" w:rsidRDefault="000E4E02" w:rsidP="003B74E8">
            <w:pPr>
              <w:suppressAutoHyphens/>
              <w:snapToGrid w:val="0"/>
              <w:spacing w:after="0" w:line="100" w:lineRule="atLeast"/>
              <w:jc w:val="both"/>
              <w:rPr>
                <w:rFonts w:ascii="Times New Roman" w:eastAsia="Times New Roman" w:hAnsi="Times New Roman" w:cs="Times New Roman"/>
                <w:bCs/>
                <w:i/>
                <w:color w:val="000000"/>
                <w:kern w:val="1"/>
                <w:sz w:val="24"/>
                <w:szCs w:val="24"/>
                <w:lang w:val="en-US" w:eastAsia="ar-SA"/>
              </w:rPr>
            </w:pPr>
          </w:p>
          <w:p w:rsidR="000E4E02" w:rsidRPr="00794A54" w:rsidRDefault="000E4E02" w:rsidP="003B74E8">
            <w:pPr>
              <w:suppressAutoHyphens/>
              <w:spacing w:after="0" w:line="100" w:lineRule="atLeast"/>
              <w:jc w:val="both"/>
              <w:rPr>
                <w:rFonts w:ascii="Times New Roman" w:eastAsia="Times New Roman" w:hAnsi="Times New Roman" w:cs="Times New Roman"/>
                <w:bCs/>
                <w:i/>
                <w:color w:val="000000"/>
                <w:kern w:val="1"/>
                <w:sz w:val="24"/>
                <w:szCs w:val="24"/>
                <w:lang w:val="en-US" w:eastAsia="ar-SA"/>
              </w:rPr>
            </w:pPr>
          </w:p>
        </w:tc>
        <w:tc>
          <w:tcPr>
            <w:tcW w:w="4219" w:type="dxa"/>
            <w:tcBorders>
              <w:top w:val="single" w:sz="4" w:space="0" w:color="000000"/>
              <w:left w:val="single" w:sz="4" w:space="0" w:color="000000"/>
              <w:bottom w:val="single" w:sz="4" w:space="0" w:color="000000"/>
            </w:tcBorders>
          </w:tcPr>
          <w:p w:rsidR="000E4E02" w:rsidRPr="00794A54" w:rsidRDefault="000E4E02" w:rsidP="003B74E8">
            <w:pPr>
              <w:suppressAutoHyphens/>
              <w:spacing w:after="0" w:line="100" w:lineRule="atLeast"/>
              <w:jc w:val="both"/>
              <w:rPr>
                <w:rFonts w:ascii="Times New Roman" w:eastAsia="Times New Roman" w:hAnsi="Times New Roman" w:cs="Times New Roman"/>
                <w:bCs/>
                <w:i/>
                <w:color w:val="000000"/>
                <w:kern w:val="1"/>
                <w:sz w:val="24"/>
                <w:szCs w:val="24"/>
                <w:lang w:val="en-US" w:eastAsia="ar-SA"/>
              </w:rPr>
            </w:pPr>
            <w:r w:rsidRPr="00794A54">
              <w:rPr>
                <w:rFonts w:ascii="Times New Roman" w:eastAsia="Times New Roman" w:hAnsi="Times New Roman" w:cs="Times New Roman"/>
                <w:bCs/>
                <w:i/>
                <w:color w:val="000000"/>
                <w:kern w:val="1"/>
                <w:sz w:val="24"/>
                <w:szCs w:val="24"/>
                <w:lang w:val="en-US" w:eastAsia="ar-SA"/>
              </w:rPr>
              <w:t>Назив подизвођача:</w:t>
            </w:r>
          </w:p>
          <w:p w:rsidR="000E4E02" w:rsidRPr="00794A54" w:rsidRDefault="000E4E02" w:rsidP="003B74E8">
            <w:pPr>
              <w:suppressAutoHyphens/>
              <w:spacing w:after="0" w:line="100" w:lineRule="atLeast"/>
              <w:jc w:val="both"/>
              <w:rPr>
                <w:rFonts w:ascii="Times New Roman" w:eastAsia="Times New Roman" w:hAnsi="Times New Roman" w:cs="Times New Roman"/>
                <w:b/>
                <w:bCs/>
                <w:color w:val="000000"/>
                <w:kern w:val="1"/>
                <w:sz w:val="24"/>
                <w:szCs w:val="24"/>
                <w:lang w:val="en-US" w:eastAsia="ar-SA"/>
              </w:rPr>
            </w:pPr>
          </w:p>
        </w:tc>
        <w:tc>
          <w:tcPr>
            <w:tcW w:w="4598" w:type="dxa"/>
            <w:tcBorders>
              <w:top w:val="single" w:sz="4" w:space="0" w:color="000000"/>
              <w:left w:val="single" w:sz="4" w:space="0" w:color="000000"/>
              <w:bottom w:val="single" w:sz="4" w:space="0" w:color="000000"/>
              <w:right w:val="single" w:sz="4" w:space="0" w:color="000000"/>
            </w:tcBorders>
          </w:tcPr>
          <w:p w:rsidR="000E4E02" w:rsidRPr="00794A54" w:rsidRDefault="000E4E02" w:rsidP="003B74E8">
            <w:pPr>
              <w:suppressAutoHyphens/>
              <w:snapToGrid w:val="0"/>
              <w:spacing w:after="0" w:line="100" w:lineRule="atLeast"/>
              <w:jc w:val="both"/>
              <w:rPr>
                <w:rFonts w:ascii="Times New Roman" w:eastAsia="Times New Roman" w:hAnsi="Times New Roman" w:cs="Times New Roman"/>
                <w:b/>
                <w:bCs/>
                <w:color w:val="000000"/>
                <w:kern w:val="1"/>
                <w:sz w:val="24"/>
                <w:szCs w:val="24"/>
                <w:lang w:val="en-US" w:eastAsia="ar-SA"/>
              </w:rPr>
            </w:pPr>
          </w:p>
          <w:p w:rsidR="000E4E02" w:rsidRPr="00794A54" w:rsidRDefault="000E4E02" w:rsidP="003B74E8">
            <w:pPr>
              <w:suppressAutoHyphens/>
              <w:snapToGrid w:val="0"/>
              <w:spacing w:after="0" w:line="100" w:lineRule="atLeast"/>
              <w:jc w:val="both"/>
              <w:rPr>
                <w:rFonts w:ascii="Times New Roman" w:eastAsia="Times New Roman" w:hAnsi="Times New Roman" w:cs="Times New Roman"/>
                <w:b/>
                <w:bCs/>
                <w:color w:val="000000"/>
                <w:kern w:val="1"/>
                <w:sz w:val="24"/>
                <w:szCs w:val="24"/>
                <w:lang w:val="en-US" w:eastAsia="ar-SA"/>
              </w:rPr>
            </w:pPr>
          </w:p>
        </w:tc>
      </w:tr>
      <w:tr w:rsidR="000E4E02" w:rsidRPr="00794A54" w:rsidTr="00BD5CFF">
        <w:tc>
          <w:tcPr>
            <w:tcW w:w="465" w:type="dxa"/>
            <w:vMerge/>
            <w:tcBorders>
              <w:left w:val="single" w:sz="4" w:space="0" w:color="000000"/>
            </w:tcBorders>
          </w:tcPr>
          <w:p w:rsidR="000E4E02" w:rsidRPr="00794A54" w:rsidRDefault="000E4E02" w:rsidP="003B74E8">
            <w:pPr>
              <w:suppressAutoHyphens/>
              <w:spacing w:after="0" w:line="100" w:lineRule="atLeast"/>
              <w:jc w:val="both"/>
              <w:rPr>
                <w:rFonts w:ascii="Times New Roman" w:eastAsia="Times New Roman" w:hAnsi="Times New Roman" w:cs="Times New Roman"/>
                <w:bCs/>
                <w:i/>
                <w:color w:val="000000"/>
                <w:kern w:val="1"/>
                <w:sz w:val="24"/>
                <w:szCs w:val="24"/>
                <w:lang w:val="en-US" w:eastAsia="ar-SA"/>
              </w:rPr>
            </w:pPr>
          </w:p>
        </w:tc>
        <w:tc>
          <w:tcPr>
            <w:tcW w:w="4219" w:type="dxa"/>
            <w:tcBorders>
              <w:top w:val="single" w:sz="4" w:space="0" w:color="000000"/>
              <w:left w:val="single" w:sz="4" w:space="0" w:color="000000"/>
              <w:bottom w:val="single" w:sz="4" w:space="0" w:color="000000"/>
            </w:tcBorders>
          </w:tcPr>
          <w:p w:rsidR="000E4E02" w:rsidRPr="00794A54" w:rsidRDefault="000E4E02" w:rsidP="003B74E8">
            <w:pPr>
              <w:suppressAutoHyphens/>
              <w:spacing w:after="0" w:line="100" w:lineRule="atLeast"/>
              <w:jc w:val="both"/>
              <w:rPr>
                <w:rFonts w:ascii="Times New Roman" w:eastAsia="Times New Roman" w:hAnsi="Times New Roman" w:cs="Times New Roman"/>
                <w:b/>
                <w:bCs/>
                <w:color w:val="000000"/>
                <w:kern w:val="1"/>
                <w:sz w:val="24"/>
                <w:szCs w:val="24"/>
                <w:lang w:val="en-US" w:eastAsia="ar-SA"/>
              </w:rPr>
            </w:pPr>
            <w:r w:rsidRPr="00794A54">
              <w:rPr>
                <w:rFonts w:ascii="Times New Roman" w:eastAsia="Times New Roman" w:hAnsi="Times New Roman" w:cs="Times New Roman"/>
                <w:bCs/>
                <w:i/>
                <w:color w:val="000000"/>
                <w:kern w:val="1"/>
                <w:sz w:val="24"/>
                <w:szCs w:val="24"/>
                <w:lang w:val="en-US" w:eastAsia="ar-SA"/>
              </w:rPr>
              <w:t>Адреса:</w:t>
            </w:r>
          </w:p>
        </w:tc>
        <w:tc>
          <w:tcPr>
            <w:tcW w:w="4598" w:type="dxa"/>
            <w:tcBorders>
              <w:top w:val="single" w:sz="4" w:space="0" w:color="000000"/>
              <w:left w:val="single" w:sz="4" w:space="0" w:color="000000"/>
              <w:bottom w:val="single" w:sz="4" w:space="0" w:color="000000"/>
              <w:right w:val="single" w:sz="4" w:space="0" w:color="000000"/>
            </w:tcBorders>
          </w:tcPr>
          <w:p w:rsidR="000E4E02" w:rsidRPr="00794A54" w:rsidRDefault="000E4E02" w:rsidP="003B74E8">
            <w:pPr>
              <w:suppressAutoHyphens/>
              <w:snapToGrid w:val="0"/>
              <w:spacing w:after="0" w:line="100" w:lineRule="atLeast"/>
              <w:jc w:val="both"/>
              <w:rPr>
                <w:rFonts w:ascii="Times New Roman" w:eastAsia="Times New Roman" w:hAnsi="Times New Roman" w:cs="Times New Roman"/>
                <w:b/>
                <w:bCs/>
                <w:color w:val="000000"/>
                <w:kern w:val="1"/>
                <w:sz w:val="24"/>
                <w:szCs w:val="24"/>
                <w:lang w:val="en-US" w:eastAsia="ar-SA"/>
              </w:rPr>
            </w:pPr>
          </w:p>
          <w:p w:rsidR="000E4E02" w:rsidRPr="00794A54" w:rsidRDefault="000E4E02" w:rsidP="003B74E8">
            <w:pPr>
              <w:suppressAutoHyphens/>
              <w:snapToGrid w:val="0"/>
              <w:spacing w:after="0" w:line="100" w:lineRule="atLeast"/>
              <w:jc w:val="both"/>
              <w:rPr>
                <w:rFonts w:ascii="Times New Roman" w:eastAsia="Times New Roman" w:hAnsi="Times New Roman" w:cs="Times New Roman"/>
                <w:b/>
                <w:bCs/>
                <w:color w:val="000000"/>
                <w:kern w:val="1"/>
                <w:sz w:val="24"/>
                <w:szCs w:val="24"/>
                <w:lang w:val="en-US" w:eastAsia="ar-SA"/>
              </w:rPr>
            </w:pPr>
          </w:p>
        </w:tc>
      </w:tr>
      <w:tr w:rsidR="000E4E02" w:rsidRPr="00794A54" w:rsidTr="00BD5CFF">
        <w:tc>
          <w:tcPr>
            <w:tcW w:w="465" w:type="dxa"/>
            <w:vMerge/>
            <w:tcBorders>
              <w:left w:val="single" w:sz="4" w:space="0" w:color="000000"/>
            </w:tcBorders>
          </w:tcPr>
          <w:p w:rsidR="000E4E02" w:rsidRPr="00794A54" w:rsidRDefault="000E4E02" w:rsidP="003B74E8">
            <w:pPr>
              <w:suppressAutoHyphens/>
              <w:spacing w:after="0" w:line="100" w:lineRule="atLeast"/>
              <w:jc w:val="both"/>
              <w:rPr>
                <w:rFonts w:ascii="Times New Roman" w:eastAsia="Times New Roman" w:hAnsi="Times New Roman" w:cs="Times New Roman"/>
                <w:bCs/>
                <w:i/>
                <w:color w:val="000000"/>
                <w:kern w:val="1"/>
                <w:sz w:val="24"/>
                <w:szCs w:val="24"/>
                <w:lang w:val="en-US" w:eastAsia="ar-SA"/>
              </w:rPr>
            </w:pPr>
          </w:p>
        </w:tc>
        <w:tc>
          <w:tcPr>
            <w:tcW w:w="4219" w:type="dxa"/>
            <w:tcBorders>
              <w:top w:val="single" w:sz="4" w:space="0" w:color="000000"/>
              <w:left w:val="single" w:sz="4" w:space="0" w:color="000000"/>
              <w:bottom w:val="single" w:sz="4" w:space="0" w:color="000000"/>
            </w:tcBorders>
          </w:tcPr>
          <w:p w:rsidR="000E4E02" w:rsidRPr="00794A54" w:rsidRDefault="000E4E02" w:rsidP="003B74E8">
            <w:pPr>
              <w:suppressAutoHyphens/>
              <w:spacing w:after="0" w:line="100" w:lineRule="atLeast"/>
              <w:jc w:val="both"/>
              <w:rPr>
                <w:rFonts w:ascii="Times New Roman" w:eastAsia="Times New Roman" w:hAnsi="Times New Roman" w:cs="Times New Roman"/>
                <w:b/>
                <w:bCs/>
                <w:color w:val="000000"/>
                <w:kern w:val="1"/>
                <w:sz w:val="24"/>
                <w:szCs w:val="24"/>
                <w:lang w:val="en-US" w:eastAsia="ar-SA"/>
              </w:rPr>
            </w:pPr>
            <w:r w:rsidRPr="00794A54">
              <w:rPr>
                <w:rFonts w:ascii="Times New Roman" w:eastAsia="Times New Roman" w:hAnsi="Times New Roman" w:cs="Times New Roman"/>
                <w:bCs/>
                <w:i/>
                <w:color w:val="000000"/>
                <w:kern w:val="1"/>
                <w:sz w:val="24"/>
                <w:szCs w:val="24"/>
                <w:lang w:val="en-US" w:eastAsia="ar-SA"/>
              </w:rPr>
              <w:t>Матични број:</w:t>
            </w:r>
          </w:p>
        </w:tc>
        <w:tc>
          <w:tcPr>
            <w:tcW w:w="4598" w:type="dxa"/>
            <w:tcBorders>
              <w:top w:val="single" w:sz="4" w:space="0" w:color="000000"/>
              <w:left w:val="single" w:sz="4" w:space="0" w:color="000000"/>
              <w:bottom w:val="single" w:sz="4" w:space="0" w:color="000000"/>
              <w:right w:val="single" w:sz="4" w:space="0" w:color="000000"/>
            </w:tcBorders>
          </w:tcPr>
          <w:p w:rsidR="000E4E02" w:rsidRPr="00794A54" w:rsidRDefault="000E4E02" w:rsidP="003B74E8">
            <w:pPr>
              <w:suppressAutoHyphens/>
              <w:snapToGrid w:val="0"/>
              <w:spacing w:after="0" w:line="100" w:lineRule="atLeast"/>
              <w:jc w:val="both"/>
              <w:rPr>
                <w:rFonts w:ascii="Times New Roman" w:eastAsia="Times New Roman" w:hAnsi="Times New Roman" w:cs="Times New Roman"/>
                <w:b/>
                <w:bCs/>
                <w:color w:val="000000"/>
                <w:kern w:val="1"/>
                <w:sz w:val="24"/>
                <w:szCs w:val="24"/>
                <w:lang w:val="en-US" w:eastAsia="ar-SA"/>
              </w:rPr>
            </w:pPr>
          </w:p>
          <w:p w:rsidR="000E4E02" w:rsidRPr="00794A54" w:rsidRDefault="000E4E02" w:rsidP="003B74E8">
            <w:pPr>
              <w:suppressAutoHyphens/>
              <w:snapToGrid w:val="0"/>
              <w:spacing w:after="0" w:line="100" w:lineRule="atLeast"/>
              <w:jc w:val="both"/>
              <w:rPr>
                <w:rFonts w:ascii="Times New Roman" w:eastAsia="Times New Roman" w:hAnsi="Times New Roman" w:cs="Times New Roman"/>
                <w:b/>
                <w:bCs/>
                <w:color w:val="000000"/>
                <w:kern w:val="1"/>
                <w:sz w:val="24"/>
                <w:szCs w:val="24"/>
                <w:lang w:val="en-US" w:eastAsia="ar-SA"/>
              </w:rPr>
            </w:pPr>
          </w:p>
        </w:tc>
      </w:tr>
      <w:tr w:rsidR="000E4E02" w:rsidRPr="00794A54" w:rsidTr="00BD5CFF">
        <w:tc>
          <w:tcPr>
            <w:tcW w:w="465" w:type="dxa"/>
            <w:vMerge/>
            <w:tcBorders>
              <w:left w:val="single" w:sz="4" w:space="0" w:color="000000"/>
            </w:tcBorders>
          </w:tcPr>
          <w:p w:rsidR="000E4E02" w:rsidRPr="00794A54" w:rsidRDefault="000E4E02" w:rsidP="003B74E8">
            <w:pPr>
              <w:suppressAutoHyphens/>
              <w:spacing w:after="0" w:line="100" w:lineRule="atLeast"/>
              <w:jc w:val="both"/>
              <w:rPr>
                <w:rFonts w:ascii="Times New Roman" w:eastAsia="Times New Roman" w:hAnsi="Times New Roman" w:cs="Times New Roman"/>
                <w:bCs/>
                <w:i/>
                <w:color w:val="000000"/>
                <w:kern w:val="1"/>
                <w:sz w:val="24"/>
                <w:szCs w:val="24"/>
                <w:lang w:val="en-US" w:eastAsia="ar-SA"/>
              </w:rPr>
            </w:pPr>
          </w:p>
        </w:tc>
        <w:tc>
          <w:tcPr>
            <w:tcW w:w="4219" w:type="dxa"/>
            <w:tcBorders>
              <w:top w:val="single" w:sz="4" w:space="0" w:color="000000"/>
              <w:left w:val="single" w:sz="4" w:space="0" w:color="000000"/>
              <w:bottom w:val="single" w:sz="4" w:space="0" w:color="000000"/>
            </w:tcBorders>
          </w:tcPr>
          <w:p w:rsidR="000E4E02" w:rsidRPr="00794A54" w:rsidRDefault="000E4E02" w:rsidP="000E4E02">
            <w:pPr>
              <w:suppressAutoHyphens/>
              <w:spacing w:after="0" w:line="100" w:lineRule="atLeast"/>
              <w:rPr>
                <w:rFonts w:ascii="Times New Roman" w:eastAsia="Times New Roman" w:hAnsi="Times New Roman" w:cs="Times New Roman"/>
                <w:b/>
                <w:bCs/>
                <w:color w:val="000000"/>
                <w:kern w:val="1"/>
                <w:sz w:val="24"/>
                <w:szCs w:val="24"/>
                <w:lang w:val="en-US" w:eastAsia="ar-SA"/>
              </w:rPr>
            </w:pPr>
            <w:r w:rsidRPr="00794A54">
              <w:rPr>
                <w:rFonts w:ascii="Times New Roman" w:eastAsia="Times New Roman" w:hAnsi="Times New Roman" w:cs="Times New Roman"/>
                <w:bCs/>
                <w:i/>
                <w:color w:val="000000"/>
                <w:kern w:val="1"/>
                <w:sz w:val="24"/>
                <w:szCs w:val="24"/>
                <w:lang w:val="en-US" w:eastAsia="ar-SA"/>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tcPr>
          <w:p w:rsidR="000E4E02" w:rsidRPr="00794A54" w:rsidRDefault="000E4E02" w:rsidP="003B74E8">
            <w:pPr>
              <w:suppressAutoHyphens/>
              <w:snapToGrid w:val="0"/>
              <w:spacing w:after="0" w:line="100" w:lineRule="atLeast"/>
              <w:jc w:val="both"/>
              <w:rPr>
                <w:rFonts w:ascii="Times New Roman" w:eastAsia="Times New Roman" w:hAnsi="Times New Roman" w:cs="Times New Roman"/>
                <w:b/>
                <w:bCs/>
                <w:color w:val="000000"/>
                <w:kern w:val="1"/>
                <w:sz w:val="24"/>
                <w:szCs w:val="24"/>
                <w:lang w:val="en-US" w:eastAsia="ar-SA"/>
              </w:rPr>
            </w:pPr>
          </w:p>
          <w:p w:rsidR="000E4E02" w:rsidRPr="00794A54" w:rsidRDefault="000E4E02" w:rsidP="003B74E8">
            <w:pPr>
              <w:suppressAutoHyphens/>
              <w:snapToGrid w:val="0"/>
              <w:spacing w:after="0" w:line="100" w:lineRule="atLeast"/>
              <w:jc w:val="both"/>
              <w:rPr>
                <w:rFonts w:ascii="Times New Roman" w:eastAsia="Times New Roman" w:hAnsi="Times New Roman" w:cs="Times New Roman"/>
                <w:b/>
                <w:bCs/>
                <w:color w:val="000000"/>
                <w:kern w:val="1"/>
                <w:sz w:val="24"/>
                <w:szCs w:val="24"/>
                <w:lang w:val="en-US" w:eastAsia="ar-SA"/>
              </w:rPr>
            </w:pPr>
          </w:p>
        </w:tc>
      </w:tr>
      <w:tr w:rsidR="000E4E02" w:rsidRPr="00794A54" w:rsidTr="00BD5CFF">
        <w:tc>
          <w:tcPr>
            <w:tcW w:w="465" w:type="dxa"/>
            <w:vMerge/>
            <w:tcBorders>
              <w:left w:val="single" w:sz="4" w:space="0" w:color="000000"/>
            </w:tcBorders>
          </w:tcPr>
          <w:p w:rsidR="000E4E02" w:rsidRPr="00794A54" w:rsidRDefault="000E4E02" w:rsidP="003B74E8">
            <w:pPr>
              <w:suppressAutoHyphens/>
              <w:snapToGrid w:val="0"/>
              <w:spacing w:after="0" w:line="100" w:lineRule="atLeast"/>
              <w:jc w:val="both"/>
              <w:rPr>
                <w:rFonts w:ascii="Times New Roman" w:eastAsia="Times New Roman" w:hAnsi="Times New Roman" w:cs="Times New Roman"/>
                <w:bCs/>
                <w:i/>
                <w:color w:val="000000"/>
                <w:kern w:val="1"/>
                <w:sz w:val="24"/>
                <w:szCs w:val="24"/>
                <w:lang w:val="en-US" w:eastAsia="ar-SA"/>
              </w:rPr>
            </w:pPr>
          </w:p>
        </w:tc>
        <w:tc>
          <w:tcPr>
            <w:tcW w:w="4219" w:type="dxa"/>
            <w:tcBorders>
              <w:top w:val="single" w:sz="4" w:space="0" w:color="000000"/>
              <w:left w:val="single" w:sz="4" w:space="0" w:color="000000"/>
              <w:bottom w:val="single" w:sz="4" w:space="0" w:color="000000"/>
            </w:tcBorders>
          </w:tcPr>
          <w:p w:rsidR="000E4E02" w:rsidRPr="00794A54" w:rsidRDefault="000E4E02" w:rsidP="000E4E02">
            <w:pPr>
              <w:suppressAutoHyphens/>
              <w:spacing w:after="0" w:line="100" w:lineRule="atLeast"/>
              <w:rPr>
                <w:rFonts w:ascii="Times New Roman" w:eastAsia="Times New Roman" w:hAnsi="Times New Roman" w:cs="Times New Roman"/>
                <w:b/>
                <w:bCs/>
                <w:color w:val="000000"/>
                <w:kern w:val="1"/>
                <w:sz w:val="24"/>
                <w:szCs w:val="24"/>
                <w:lang w:val="en-US" w:eastAsia="ar-SA"/>
              </w:rPr>
            </w:pPr>
            <w:r w:rsidRPr="00794A54">
              <w:rPr>
                <w:rFonts w:ascii="Times New Roman" w:eastAsia="Times New Roman" w:hAnsi="Times New Roman" w:cs="Times New Roman"/>
                <w:bCs/>
                <w:i/>
                <w:color w:val="000000"/>
                <w:kern w:val="1"/>
                <w:sz w:val="24"/>
                <w:szCs w:val="24"/>
                <w:lang w:val="en-US" w:eastAsia="ar-SA"/>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tcPr>
          <w:p w:rsidR="000E4E02" w:rsidRPr="00794A54" w:rsidRDefault="000E4E02" w:rsidP="003B74E8">
            <w:pPr>
              <w:suppressAutoHyphens/>
              <w:snapToGrid w:val="0"/>
              <w:spacing w:after="0" w:line="100" w:lineRule="atLeast"/>
              <w:jc w:val="both"/>
              <w:rPr>
                <w:rFonts w:ascii="Times New Roman" w:eastAsia="Times New Roman" w:hAnsi="Times New Roman" w:cs="Times New Roman"/>
                <w:b/>
                <w:bCs/>
                <w:color w:val="000000"/>
                <w:kern w:val="1"/>
                <w:sz w:val="24"/>
                <w:szCs w:val="24"/>
                <w:lang w:val="en-US" w:eastAsia="ar-SA"/>
              </w:rPr>
            </w:pPr>
          </w:p>
          <w:p w:rsidR="000E4E02" w:rsidRPr="00794A54" w:rsidRDefault="000E4E02" w:rsidP="003B74E8">
            <w:pPr>
              <w:suppressAutoHyphens/>
              <w:snapToGrid w:val="0"/>
              <w:spacing w:after="0" w:line="100" w:lineRule="atLeast"/>
              <w:jc w:val="both"/>
              <w:rPr>
                <w:rFonts w:ascii="Times New Roman" w:eastAsia="Times New Roman" w:hAnsi="Times New Roman" w:cs="Times New Roman"/>
                <w:b/>
                <w:bCs/>
                <w:color w:val="000000"/>
                <w:kern w:val="1"/>
                <w:sz w:val="24"/>
                <w:szCs w:val="24"/>
                <w:lang w:val="en-US" w:eastAsia="ar-SA"/>
              </w:rPr>
            </w:pPr>
          </w:p>
        </w:tc>
      </w:tr>
      <w:tr w:rsidR="000E4E02" w:rsidRPr="00794A54" w:rsidTr="00BD5CFF">
        <w:tc>
          <w:tcPr>
            <w:tcW w:w="465" w:type="dxa"/>
            <w:vMerge/>
            <w:tcBorders>
              <w:left w:val="single" w:sz="4" w:space="0" w:color="000000"/>
            </w:tcBorders>
          </w:tcPr>
          <w:p w:rsidR="000E4E02" w:rsidRPr="00794A54" w:rsidRDefault="000E4E02" w:rsidP="003B74E8">
            <w:pPr>
              <w:suppressAutoHyphens/>
              <w:snapToGrid w:val="0"/>
              <w:spacing w:after="0" w:line="100" w:lineRule="atLeast"/>
              <w:jc w:val="both"/>
              <w:rPr>
                <w:rFonts w:ascii="Times New Roman" w:eastAsia="Times New Roman" w:hAnsi="Times New Roman" w:cs="Times New Roman"/>
                <w:bCs/>
                <w:i/>
                <w:color w:val="000000"/>
                <w:kern w:val="1"/>
                <w:sz w:val="24"/>
                <w:szCs w:val="24"/>
                <w:lang w:val="en-US" w:eastAsia="ar-SA"/>
              </w:rPr>
            </w:pPr>
          </w:p>
        </w:tc>
        <w:tc>
          <w:tcPr>
            <w:tcW w:w="4219" w:type="dxa"/>
            <w:tcBorders>
              <w:top w:val="single" w:sz="4" w:space="0" w:color="000000"/>
              <w:left w:val="single" w:sz="4" w:space="0" w:color="000000"/>
              <w:bottom w:val="single" w:sz="4" w:space="0" w:color="000000"/>
            </w:tcBorders>
          </w:tcPr>
          <w:p w:rsidR="000E4E02" w:rsidRPr="00794A54" w:rsidRDefault="000E4E02" w:rsidP="000E4E02">
            <w:pPr>
              <w:suppressAutoHyphens/>
              <w:spacing w:after="0" w:line="100" w:lineRule="atLeast"/>
              <w:rPr>
                <w:rFonts w:ascii="Times New Roman" w:eastAsia="Times New Roman" w:hAnsi="Times New Roman" w:cs="Times New Roman"/>
                <w:b/>
                <w:bCs/>
                <w:color w:val="000000"/>
                <w:kern w:val="1"/>
                <w:sz w:val="24"/>
                <w:szCs w:val="24"/>
                <w:lang w:val="ru-RU" w:eastAsia="ar-SA"/>
              </w:rPr>
            </w:pPr>
            <w:r w:rsidRPr="00794A54">
              <w:rPr>
                <w:rFonts w:ascii="Times New Roman" w:eastAsia="Times New Roman" w:hAnsi="Times New Roman" w:cs="Times New Roman"/>
                <w:bCs/>
                <w:i/>
                <w:color w:val="000000"/>
                <w:kern w:val="1"/>
                <w:sz w:val="24"/>
                <w:szCs w:val="24"/>
                <w:lang w:val="ru-RU" w:eastAsia="ar-SA"/>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tcPr>
          <w:p w:rsidR="000E4E02" w:rsidRPr="00794A54" w:rsidRDefault="000E4E02" w:rsidP="003B74E8">
            <w:pPr>
              <w:suppressAutoHyphens/>
              <w:snapToGrid w:val="0"/>
              <w:spacing w:after="0" w:line="100" w:lineRule="atLeast"/>
              <w:jc w:val="both"/>
              <w:rPr>
                <w:rFonts w:ascii="Times New Roman" w:eastAsia="Times New Roman" w:hAnsi="Times New Roman" w:cs="Times New Roman"/>
                <w:b/>
                <w:bCs/>
                <w:color w:val="000000"/>
                <w:kern w:val="1"/>
                <w:sz w:val="24"/>
                <w:szCs w:val="24"/>
                <w:lang w:val="ru-RU" w:eastAsia="ar-SA"/>
              </w:rPr>
            </w:pPr>
          </w:p>
        </w:tc>
      </w:tr>
      <w:tr w:rsidR="000E4E02" w:rsidRPr="00794A54" w:rsidTr="00BD5CFF">
        <w:tc>
          <w:tcPr>
            <w:tcW w:w="465" w:type="dxa"/>
            <w:vMerge/>
            <w:tcBorders>
              <w:left w:val="single" w:sz="4" w:space="0" w:color="000000"/>
              <w:bottom w:val="single" w:sz="4" w:space="0" w:color="000000"/>
            </w:tcBorders>
          </w:tcPr>
          <w:p w:rsidR="000E4E02" w:rsidRPr="00794A54" w:rsidRDefault="000E4E02" w:rsidP="003B74E8">
            <w:pPr>
              <w:suppressAutoHyphens/>
              <w:snapToGrid w:val="0"/>
              <w:spacing w:after="0" w:line="100" w:lineRule="atLeast"/>
              <w:jc w:val="both"/>
              <w:rPr>
                <w:rFonts w:ascii="Times New Roman" w:eastAsia="Times New Roman" w:hAnsi="Times New Roman" w:cs="Times New Roman"/>
                <w:bCs/>
                <w:i/>
                <w:color w:val="000000"/>
                <w:kern w:val="1"/>
                <w:sz w:val="24"/>
                <w:szCs w:val="24"/>
                <w:lang w:val="ru-RU" w:eastAsia="ar-SA"/>
              </w:rPr>
            </w:pPr>
          </w:p>
        </w:tc>
        <w:tc>
          <w:tcPr>
            <w:tcW w:w="4219" w:type="dxa"/>
            <w:tcBorders>
              <w:top w:val="single" w:sz="4" w:space="0" w:color="000000"/>
              <w:left w:val="single" w:sz="4" w:space="0" w:color="000000"/>
              <w:bottom w:val="single" w:sz="4" w:space="0" w:color="000000"/>
            </w:tcBorders>
          </w:tcPr>
          <w:p w:rsidR="000E4E02" w:rsidRPr="00794A54" w:rsidRDefault="000E4E02" w:rsidP="000E4E02">
            <w:pPr>
              <w:suppressAutoHyphens/>
              <w:spacing w:after="0" w:line="100" w:lineRule="atLeast"/>
              <w:rPr>
                <w:rFonts w:ascii="Times New Roman" w:eastAsia="Times New Roman" w:hAnsi="Times New Roman" w:cs="Times New Roman"/>
                <w:b/>
                <w:bCs/>
                <w:color w:val="000000"/>
                <w:kern w:val="1"/>
                <w:sz w:val="24"/>
                <w:szCs w:val="24"/>
                <w:lang w:val="ru-RU" w:eastAsia="ar-SA"/>
              </w:rPr>
            </w:pPr>
            <w:r w:rsidRPr="00794A54">
              <w:rPr>
                <w:rFonts w:ascii="Times New Roman" w:eastAsia="Times New Roman" w:hAnsi="Times New Roman" w:cs="Times New Roman"/>
                <w:bCs/>
                <w:i/>
                <w:color w:val="000000"/>
                <w:kern w:val="1"/>
                <w:sz w:val="24"/>
                <w:szCs w:val="24"/>
                <w:lang w:val="ru-RU" w:eastAsia="ar-SA"/>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tcPr>
          <w:p w:rsidR="000E4E02" w:rsidRPr="00794A54" w:rsidRDefault="000E4E02" w:rsidP="003B74E8">
            <w:pPr>
              <w:suppressAutoHyphens/>
              <w:snapToGrid w:val="0"/>
              <w:spacing w:after="0" w:line="100" w:lineRule="atLeast"/>
              <w:jc w:val="both"/>
              <w:rPr>
                <w:rFonts w:ascii="Times New Roman" w:eastAsia="Times New Roman" w:hAnsi="Times New Roman" w:cs="Times New Roman"/>
                <w:b/>
                <w:bCs/>
                <w:color w:val="000000"/>
                <w:kern w:val="1"/>
                <w:sz w:val="24"/>
                <w:szCs w:val="24"/>
                <w:lang w:val="ru-RU" w:eastAsia="ar-SA"/>
              </w:rPr>
            </w:pPr>
          </w:p>
        </w:tc>
      </w:tr>
    </w:tbl>
    <w:p w:rsidR="003B74E8" w:rsidRPr="00794A54" w:rsidRDefault="003B74E8" w:rsidP="003B74E8">
      <w:pPr>
        <w:suppressAutoHyphens/>
        <w:spacing w:after="0" w:line="100" w:lineRule="atLeast"/>
        <w:jc w:val="both"/>
        <w:rPr>
          <w:rFonts w:ascii="Times New Roman" w:eastAsia="Arial Unicode MS" w:hAnsi="Times New Roman" w:cs="Times New Roman"/>
          <w:b/>
          <w:bCs/>
          <w:i/>
          <w:iCs/>
          <w:color w:val="000000"/>
          <w:kern w:val="1"/>
          <w:sz w:val="24"/>
          <w:szCs w:val="24"/>
          <w:u w:val="single"/>
          <w:lang w:val="ru-RU" w:eastAsia="ar-SA"/>
        </w:rPr>
      </w:pPr>
    </w:p>
    <w:p w:rsidR="003B74E8" w:rsidRPr="00794A54" w:rsidRDefault="003B74E8" w:rsidP="003B74E8">
      <w:pPr>
        <w:suppressAutoHyphens/>
        <w:spacing w:after="0" w:line="100" w:lineRule="atLeast"/>
        <w:jc w:val="both"/>
        <w:rPr>
          <w:rFonts w:ascii="Times New Roman" w:eastAsia="Arial Unicode MS" w:hAnsi="Times New Roman" w:cs="Times New Roman"/>
          <w:b/>
          <w:bCs/>
          <w:i/>
          <w:iCs/>
          <w:color w:val="000000"/>
          <w:kern w:val="1"/>
          <w:sz w:val="24"/>
          <w:szCs w:val="24"/>
          <w:u w:val="single"/>
          <w:lang w:val="ru-RU" w:eastAsia="ar-SA"/>
        </w:rPr>
      </w:pPr>
    </w:p>
    <w:p w:rsidR="002822D9" w:rsidRPr="00794A54" w:rsidRDefault="002822D9" w:rsidP="00F8733D">
      <w:pPr>
        <w:suppressAutoHyphens/>
        <w:spacing w:before="120" w:after="120" w:line="240" w:lineRule="auto"/>
        <w:jc w:val="both"/>
        <w:rPr>
          <w:rFonts w:ascii="Times New Roman" w:eastAsia="Arial Unicode MS" w:hAnsi="Times New Roman" w:cs="Times New Roman"/>
          <w:b/>
          <w:bCs/>
          <w:i/>
          <w:iCs/>
          <w:color w:val="000000"/>
          <w:kern w:val="1"/>
          <w:sz w:val="24"/>
          <w:szCs w:val="24"/>
          <w:u w:val="single"/>
          <w:lang w:val="ru-RU" w:eastAsia="ar-SA"/>
        </w:rPr>
      </w:pPr>
    </w:p>
    <w:p w:rsidR="002822D9" w:rsidRPr="00794A54" w:rsidRDefault="002822D9" w:rsidP="00F8733D">
      <w:pPr>
        <w:suppressAutoHyphens/>
        <w:spacing w:before="120" w:after="120" w:line="240" w:lineRule="auto"/>
        <w:jc w:val="both"/>
        <w:rPr>
          <w:rFonts w:ascii="Times New Roman" w:eastAsia="Arial Unicode MS" w:hAnsi="Times New Roman" w:cs="Times New Roman"/>
          <w:b/>
          <w:bCs/>
          <w:i/>
          <w:iCs/>
          <w:color w:val="000000"/>
          <w:kern w:val="1"/>
          <w:sz w:val="24"/>
          <w:szCs w:val="24"/>
          <w:u w:val="single"/>
          <w:lang w:val="ru-RU" w:eastAsia="ar-SA"/>
        </w:rPr>
      </w:pPr>
    </w:p>
    <w:p w:rsidR="002822D9" w:rsidRPr="00794A54" w:rsidRDefault="002822D9" w:rsidP="00F8733D">
      <w:pPr>
        <w:suppressAutoHyphens/>
        <w:spacing w:before="120" w:after="120" w:line="240" w:lineRule="auto"/>
        <w:jc w:val="both"/>
        <w:rPr>
          <w:rFonts w:ascii="Times New Roman" w:eastAsia="Arial Unicode MS" w:hAnsi="Times New Roman" w:cs="Times New Roman"/>
          <w:b/>
          <w:bCs/>
          <w:i/>
          <w:iCs/>
          <w:color w:val="000000"/>
          <w:kern w:val="1"/>
          <w:sz w:val="24"/>
          <w:szCs w:val="24"/>
          <w:u w:val="single"/>
          <w:lang w:val="ru-RU" w:eastAsia="ar-SA"/>
        </w:rPr>
      </w:pPr>
    </w:p>
    <w:p w:rsidR="003B74E8" w:rsidRPr="00794A54" w:rsidRDefault="003B74E8" w:rsidP="00F8733D">
      <w:pPr>
        <w:suppressAutoHyphens/>
        <w:spacing w:before="120" w:after="120" w:line="240" w:lineRule="auto"/>
        <w:jc w:val="both"/>
        <w:rPr>
          <w:rFonts w:ascii="Times New Roman" w:eastAsia="Arial Unicode MS" w:hAnsi="Times New Roman" w:cs="Times New Roman"/>
          <w:i/>
          <w:iCs/>
          <w:color w:val="000000"/>
          <w:kern w:val="1"/>
          <w:sz w:val="24"/>
          <w:szCs w:val="24"/>
          <w:lang w:val="ru-RU" w:eastAsia="ar-SA"/>
        </w:rPr>
      </w:pPr>
      <w:r w:rsidRPr="00794A54">
        <w:rPr>
          <w:rFonts w:ascii="Times New Roman" w:eastAsia="Arial Unicode MS" w:hAnsi="Times New Roman" w:cs="Times New Roman"/>
          <w:b/>
          <w:bCs/>
          <w:i/>
          <w:iCs/>
          <w:color w:val="000000"/>
          <w:kern w:val="1"/>
          <w:sz w:val="24"/>
          <w:szCs w:val="24"/>
          <w:u w:val="single"/>
          <w:lang w:val="ru-RU" w:eastAsia="ar-SA"/>
        </w:rPr>
        <w:t>Напомена:</w:t>
      </w:r>
      <w:r w:rsidRPr="00794A54">
        <w:rPr>
          <w:rFonts w:ascii="Times New Roman" w:eastAsia="Arial Unicode MS" w:hAnsi="Times New Roman" w:cs="Times New Roman"/>
          <w:b/>
          <w:bCs/>
          <w:i/>
          <w:iCs/>
          <w:color w:val="000000"/>
          <w:kern w:val="1"/>
          <w:sz w:val="24"/>
          <w:szCs w:val="24"/>
          <w:lang w:val="ru-RU" w:eastAsia="ar-SA"/>
        </w:rPr>
        <w:t xml:space="preserve"> </w:t>
      </w:r>
    </w:p>
    <w:p w:rsidR="003B74E8" w:rsidRPr="00794A54" w:rsidRDefault="003B74E8" w:rsidP="003B74E8">
      <w:pPr>
        <w:suppressAutoHyphens/>
        <w:spacing w:after="0" w:line="100" w:lineRule="atLeast"/>
        <w:jc w:val="both"/>
        <w:rPr>
          <w:rFonts w:ascii="Times New Roman" w:eastAsia="Times New Roman" w:hAnsi="Times New Roman" w:cs="Times New Roman"/>
          <w:b/>
          <w:bCs/>
          <w:color w:val="000000"/>
          <w:kern w:val="1"/>
          <w:sz w:val="24"/>
          <w:szCs w:val="24"/>
          <w:lang w:val="ru-RU" w:eastAsia="ar-SA"/>
        </w:rPr>
      </w:pPr>
      <w:r w:rsidRPr="00794A54">
        <w:rPr>
          <w:rFonts w:ascii="Times New Roman" w:eastAsia="Arial Unicode MS" w:hAnsi="Times New Roman" w:cs="Times New Roman"/>
          <w:i/>
          <w:iCs/>
          <w:color w:val="000000"/>
          <w:kern w:val="1"/>
          <w:sz w:val="24"/>
          <w:szCs w:val="24"/>
          <w:lang w:val="ru-RU" w:eastAsia="ar-SA"/>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3B74E8" w:rsidRPr="00794A54" w:rsidRDefault="003B74E8" w:rsidP="003B74E8">
      <w:pPr>
        <w:suppressAutoHyphens/>
        <w:spacing w:after="0" w:line="100" w:lineRule="atLeast"/>
        <w:jc w:val="both"/>
        <w:rPr>
          <w:rFonts w:ascii="Times New Roman" w:eastAsia="Times New Roman" w:hAnsi="Times New Roman" w:cs="Times New Roman"/>
          <w:b/>
          <w:bCs/>
          <w:color w:val="000000"/>
          <w:kern w:val="1"/>
          <w:sz w:val="24"/>
          <w:szCs w:val="24"/>
          <w:lang w:val="ru-RU" w:eastAsia="ar-SA"/>
        </w:rPr>
      </w:pPr>
    </w:p>
    <w:p w:rsidR="00B76D2F" w:rsidRPr="00794A54" w:rsidRDefault="00B76D2F" w:rsidP="003B74E8">
      <w:pPr>
        <w:suppressAutoHyphens/>
        <w:spacing w:after="0" w:line="100" w:lineRule="atLeast"/>
        <w:jc w:val="both"/>
        <w:rPr>
          <w:rFonts w:ascii="Times New Roman" w:eastAsia="Times New Roman" w:hAnsi="Times New Roman" w:cs="Times New Roman"/>
          <w:b/>
          <w:bCs/>
          <w:color w:val="000000"/>
          <w:kern w:val="1"/>
          <w:sz w:val="24"/>
          <w:szCs w:val="24"/>
          <w:lang w:val="ru-RU" w:eastAsia="ar-SA"/>
        </w:rPr>
      </w:pPr>
    </w:p>
    <w:p w:rsidR="00A30332" w:rsidRPr="00794A54" w:rsidRDefault="00A30332" w:rsidP="003B74E8">
      <w:pPr>
        <w:suppressAutoHyphens/>
        <w:spacing w:after="0" w:line="100" w:lineRule="atLeast"/>
        <w:jc w:val="both"/>
        <w:rPr>
          <w:rFonts w:ascii="Times New Roman" w:eastAsia="Times New Roman" w:hAnsi="Times New Roman" w:cs="Times New Roman"/>
          <w:b/>
          <w:bCs/>
          <w:color w:val="000000"/>
          <w:kern w:val="1"/>
          <w:sz w:val="24"/>
          <w:szCs w:val="24"/>
          <w:lang w:val="ru-RU" w:eastAsia="ar-SA"/>
        </w:rPr>
      </w:pPr>
    </w:p>
    <w:p w:rsidR="00A30332" w:rsidRPr="00794A54" w:rsidRDefault="00A30332" w:rsidP="003B74E8">
      <w:pPr>
        <w:suppressAutoHyphens/>
        <w:spacing w:after="0" w:line="100" w:lineRule="atLeast"/>
        <w:jc w:val="both"/>
        <w:rPr>
          <w:rFonts w:ascii="Times New Roman" w:eastAsia="Times New Roman" w:hAnsi="Times New Roman" w:cs="Times New Roman"/>
          <w:b/>
          <w:bCs/>
          <w:color w:val="000000"/>
          <w:kern w:val="1"/>
          <w:sz w:val="24"/>
          <w:szCs w:val="24"/>
          <w:lang w:val="ru-RU" w:eastAsia="ar-SA"/>
        </w:rPr>
      </w:pPr>
    </w:p>
    <w:p w:rsidR="00A30332" w:rsidRPr="00794A54" w:rsidRDefault="00A30332" w:rsidP="003B74E8">
      <w:pPr>
        <w:suppressAutoHyphens/>
        <w:spacing w:after="0" w:line="100" w:lineRule="atLeast"/>
        <w:jc w:val="both"/>
        <w:rPr>
          <w:rFonts w:ascii="Times New Roman" w:eastAsia="Times New Roman" w:hAnsi="Times New Roman" w:cs="Times New Roman"/>
          <w:b/>
          <w:bCs/>
          <w:color w:val="000000"/>
          <w:kern w:val="1"/>
          <w:sz w:val="24"/>
          <w:szCs w:val="24"/>
          <w:lang w:val="ru-RU" w:eastAsia="ar-SA"/>
        </w:rPr>
      </w:pPr>
    </w:p>
    <w:p w:rsidR="00A30332" w:rsidRPr="00794A54" w:rsidRDefault="00A30332" w:rsidP="003B74E8">
      <w:pPr>
        <w:suppressAutoHyphens/>
        <w:spacing w:after="0" w:line="100" w:lineRule="atLeast"/>
        <w:jc w:val="both"/>
        <w:rPr>
          <w:rFonts w:ascii="Times New Roman" w:eastAsia="Times New Roman" w:hAnsi="Times New Roman" w:cs="Times New Roman"/>
          <w:b/>
          <w:bCs/>
          <w:color w:val="000000"/>
          <w:kern w:val="1"/>
          <w:sz w:val="24"/>
          <w:szCs w:val="24"/>
          <w:lang w:val="ru-RU" w:eastAsia="ar-SA"/>
        </w:rPr>
      </w:pPr>
    </w:p>
    <w:p w:rsidR="00A30332" w:rsidRPr="00794A54" w:rsidRDefault="00A30332" w:rsidP="003B74E8">
      <w:pPr>
        <w:suppressAutoHyphens/>
        <w:spacing w:after="0" w:line="100" w:lineRule="atLeast"/>
        <w:jc w:val="both"/>
        <w:rPr>
          <w:rFonts w:ascii="Times New Roman" w:eastAsia="Times New Roman" w:hAnsi="Times New Roman" w:cs="Times New Roman"/>
          <w:b/>
          <w:bCs/>
          <w:color w:val="000000"/>
          <w:kern w:val="1"/>
          <w:sz w:val="24"/>
          <w:szCs w:val="24"/>
          <w:lang w:val="ru-RU" w:eastAsia="ar-SA"/>
        </w:rPr>
      </w:pPr>
    </w:p>
    <w:p w:rsidR="00A30332" w:rsidRPr="00794A54" w:rsidRDefault="00A30332" w:rsidP="003B74E8">
      <w:pPr>
        <w:suppressAutoHyphens/>
        <w:spacing w:after="0" w:line="100" w:lineRule="atLeast"/>
        <w:jc w:val="both"/>
        <w:rPr>
          <w:rFonts w:ascii="Times New Roman" w:eastAsia="Times New Roman" w:hAnsi="Times New Roman" w:cs="Times New Roman"/>
          <w:b/>
          <w:bCs/>
          <w:color w:val="000000"/>
          <w:kern w:val="1"/>
          <w:sz w:val="24"/>
          <w:szCs w:val="24"/>
          <w:lang w:val="ru-RU" w:eastAsia="ar-SA"/>
        </w:rPr>
      </w:pPr>
    </w:p>
    <w:p w:rsidR="00A30332" w:rsidRPr="00794A54" w:rsidRDefault="00A30332" w:rsidP="003B74E8">
      <w:pPr>
        <w:suppressAutoHyphens/>
        <w:spacing w:after="0" w:line="100" w:lineRule="atLeast"/>
        <w:jc w:val="both"/>
        <w:rPr>
          <w:rFonts w:ascii="Times New Roman" w:eastAsia="Times New Roman" w:hAnsi="Times New Roman" w:cs="Times New Roman"/>
          <w:b/>
          <w:bCs/>
          <w:color w:val="000000"/>
          <w:kern w:val="1"/>
          <w:sz w:val="24"/>
          <w:szCs w:val="24"/>
          <w:lang w:val="ru-RU" w:eastAsia="ar-SA"/>
        </w:rPr>
      </w:pPr>
    </w:p>
    <w:p w:rsidR="00B76D2F" w:rsidRPr="00794A54" w:rsidRDefault="00B76D2F" w:rsidP="003B74E8">
      <w:pPr>
        <w:suppressAutoHyphens/>
        <w:spacing w:after="0" w:line="100" w:lineRule="atLeast"/>
        <w:jc w:val="both"/>
        <w:rPr>
          <w:rFonts w:ascii="Times New Roman" w:eastAsia="Times New Roman" w:hAnsi="Times New Roman" w:cs="Times New Roman"/>
          <w:b/>
          <w:bCs/>
          <w:color w:val="000000"/>
          <w:kern w:val="1"/>
          <w:sz w:val="24"/>
          <w:szCs w:val="24"/>
          <w:lang w:val="ru-RU" w:eastAsia="ar-SA"/>
        </w:rPr>
      </w:pPr>
    </w:p>
    <w:p w:rsidR="00B76D2F" w:rsidRPr="00794A54" w:rsidRDefault="00B76D2F" w:rsidP="003B74E8">
      <w:pPr>
        <w:suppressAutoHyphens/>
        <w:spacing w:after="0" w:line="100" w:lineRule="atLeast"/>
        <w:jc w:val="both"/>
        <w:rPr>
          <w:rFonts w:ascii="Times New Roman" w:eastAsia="Times New Roman" w:hAnsi="Times New Roman" w:cs="Times New Roman"/>
          <w:b/>
          <w:bCs/>
          <w:color w:val="000000"/>
          <w:kern w:val="1"/>
          <w:sz w:val="24"/>
          <w:szCs w:val="24"/>
          <w:lang w:val="ru-RU" w:eastAsia="ar-SA"/>
        </w:rPr>
      </w:pPr>
    </w:p>
    <w:p w:rsidR="003B74E8" w:rsidRPr="00794A54" w:rsidRDefault="003B74E8" w:rsidP="003B74E8">
      <w:pPr>
        <w:suppressAutoHyphens/>
        <w:spacing w:after="0" w:line="100" w:lineRule="atLeast"/>
        <w:jc w:val="both"/>
        <w:rPr>
          <w:rFonts w:ascii="Times New Roman" w:eastAsia="Arial Unicode MS" w:hAnsi="Times New Roman" w:cs="Times New Roman"/>
          <w:b/>
          <w:bCs/>
          <w:iCs/>
          <w:color w:val="000000"/>
          <w:kern w:val="1"/>
          <w:sz w:val="24"/>
          <w:szCs w:val="24"/>
          <w:lang w:eastAsia="ar-SA"/>
        </w:rPr>
      </w:pPr>
    </w:p>
    <w:p w:rsidR="00F8733D" w:rsidRPr="00794A54" w:rsidRDefault="00F8733D" w:rsidP="00F8733D">
      <w:pPr>
        <w:suppressAutoHyphens/>
        <w:spacing w:after="0" w:line="100" w:lineRule="atLeast"/>
        <w:jc w:val="both"/>
        <w:rPr>
          <w:rFonts w:ascii="Times New Roman" w:eastAsia="Times New Roman" w:hAnsi="Times New Roman" w:cs="Times New Roman"/>
          <w:b/>
          <w:bCs/>
          <w:i/>
          <w:color w:val="000000"/>
          <w:kern w:val="1"/>
          <w:sz w:val="24"/>
          <w:szCs w:val="24"/>
          <w:lang w:val="ru-RU" w:eastAsia="ar-SA"/>
        </w:rPr>
      </w:pPr>
      <w:r w:rsidRPr="00794A54">
        <w:rPr>
          <w:rFonts w:ascii="Times New Roman" w:eastAsia="Times New Roman" w:hAnsi="Times New Roman" w:cs="Times New Roman"/>
          <w:b/>
          <w:bCs/>
          <w:i/>
          <w:color w:val="000000"/>
          <w:kern w:val="1"/>
          <w:sz w:val="24"/>
          <w:szCs w:val="24"/>
          <w:lang w:val="sr-Cyrl-CS" w:eastAsia="ar-SA"/>
        </w:rPr>
        <w:t xml:space="preserve">4) </w:t>
      </w:r>
      <w:r w:rsidRPr="00794A54">
        <w:rPr>
          <w:rFonts w:ascii="Times New Roman" w:eastAsia="Times New Roman" w:hAnsi="Times New Roman" w:cs="Times New Roman"/>
          <w:b/>
          <w:bCs/>
          <w:i/>
          <w:color w:val="000000"/>
          <w:kern w:val="1"/>
          <w:sz w:val="24"/>
          <w:szCs w:val="24"/>
          <w:lang w:val="ru-RU" w:eastAsia="ar-SA"/>
        </w:rPr>
        <w:t>ПОДАЦИ О УЧЕСНИКУ  У ЗАЈЕДНИЧКОЈ ПОНУДИ</w:t>
      </w:r>
    </w:p>
    <w:p w:rsidR="00F8733D" w:rsidRPr="00794A54" w:rsidRDefault="00F8733D" w:rsidP="00F8733D">
      <w:pPr>
        <w:suppressAutoHyphens/>
        <w:spacing w:after="0" w:line="100" w:lineRule="atLeast"/>
        <w:jc w:val="both"/>
        <w:rPr>
          <w:rFonts w:ascii="Times New Roman" w:eastAsia="Arial Unicode MS" w:hAnsi="Times New Roman" w:cs="Times New Roman"/>
          <w:color w:val="000000"/>
          <w:kern w:val="1"/>
          <w:sz w:val="24"/>
          <w:szCs w:val="24"/>
          <w:lang w:eastAsia="ar-SA"/>
        </w:rPr>
      </w:pPr>
      <w:r w:rsidRPr="00794A54">
        <w:rPr>
          <w:rFonts w:ascii="Times New Roman" w:eastAsia="Times New Roman" w:hAnsi="Times New Roman" w:cs="Times New Roman"/>
          <w:b/>
          <w:bCs/>
          <w:i/>
          <w:color w:val="000000"/>
          <w:kern w:val="1"/>
          <w:sz w:val="24"/>
          <w:szCs w:val="24"/>
          <w:lang w:val="ru-RU" w:eastAsia="ar-SA"/>
        </w:rPr>
        <w:tab/>
      </w:r>
    </w:p>
    <w:tbl>
      <w:tblPr>
        <w:tblW w:w="0" w:type="auto"/>
        <w:tblInd w:w="-20" w:type="dxa"/>
        <w:tblLayout w:type="fixed"/>
        <w:tblLook w:val="0000" w:firstRow="0" w:lastRow="0" w:firstColumn="0" w:lastColumn="0" w:noHBand="0" w:noVBand="0"/>
      </w:tblPr>
      <w:tblGrid>
        <w:gridCol w:w="465"/>
        <w:gridCol w:w="4219"/>
        <w:gridCol w:w="4598"/>
      </w:tblGrid>
      <w:tr w:rsidR="00F8733D" w:rsidRPr="00794A54" w:rsidTr="00BD5CFF">
        <w:tc>
          <w:tcPr>
            <w:tcW w:w="465" w:type="dxa"/>
            <w:vMerge w:val="restart"/>
            <w:tcBorders>
              <w:top w:val="single" w:sz="4" w:space="0" w:color="000000"/>
              <w:left w:val="single" w:sz="4" w:space="0" w:color="000000"/>
            </w:tcBorders>
          </w:tcPr>
          <w:p w:rsidR="00F8733D" w:rsidRPr="00794A54" w:rsidRDefault="00F8733D" w:rsidP="00BD5CFF">
            <w:pPr>
              <w:suppressAutoHyphens/>
              <w:snapToGrid w:val="0"/>
              <w:spacing w:after="0" w:line="100" w:lineRule="atLeast"/>
              <w:jc w:val="both"/>
              <w:rPr>
                <w:rFonts w:ascii="Times New Roman" w:eastAsia="Arial Unicode MS" w:hAnsi="Times New Roman" w:cs="Times New Roman"/>
                <w:color w:val="000000"/>
                <w:kern w:val="1"/>
                <w:sz w:val="24"/>
                <w:szCs w:val="24"/>
                <w:lang w:eastAsia="ar-SA"/>
              </w:rPr>
            </w:pPr>
          </w:p>
          <w:p w:rsidR="00F8733D" w:rsidRPr="00794A54" w:rsidRDefault="00F8733D" w:rsidP="00BD5CFF">
            <w:pPr>
              <w:suppressAutoHyphens/>
              <w:spacing w:after="0" w:line="100" w:lineRule="atLeast"/>
              <w:jc w:val="both"/>
              <w:rPr>
                <w:rFonts w:ascii="Times New Roman" w:eastAsia="Times New Roman" w:hAnsi="Times New Roman" w:cs="Times New Roman"/>
                <w:bCs/>
                <w:i/>
                <w:color w:val="000000"/>
                <w:kern w:val="1"/>
                <w:sz w:val="24"/>
                <w:szCs w:val="24"/>
                <w:lang w:val="ru-RU" w:eastAsia="ar-SA"/>
              </w:rPr>
            </w:pPr>
            <w:r w:rsidRPr="00794A54">
              <w:rPr>
                <w:rFonts w:ascii="Times New Roman" w:eastAsia="Times New Roman" w:hAnsi="Times New Roman" w:cs="Times New Roman"/>
                <w:bCs/>
                <w:i/>
                <w:color w:val="000000"/>
                <w:kern w:val="1"/>
                <w:sz w:val="24"/>
                <w:szCs w:val="24"/>
                <w:lang w:val="en-US" w:eastAsia="ar-SA"/>
              </w:rPr>
              <w:t>1)</w:t>
            </w:r>
          </w:p>
          <w:p w:rsidR="00F8733D" w:rsidRPr="00794A54" w:rsidRDefault="00F8733D" w:rsidP="00BD5CFF">
            <w:pPr>
              <w:suppressAutoHyphens/>
              <w:snapToGrid w:val="0"/>
              <w:spacing w:after="0" w:line="100" w:lineRule="atLeast"/>
              <w:jc w:val="both"/>
              <w:rPr>
                <w:rFonts w:ascii="Times New Roman" w:eastAsia="Times New Roman" w:hAnsi="Times New Roman" w:cs="Times New Roman"/>
                <w:bCs/>
                <w:i/>
                <w:color w:val="000000"/>
                <w:kern w:val="1"/>
                <w:sz w:val="24"/>
                <w:szCs w:val="24"/>
                <w:lang w:val="ru-RU" w:eastAsia="ar-SA"/>
              </w:rPr>
            </w:pPr>
          </w:p>
          <w:p w:rsidR="00F8733D" w:rsidRPr="00794A54" w:rsidRDefault="00F8733D" w:rsidP="00BD5CFF">
            <w:pPr>
              <w:suppressAutoHyphens/>
              <w:snapToGrid w:val="0"/>
              <w:spacing w:after="0" w:line="100" w:lineRule="atLeast"/>
              <w:jc w:val="both"/>
              <w:rPr>
                <w:rFonts w:ascii="Times New Roman" w:eastAsia="Times New Roman" w:hAnsi="Times New Roman" w:cs="Times New Roman"/>
                <w:bCs/>
                <w:i/>
                <w:color w:val="000000"/>
                <w:kern w:val="1"/>
                <w:sz w:val="24"/>
                <w:szCs w:val="24"/>
                <w:lang w:val="en-US" w:eastAsia="ar-SA"/>
              </w:rPr>
            </w:pPr>
          </w:p>
          <w:p w:rsidR="00F8733D" w:rsidRPr="00794A54" w:rsidRDefault="00F8733D" w:rsidP="00BD5CFF">
            <w:pPr>
              <w:suppressAutoHyphens/>
              <w:snapToGrid w:val="0"/>
              <w:spacing w:after="0" w:line="100" w:lineRule="atLeast"/>
              <w:jc w:val="both"/>
              <w:rPr>
                <w:rFonts w:ascii="Times New Roman" w:eastAsia="Times New Roman" w:hAnsi="Times New Roman" w:cs="Times New Roman"/>
                <w:bCs/>
                <w:i/>
                <w:color w:val="000000"/>
                <w:kern w:val="1"/>
                <w:sz w:val="24"/>
                <w:szCs w:val="24"/>
                <w:lang w:val="en-US" w:eastAsia="ar-SA"/>
              </w:rPr>
            </w:pPr>
          </w:p>
          <w:p w:rsidR="00F8733D" w:rsidRPr="00794A54" w:rsidRDefault="00F8733D" w:rsidP="00BD5CFF">
            <w:pPr>
              <w:suppressAutoHyphens/>
              <w:spacing w:after="0" w:line="100" w:lineRule="atLeast"/>
              <w:jc w:val="both"/>
              <w:rPr>
                <w:rFonts w:ascii="Times New Roman" w:eastAsia="Times New Roman" w:hAnsi="Times New Roman" w:cs="Times New Roman"/>
                <w:bCs/>
                <w:i/>
                <w:color w:val="000000"/>
                <w:kern w:val="1"/>
                <w:sz w:val="24"/>
                <w:szCs w:val="24"/>
                <w:lang w:val="ru-RU" w:eastAsia="ar-SA"/>
              </w:rPr>
            </w:pPr>
          </w:p>
        </w:tc>
        <w:tc>
          <w:tcPr>
            <w:tcW w:w="4219" w:type="dxa"/>
            <w:tcBorders>
              <w:top w:val="single" w:sz="4" w:space="0" w:color="000000"/>
              <w:left w:val="single" w:sz="4" w:space="0" w:color="000000"/>
              <w:bottom w:val="single" w:sz="4" w:space="0" w:color="000000"/>
            </w:tcBorders>
          </w:tcPr>
          <w:p w:rsidR="00F8733D" w:rsidRPr="00794A54" w:rsidRDefault="00F8733D" w:rsidP="00BD5CFF">
            <w:pPr>
              <w:suppressAutoHyphens/>
              <w:snapToGrid w:val="0"/>
              <w:spacing w:after="0" w:line="100" w:lineRule="atLeast"/>
              <w:jc w:val="both"/>
              <w:rPr>
                <w:rFonts w:ascii="Times New Roman" w:eastAsia="Times New Roman" w:hAnsi="Times New Roman" w:cs="Times New Roman"/>
                <w:bCs/>
                <w:i/>
                <w:color w:val="000000"/>
                <w:kern w:val="1"/>
                <w:sz w:val="24"/>
                <w:szCs w:val="24"/>
                <w:lang w:val="ru-RU" w:eastAsia="ar-SA"/>
              </w:rPr>
            </w:pPr>
          </w:p>
          <w:p w:rsidR="00F8733D" w:rsidRPr="00794A54" w:rsidRDefault="00F8733D" w:rsidP="00BD5CFF">
            <w:pPr>
              <w:suppressAutoHyphens/>
              <w:spacing w:after="0" w:line="100" w:lineRule="atLeast"/>
              <w:jc w:val="both"/>
              <w:rPr>
                <w:rFonts w:ascii="Times New Roman" w:eastAsia="Times New Roman" w:hAnsi="Times New Roman" w:cs="Times New Roman"/>
                <w:b/>
                <w:bCs/>
                <w:color w:val="000000"/>
                <w:kern w:val="1"/>
                <w:sz w:val="24"/>
                <w:szCs w:val="24"/>
                <w:lang w:val="ru-RU" w:eastAsia="ar-SA"/>
              </w:rPr>
            </w:pPr>
            <w:r w:rsidRPr="00794A54">
              <w:rPr>
                <w:rFonts w:ascii="Times New Roman" w:eastAsia="Times New Roman" w:hAnsi="Times New Roman" w:cs="Times New Roman"/>
                <w:bCs/>
                <w:i/>
                <w:color w:val="000000"/>
                <w:kern w:val="1"/>
                <w:sz w:val="24"/>
                <w:szCs w:val="24"/>
                <w:lang w:val="ru-RU" w:eastAsia="ar-SA"/>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tcPr>
          <w:p w:rsidR="00F8733D" w:rsidRPr="00794A54" w:rsidRDefault="00F8733D" w:rsidP="00BD5CFF">
            <w:pPr>
              <w:suppressAutoHyphens/>
              <w:snapToGrid w:val="0"/>
              <w:spacing w:after="0" w:line="100" w:lineRule="atLeast"/>
              <w:jc w:val="both"/>
              <w:rPr>
                <w:rFonts w:ascii="Times New Roman" w:eastAsia="Times New Roman" w:hAnsi="Times New Roman" w:cs="Times New Roman"/>
                <w:b/>
                <w:bCs/>
                <w:color w:val="000000"/>
                <w:kern w:val="1"/>
                <w:sz w:val="24"/>
                <w:szCs w:val="24"/>
                <w:lang w:val="ru-RU" w:eastAsia="ar-SA"/>
              </w:rPr>
            </w:pPr>
          </w:p>
        </w:tc>
      </w:tr>
      <w:tr w:rsidR="00F8733D" w:rsidRPr="00794A54" w:rsidTr="00BD5CFF">
        <w:tc>
          <w:tcPr>
            <w:tcW w:w="465" w:type="dxa"/>
            <w:vMerge/>
            <w:tcBorders>
              <w:left w:val="single" w:sz="4" w:space="0" w:color="000000"/>
            </w:tcBorders>
          </w:tcPr>
          <w:p w:rsidR="00F8733D" w:rsidRPr="00794A54" w:rsidRDefault="00F8733D" w:rsidP="00BD5CFF">
            <w:pPr>
              <w:suppressAutoHyphens/>
              <w:spacing w:after="0" w:line="100" w:lineRule="atLeast"/>
              <w:jc w:val="both"/>
              <w:rPr>
                <w:rFonts w:ascii="Times New Roman" w:eastAsia="Times New Roman" w:hAnsi="Times New Roman" w:cs="Times New Roman"/>
                <w:bCs/>
                <w:i/>
                <w:color w:val="000000"/>
                <w:kern w:val="1"/>
                <w:sz w:val="24"/>
                <w:szCs w:val="24"/>
                <w:lang w:val="ru-RU" w:eastAsia="ar-SA"/>
              </w:rPr>
            </w:pPr>
          </w:p>
        </w:tc>
        <w:tc>
          <w:tcPr>
            <w:tcW w:w="4219" w:type="dxa"/>
            <w:tcBorders>
              <w:top w:val="single" w:sz="4" w:space="0" w:color="000000"/>
              <w:left w:val="single" w:sz="4" w:space="0" w:color="000000"/>
              <w:bottom w:val="single" w:sz="4" w:space="0" w:color="000000"/>
            </w:tcBorders>
          </w:tcPr>
          <w:p w:rsidR="00F8733D" w:rsidRPr="00794A54" w:rsidRDefault="00F8733D" w:rsidP="00BD5CFF">
            <w:pPr>
              <w:suppressAutoHyphens/>
              <w:snapToGrid w:val="0"/>
              <w:spacing w:after="0" w:line="100" w:lineRule="atLeast"/>
              <w:jc w:val="both"/>
              <w:rPr>
                <w:rFonts w:ascii="Times New Roman" w:eastAsia="Times New Roman" w:hAnsi="Times New Roman" w:cs="Times New Roman"/>
                <w:bCs/>
                <w:i/>
                <w:color w:val="000000"/>
                <w:kern w:val="1"/>
                <w:sz w:val="24"/>
                <w:szCs w:val="24"/>
                <w:lang w:val="ru-RU" w:eastAsia="ar-SA"/>
              </w:rPr>
            </w:pPr>
          </w:p>
          <w:p w:rsidR="00F8733D" w:rsidRPr="00794A54" w:rsidRDefault="00F8733D" w:rsidP="00BD5CFF">
            <w:pPr>
              <w:suppressAutoHyphens/>
              <w:spacing w:after="0" w:line="100" w:lineRule="atLeast"/>
              <w:jc w:val="both"/>
              <w:rPr>
                <w:rFonts w:ascii="Times New Roman" w:eastAsia="Times New Roman" w:hAnsi="Times New Roman" w:cs="Times New Roman"/>
                <w:b/>
                <w:bCs/>
                <w:color w:val="000000"/>
                <w:kern w:val="1"/>
                <w:sz w:val="24"/>
                <w:szCs w:val="24"/>
                <w:lang w:val="en-US" w:eastAsia="ar-SA"/>
              </w:rPr>
            </w:pPr>
            <w:r w:rsidRPr="00794A54">
              <w:rPr>
                <w:rFonts w:ascii="Times New Roman" w:eastAsia="Times New Roman" w:hAnsi="Times New Roman" w:cs="Times New Roman"/>
                <w:bCs/>
                <w:i/>
                <w:color w:val="000000"/>
                <w:kern w:val="1"/>
                <w:sz w:val="24"/>
                <w:szCs w:val="24"/>
                <w:lang w:val="en-US" w:eastAsia="ar-SA"/>
              </w:rPr>
              <w:t>Адреса:</w:t>
            </w:r>
          </w:p>
        </w:tc>
        <w:tc>
          <w:tcPr>
            <w:tcW w:w="4598" w:type="dxa"/>
            <w:tcBorders>
              <w:top w:val="single" w:sz="4" w:space="0" w:color="000000"/>
              <w:left w:val="single" w:sz="4" w:space="0" w:color="000000"/>
              <w:bottom w:val="single" w:sz="4" w:space="0" w:color="000000"/>
              <w:right w:val="single" w:sz="4" w:space="0" w:color="000000"/>
            </w:tcBorders>
          </w:tcPr>
          <w:p w:rsidR="00F8733D" w:rsidRPr="00794A54" w:rsidRDefault="00F8733D" w:rsidP="00BD5CFF">
            <w:pPr>
              <w:suppressAutoHyphens/>
              <w:snapToGrid w:val="0"/>
              <w:spacing w:after="0" w:line="100" w:lineRule="atLeast"/>
              <w:jc w:val="both"/>
              <w:rPr>
                <w:rFonts w:ascii="Times New Roman" w:eastAsia="Times New Roman" w:hAnsi="Times New Roman" w:cs="Times New Roman"/>
                <w:b/>
                <w:bCs/>
                <w:color w:val="000000"/>
                <w:kern w:val="1"/>
                <w:sz w:val="24"/>
                <w:szCs w:val="24"/>
                <w:lang w:val="en-US" w:eastAsia="ar-SA"/>
              </w:rPr>
            </w:pPr>
          </w:p>
        </w:tc>
      </w:tr>
      <w:tr w:rsidR="00F8733D" w:rsidRPr="00794A54" w:rsidTr="00BD5CFF">
        <w:tc>
          <w:tcPr>
            <w:tcW w:w="465" w:type="dxa"/>
            <w:vMerge/>
            <w:tcBorders>
              <w:left w:val="single" w:sz="4" w:space="0" w:color="000000"/>
            </w:tcBorders>
          </w:tcPr>
          <w:p w:rsidR="00F8733D" w:rsidRPr="00794A54" w:rsidRDefault="00F8733D" w:rsidP="00BD5CFF">
            <w:pPr>
              <w:suppressAutoHyphens/>
              <w:spacing w:after="0" w:line="100" w:lineRule="atLeast"/>
              <w:jc w:val="both"/>
              <w:rPr>
                <w:rFonts w:ascii="Times New Roman" w:eastAsia="Times New Roman" w:hAnsi="Times New Roman" w:cs="Times New Roman"/>
                <w:bCs/>
                <w:i/>
                <w:color w:val="000000"/>
                <w:kern w:val="1"/>
                <w:sz w:val="24"/>
                <w:szCs w:val="24"/>
                <w:lang w:val="en-US" w:eastAsia="ar-SA"/>
              </w:rPr>
            </w:pPr>
          </w:p>
        </w:tc>
        <w:tc>
          <w:tcPr>
            <w:tcW w:w="4219" w:type="dxa"/>
            <w:tcBorders>
              <w:top w:val="single" w:sz="4" w:space="0" w:color="000000"/>
              <w:left w:val="single" w:sz="4" w:space="0" w:color="000000"/>
              <w:bottom w:val="single" w:sz="4" w:space="0" w:color="000000"/>
            </w:tcBorders>
          </w:tcPr>
          <w:p w:rsidR="00F8733D" w:rsidRPr="00794A54" w:rsidRDefault="00F8733D" w:rsidP="00BD5CFF">
            <w:pPr>
              <w:suppressAutoHyphens/>
              <w:snapToGrid w:val="0"/>
              <w:spacing w:after="0" w:line="100" w:lineRule="atLeast"/>
              <w:jc w:val="both"/>
              <w:rPr>
                <w:rFonts w:ascii="Times New Roman" w:eastAsia="Times New Roman" w:hAnsi="Times New Roman" w:cs="Times New Roman"/>
                <w:bCs/>
                <w:i/>
                <w:color w:val="000000"/>
                <w:kern w:val="1"/>
                <w:sz w:val="24"/>
                <w:szCs w:val="24"/>
                <w:lang w:val="en-US" w:eastAsia="ar-SA"/>
              </w:rPr>
            </w:pPr>
          </w:p>
          <w:p w:rsidR="00F8733D" w:rsidRPr="00794A54" w:rsidRDefault="00F8733D" w:rsidP="00BD5CFF">
            <w:pPr>
              <w:suppressAutoHyphens/>
              <w:spacing w:after="0" w:line="100" w:lineRule="atLeast"/>
              <w:jc w:val="both"/>
              <w:rPr>
                <w:rFonts w:ascii="Times New Roman" w:eastAsia="Times New Roman" w:hAnsi="Times New Roman" w:cs="Times New Roman"/>
                <w:b/>
                <w:bCs/>
                <w:color w:val="000000"/>
                <w:kern w:val="1"/>
                <w:sz w:val="24"/>
                <w:szCs w:val="24"/>
                <w:lang w:val="en-US" w:eastAsia="ar-SA"/>
              </w:rPr>
            </w:pPr>
            <w:r w:rsidRPr="00794A54">
              <w:rPr>
                <w:rFonts w:ascii="Times New Roman" w:eastAsia="Times New Roman" w:hAnsi="Times New Roman" w:cs="Times New Roman"/>
                <w:bCs/>
                <w:i/>
                <w:color w:val="000000"/>
                <w:kern w:val="1"/>
                <w:sz w:val="24"/>
                <w:szCs w:val="24"/>
                <w:lang w:val="en-US" w:eastAsia="ar-SA"/>
              </w:rPr>
              <w:t>Матични број:</w:t>
            </w:r>
          </w:p>
        </w:tc>
        <w:tc>
          <w:tcPr>
            <w:tcW w:w="4598" w:type="dxa"/>
            <w:tcBorders>
              <w:top w:val="single" w:sz="4" w:space="0" w:color="000000"/>
              <w:left w:val="single" w:sz="4" w:space="0" w:color="000000"/>
              <w:bottom w:val="single" w:sz="4" w:space="0" w:color="000000"/>
              <w:right w:val="single" w:sz="4" w:space="0" w:color="000000"/>
            </w:tcBorders>
          </w:tcPr>
          <w:p w:rsidR="00F8733D" w:rsidRPr="00794A54" w:rsidRDefault="00F8733D" w:rsidP="00BD5CFF">
            <w:pPr>
              <w:suppressAutoHyphens/>
              <w:snapToGrid w:val="0"/>
              <w:spacing w:after="0" w:line="100" w:lineRule="atLeast"/>
              <w:jc w:val="both"/>
              <w:rPr>
                <w:rFonts w:ascii="Times New Roman" w:eastAsia="Times New Roman" w:hAnsi="Times New Roman" w:cs="Times New Roman"/>
                <w:b/>
                <w:bCs/>
                <w:color w:val="000000"/>
                <w:kern w:val="1"/>
                <w:sz w:val="24"/>
                <w:szCs w:val="24"/>
                <w:lang w:val="en-US" w:eastAsia="ar-SA"/>
              </w:rPr>
            </w:pPr>
          </w:p>
        </w:tc>
      </w:tr>
      <w:tr w:rsidR="00F8733D" w:rsidRPr="00794A54" w:rsidTr="00BD5CFF">
        <w:tc>
          <w:tcPr>
            <w:tcW w:w="465" w:type="dxa"/>
            <w:vMerge/>
            <w:tcBorders>
              <w:left w:val="single" w:sz="4" w:space="0" w:color="000000"/>
            </w:tcBorders>
          </w:tcPr>
          <w:p w:rsidR="00F8733D" w:rsidRPr="00794A54" w:rsidRDefault="00F8733D" w:rsidP="00BD5CFF">
            <w:pPr>
              <w:suppressAutoHyphens/>
              <w:spacing w:after="0" w:line="100" w:lineRule="atLeast"/>
              <w:jc w:val="both"/>
              <w:rPr>
                <w:rFonts w:ascii="Times New Roman" w:eastAsia="Times New Roman" w:hAnsi="Times New Roman" w:cs="Times New Roman"/>
                <w:bCs/>
                <w:i/>
                <w:color w:val="000000"/>
                <w:kern w:val="1"/>
                <w:sz w:val="24"/>
                <w:szCs w:val="24"/>
                <w:lang w:val="en-US" w:eastAsia="ar-SA"/>
              </w:rPr>
            </w:pPr>
          </w:p>
        </w:tc>
        <w:tc>
          <w:tcPr>
            <w:tcW w:w="4219" w:type="dxa"/>
            <w:tcBorders>
              <w:top w:val="single" w:sz="4" w:space="0" w:color="000000"/>
              <w:left w:val="single" w:sz="4" w:space="0" w:color="000000"/>
              <w:bottom w:val="single" w:sz="4" w:space="0" w:color="000000"/>
            </w:tcBorders>
          </w:tcPr>
          <w:p w:rsidR="00F8733D" w:rsidRPr="00794A54" w:rsidRDefault="00F8733D" w:rsidP="00BD5CFF">
            <w:pPr>
              <w:suppressAutoHyphens/>
              <w:snapToGrid w:val="0"/>
              <w:spacing w:after="0" w:line="100" w:lineRule="atLeast"/>
              <w:jc w:val="both"/>
              <w:rPr>
                <w:rFonts w:ascii="Times New Roman" w:eastAsia="Times New Roman" w:hAnsi="Times New Roman" w:cs="Times New Roman"/>
                <w:bCs/>
                <w:i/>
                <w:color w:val="000000"/>
                <w:kern w:val="1"/>
                <w:sz w:val="24"/>
                <w:szCs w:val="24"/>
                <w:lang w:val="en-US" w:eastAsia="ar-SA"/>
              </w:rPr>
            </w:pPr>
          </w:p>
          <w:p w:rsidR="00F8733D" w:rsidRPr="00794A54" w:rsidRDefault="00F8733D" w:rsidP="00BD5CFF">
            <w:pPr>
              <w:suppressAutoHyphens/>
              <w:spacing w:after="0" w:line="100" w:lineRule="atLeast"/>
              <w:jc w:val="both"/>
              <w:rPr>
                <w:rFonts w:ascii="Times New Roman" w:eastAsia="Times New Roman" w:hAnsi="Times New Roman" w:cs="Times New Roman"/>
                <w:b/>
                <w:bCs/>
                <w:color w:val="000000"/>
                <w:kern w:val="1"/>
                <w:sz w:val="24"/>
                <w:szCs w:val="24"/>
                <w:lang w:val="en-US" w:eastAsia="ar-SA"/>
              </w:rPr>
            </w:pPr>
            <w:r w:rsidRPr="00794A54">
              <w:rPr>
                <w:rFonts w:ascii="Times New Roman" w:eastAsia="Times New Roman" w:hAnsi="Times New Roman" w:cs="Times New Roman"/>
                <w:bCs/>
                <w:i/>
                <w:color w:val="000000"/>
                <w:kern w:val="1"/>
                <w:sz w:val="24"/>
                <w:szCs w:val="24"/>
                <w:lang w:val="en-US" w:eastAsia="ar-SA"/>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tcPr>
          <w:p w:rsidR="00F8733D" w:rsidRPr="00794A54" w:rsidRDefault="00F8733D" w:rsidP="00BD5CFF">
            <w:pPr>
              <w:suppressAutoHyphens/>
              <w:snapToGrid w:val="0"/>
              <w:spacing w:after="0" w:line="100" w:lineRule="atLeast"/>
              <w:jc w:val="both"/>
              <w:rPr>
                <w:rFonts w:ascii="Times New Roman" w:eastAsia="Times New Roman" w:hAnsi="Times New Roman" w:cs="Times New Roman"/>
                <w:b/>
                <w:bCs/>
                <w:color w:val="000000"/>
                <w:kern w:val="1"/>
                <w:sz w:val="24"/>
                <w:szCs w:val="24"/>
                <w:lang w:val="en-US" w:eastAsia="ar-SA"/>
              </w:rPr>
            </w:pPr>
          </w:p>
        </w:tc>
      </w:tr>
      <w:tr w:rsidR="00F8733D" w:rsidRPr="00794A54" w:rsidTr="00BD5CFF">
        <w:tc>
          <w:tcPr>
            <w:tcW w:w="465" w:type="dxa"/>
            <w:vMerge/>
            <w:tcBorders>
              <w:left w:val="single" w:sz="4" w:space="0" w:color="000000"/>
              <w:bottom w:val="single" w:sz="4" w:space="0" w:color="000000"/>
            </w:tcBorders>
          </w:tcPr>
          <w:p w:rsidR="00F8733D" w:rsidRPr="00794A54" w:rsidRDefault="00F8733D" w:rsidP="00BD5CFF">
            <w:pPr>
              <w:suppressAutoHyphens/>
              <w:snapToGrid w:val="0"/>
              <w:spacing w:after="0" w:line="100" w:lineRule="atLeast"/>
              <w:jc w:val="both"/>
              <w:rPr>
                <w:rFonts w:ascii="Times New Roman" w:eastAsia="Times New Roman" w:hAnsi="Times New Roman" w:cs="Times New Roman"/>
                <w:bCs/>
                <w:i/>
                <w:color w:val="000000"/>
                <w:kern w:val="1"/>
                <w:sz w:val="24"/>
                <w:szCs w:val="24"/>
                <w:lang w:val="en-US" w:eastAsia="ar-SA"/>
              </w:rPr>
            </w:pPr>
          </w:p>
        </w:tc>
        <w:tc>
          <w:tcPr>
            <w:tcW w:w="4219" w:type="dxa"/>
            <w:tcBorders>
              <w:top w:val="single" w:sz="4" w:space="0" w:color="000000"/>
              <w:left w:val="single" w:sz="4" w:space="0" w:color="000000"/>
              <w:bottom w:val="single" w:sz="4" w:space="0" w:color="000000"/>
            </w:tcBorders>
          </w:tcPr>
          <w:p w:rsidR="00F8733D" w:rsidRPr="00794A54" w:rsidRDefault="00F8733D" w:rsidP="00BD5CFF">
            <w:pPr>
              <w:suppressAutoHyphens/>
              <w:snapToGrid w:val="0"/>
              <w:spacing w:after="0" w:line="100" w:lineRule="atLeast"/>
              <w:jc w:val="both"/>
              <w:rPr>
                <w:rFonts w:ascii="Times New Roman" w:eastAsia="Times New Roman" w:hAnsi="Times New Roman" w:cs="Times New Roman"/>
                <w:bCs/>
                <w:i/>
                <w:color w:val="000000"/>
                <w:kern w:val="1"/>
                <w:sz w:val="24"/>
                <w:szCs w:val="24"/>
                <w:lang w:val="en-US" w:eastAsia="ar-SA"/>
              </w:rPr>
            </w:pPr>
          </w:p>
          <w:p w:rsidR="00F8733D" w:rsidRPr="00794A54" w:rsidRDefault="00F8733D" w:rsidP="00BD5CFF">
            <w:pPr>
              <w:suppressAutoHyphens/>
              <w:spacing w:after="0" w:line="100" w:lineRule="atLeast"/>
              <w:jc w:val="both"/>
              <w:rPr>
                <w:rFonts w:ascii="Times New Roman" w:eastAsia="Times New Roman" w:hAnsi="Times New Roman" w:cs="Times New Roman"/>
                <w:b/>
                <w:bCs/>
                <w:color w:val="000000"/>
                <w:kern w:val="1"/>
                <w:sz w:val="24"/>
                <w:szCs w:val="24"/>
                <w:lang w:val="en-US" w:eastAsia="ar-SA"/>
              </w:rPr>
            </w:pPr>
            <w:r w:rsidRPr="00794A54">
              <w:rPr>
                <w:rFonts w:ascii="Times New Roman" w:eastAsia="Times New Roman" w:hAnsi="Times New Roman" w:cs="Times New Roman"/>
                <w:bCs/>
                <w:i/>
                <w:color w:val="000000"/>
                <w:kern w:val="1"/>
                <w:sz w:val="24"/>
                <w:szCs w:val="24"/>
                <w:lang w:val="en-US" w:eastAsia="ar-SA"/>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tcPr>
          <w:p w:rsidR="00F8733D" w:rsidRPr="00794A54" w:rsidRDefault="00F8733D" w:rsidP="00BD5CFF">
            <w:pPr>
              <w:suppressAutoHyphens/>
              <w:snapToGrid w:val="0"/>
              <w:spacing w:after="0" w:line="100" w:lineRule="atLeast"/>
              <w:jc w:val="both"/>
              <w:rPr>
                <w:rFonts w:ascii="Times New Roman" w:eastAsia="Times New Roman" w:hAnsi="Times New Roman" w:cs="Times New Roman"/>
                <w:b/>
                <w:bCs/>
                <w:color w:val="000000"/>
                <w:kern w:val="1"/>
                <w:sz w:val="24"/>
                <w:szCs w:val="24"/>
                <w:lang w:val="en-US" w:eastAsia="ar-SA"/>
              </w:rPr>
            </w:pPr>
          </w:p>
        </w:tc>
      </w:tr>
      <w:tr w:rsidR="00F8733D" w:rsidRPr="00794A54" w:rsidTr="00BD5CFF">
        <w:tc>
          <w:tcPr>
            <w:tcW w:w="465" w:type="dxa"/>
            <w:vMerge w:val="restart"/>
            <w:tcBorders>
              <w:top w:val="single" w:sz="4" w:space="0" w:color="000000"/>
              <w:left w:val="single" w:sz="4" w:space="0" w:color="000000"/>
            </w:tcBorders>
          </w:tcPr>
          <w:p w:rsidR="00F8733D" w:rsidRPr="00794A54" w:rsidRDefault="00F8733D" w:rsidP="00BD5CFF">
            <w:pPr>
              <w:suppressAutoHyphens/>
              <w:snapToGrid w:val="0"/>
              <w:spacing w:after="0" w:line="100" w:lineRule="atLeast"/>
              <w:jc w:val="both"/>
              <w:rPr>
                <w:rFonts w:ascii="Times New Roman" w:eastAsia="Times New Roman" w:hAnsi="Times New Roman" w:cs="Times New Roman"/>
                <w:bCs/>
                <w:i/>
                <w:color w:val="000000"/>
                <w:kern w:val="1"/>
                <w:sz w:val="24"/>
                <w:szCs w:val="24"/>
                <w:lang w:val="en-US" w:eastAsia="ar-SA"/>
              </w:rPr>
            </w:pPr>
          </w:p>
          <w:p w:rsidR="00F8733D" w:rsidRPr="00794A54" w:rsidRDefault="00F8733D" w:rsidP="00BD5CFF">
            <w:pPr>
              <w:suppressAutoHyphens/>
              <w:spacing w:after="0" w:line="100" w:lineRule="atLeast"/>
              <w:jc w:val="both"/>
              <w:rPr>
                <w:rFonts w:ascii="Times New Roman" w:eastAsia="Times New Roman" w:hAnsi="Times New Roman" w:cs="Times New Roman"/>
                <w:bCs/>
                <w:i/>
                <w:color w:val="000000"/>
                <w:kern w:val="1"/>
                <w:sz w:val="24"/>
                <w:szCs w:val="24"/>
                <w:lang w:val="ru-RU" w:eastAsia="ar-SA"/>
              </w:rPr>
            </w:pPr>
            <w:r w:rsidRPr="00794A54">
              <w:rPr>
                <w:rFonts w:ascii="Times New Roman" w:eastAsia="Times New Roman" w:hAnsi="Times New Roman" w:cs="Times New Roman"/>
                <w:bCs/>
                <w:i/>
                <w:color w:val="000000"/>
                <w:kern w:val="1"/>
                <w:sz w:val="24"/>
                <w:szCs w:val="24"/>
                <w:lang w:val="en-US" w:eastAsia="ar-SA"/>
              </w:rPr>
              <w:t>2)</w:t>
            </w:r>
          </w:p>
          <w:p w:rsidR="00F8733D" w:rsidRPr="00794A54" w:rsidRDefault="00F8733D" w:rsidP="00BD5CFF">
            <w:pPr>
              <w:suppressAutoHyphens/>
              <w:snapToGrid w:val="0"/>
              <w:spacing w:after="0" w:line="100" w:lineRule="atLeast"/>
              <w:jc w:val="both"/>
              <w:rPr>
                <w:rFonts w:ascii="Times New Roman" w:eastAsia="Times New Roman" w:hAnsi="Times New Roman" w:cs="Times New Roman"/>
                <w:bCs/>
                <w:i/>
                <w:color w:val="000000"/>
                <w:kern w:val="1"/>
                <w:sz w:val="24"/>
                <w:szCs w:val="24"/>
                <w:lang w:val="ru-RU" w:eastAsia="ar-SA"/>
              </w:rPr>
            </w:pPr>
          </w:p>
          <w:p w:rsidR="00F8733D" w:rsidRPr="00794A54" w:rsidRDefault="00F8733D" w:rsidP="00BD5CFF">
            <w:pPr>
              <w:suppressAutoHyphens/>
              <w:snapToGrid w:val="0"/>
              <w:spacing w:after="0" w:line="100" w:lineRule="atLeast"/>
              <w:jc w:val="both"/>
              <w:rPr>
                <w:rFonts w:ascii="Times New Roman" w:eastAsia="Times New Roman" w:hAnsi="Times New Roman" w:cs="Times New Roman"/>
                <w:bCs/>
                <w:i/>
                <w:color w:val="000000"/>
                <w:kern w:val="1"/>
                <w:sz w:val="24"/>
                <w:szCs w:val="24"/>
                <w:lang w:val="en-US" w:eastAsia="ar-SA"/>
              </w:rPr>
            </w:pPr>
          </w:p>
          <w:p w:rsidR="00F8733D" w:rsidRPr="00794A54" w:rsidRDefault="00F8733D" w:rsidP="00BD5CFF">
            <w:pPr>
              <w:suppressAutoHyphens/>
              <w:snapToGrid w:val="0"/>
              <w:spacing w:after="0" w:line="100" w:lineRule="atLeast"/>
              <w:jc w:val="both"/>
              <w:rPr>
                <w:rFonts w:ascii="Times New Roman" w:eastAsia="Times New Roman" w:hAnsi="Times New Roman" w:cs="Times New Roman"/>
                <w:bCs/>
                <w:i/>
                <w:color w:val="000000"/>
                <w:kern w:val="1"/>
                <w:sz w:val="24"/>
                <w:szCs w:val="24"/>
                <w:lang w:val="en-US" w:eastAsia="ar-SA"/>
              </w:rPr>
            </w:pPr>
          </w:p>
          <w:p w:rsidR="00F8733D" w:rsidRPr="00794A54" w:rsidRDefault="00F8733D" w:rsidP="00BD5CFF">
            <w:pPr>
              <w:suppressAutoHyphens/>
              <w:spacing w:after="0" w:line="100" w:lineRule="atLeast"/>
              <w:jc w:val="both"/>
              <w:rPr>
                <w:rFonts w:ascii="Times New Roman" w:eastAsia="Times New Roman" w:hAnsi="Times New Roman" w:cs="Times New Roman"/>
                <w:bCs/>
                <w:i/>
                <w:color w:val="000000"/>
                <w:kern w:val="1"/>
                <w:sz w:val="24"/>
                <w:szCs w:val="24"/>
                <w:lang w:val="ru-RU" w:eastAsia="ar-SA"/>
              </w:rPr>
            </w:pPr>
          </w:p>
        </w:tc>
        <w:tc>
          <w:tcPr>
            <w:tcW w:w="4219" w:type="dxa"/>
            <w:tcBorders>
              <w:top w:val="single" w:sz="4" w:space="0" w:color="000000"/>
              <w:left w:val="single" w:sz="4" w:space="0" w:color="000000"/>
              <w:bottom w:val="single" w:sz="4" w:space="0" w:color="000000"/>
            </w:tcBorders>
          </w:tcPr>
          <w:p w:rsidR="00F8733D" w:rsidRPr="00794A54" w:rsidRDefault="00F8733D" w:rsidP="00BD5CFF">
            <w:pPr>
              <w:suppressAutoHyphens/>
              <w:snapToGrid w:val="0"/>
              <w:spacing w:after="0" w:line="100" w:lineRule="atLeast"/>
              <w:jc w:val="both"/>
              <w:rPr>
                <w:rFonts w:ascii="Times New Roman" w:eastAsia="Times New Roman" w:hAnsi="Times New Roman" w:cs="Times New Roman"/>
                <w:bCs/>
                <w:i/>
                <w:color w:val="000000"/>
                <w:kern w:val="1"/>
                <w:sz w:val="24"/>
                <w:szCs w:val="24"/>
                <w:lang w:val="ru-RU" w:eastAsia="ar-SA"/>
              </w:rPr>
            </w:pPr>
          </w:p>
          <w:p w:rsidR="00F8733D" w:rsidRPr="00794A54" w:rsidRDefault="00F8733D" w:rsidP="00BD5CFF">
            <w:pPr>
              <w:suppressAutoHyphens/>
              <w:spacing w:after="0" w:line="100" w:lineRule="atLeast"/>
              <w:jc w:val="both"/>
              <w:rPr>
                <w:rFonts w:ascii="Times New Roman" w:eastAsia="Times New Roman" w:hAnsi="Times New Roman" w:cs="Times New Roman"/>
                <w:b/>
                <w:bCs/>
                <w:color w:val="000000"/>
                <w:kern w:val="1"/>
                <w:sz w:val="24"/>
                <w:szCs w:val="24"/>
                <w:lang w:val="ru-RU" w:eastAsia="ar-SA"/>
              </w:rPr>
            </w:pPr>
            <w:r w:rsidRPr="00794A54">
              <w:rPr>
                <w:rFonts w:ascii="Times New Roman" w:eastAsia="Times New Roman" w:hAnsi="Times New Roman" w:cs="Times New Roman"/>
                <w:bCs/>
                <w:i/>
                <w:color w:val="000000"/>
                <w:kern w:val="1"/>
                <w:sz w:val="24"/>
                <w:szCs w:val="24"/>
                <w:lang w:val="ru-RU" w:eastAsia="ar-SA"/>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tcPr>
          <w:p w:rsidR="00F8733D" w:rsidRPr="00794A54" w:rsidRDefault="00F8733D" w:rsidP="00BD5CFF">
            <w:pPr>
              <w:suppressAutoHyphens/>
              <w:snapToGrid w:val="0"/>
              <w:spacing w:after="0" w:line="100" w:lineRule="atLeast"/>
              <w:jc w:val="both"/>
              <w:rPr>
                <w:rFonts w:ascii="Times New Roman" w:eastAsia="Times New Roman" w:hAnsi="Times New Roman" w:cs="Times New Roman"/>
                <w:b/>
                <w:bCs/>
                <w:color w:val="000000"/>
                <w:kern w:val="1"/>
                <w:sz w:val="24"/>
                <w:szCs w:val="24"/>
                <w:lang w:val="ru-RU" w:eastAsia="ar-SA"/>
              </w:rPr>
            </w:pPr>
          </w:p>
        </w:tc>
      </w:tr>
      <w:tr w:rsidR="00F8733D" w:rsidRPr="00794A54" w:rsidTr="00BD5CFF">
        <w:tc>
          <w:tcPr>
            <w:tcW w:w="465" w:type="dxa"/>
            <w:vMerge/>
            <w:tcBorders>
              <w:left w:val="single" w:sz="4" w:space="0" w:color="000000"/>
            </w:tcBorders>
          </w:tcPr>
          <w:p w:rsidR="00F8733D" w:rsidRPr="00794A54" w:rsidRDefault="00F8733D" w:rsidP="00BD5CFF">
            <w:pPr>
              <w:suppressAutoHyphens/>
              <w:spacing w:after="0" w:line="100" w:lineRule="atLeast"/>
              <w:jc w:val="both"/>
              <w:rPr>
                <w:rFonts w:ascii="Times New Roman" w:eastAsia="Times New Roman" w:hAnsi="Times New Roman" w:cs="Times New Roman"/>
                <w:bCs/>
                <w:i/>
                <w:color w:val="000000"/>
                <w:kern w:val="1"/>
                <w:sz w:val="24"/>
                <w:szCs w:val="24"/>
                <w:lang w:val="ru-RU" w:eastAsia="ar-SA"/>
              </w:rPr>
            </w:pPr>
          </w:p>
        </w:tc>
        <w:tc>
          <w:tcPr>
            <w:tcW w:w="4219" w:type="dxa"/>
            <w:tcBorders>
              <w:top w:val="single" w:sz="4" w:space="0" w:color="000000"/>
              <w:left w:val="single" w:sz="4" w:space="0" w:color="000000"/>
              <w:bottom w:val="single" w:sz="4" w:space="0" w:color="000000"/>
            </w:tcBorders>
          </w:tcPr>
          <w:p w:rsidR="00F8733D" w:rsidRPr="00794A54" w:rsidRDefault="00F8733D" w:rsidP="00BD5CFF">
            <w:pPr>
              <w:suppressAutoHyphens/>
              <w:snapToGrid w:val="0"/>
              <w:spacing w:after="0" w:line="100" w:lineRule="atLeast"/>
              <w:jc w:val="both"/>
              <w:rPr>
                <w:rFonts w:ascii="Times New Roman" w:eastAsia="Times New Roman" w:hAnsi="Times New Roman" w:cs="Times New Roman"/>
                <w:bCs/>
                <w:i/>
                <w:color w:val="000000"/>
                <w:kern w:val="1"/>
                <w:sz w:val="24"/>
                <w:szCs w:val="24"/>
                <w:lang w:val="ru-RU" w:eastAsia="ar-SA"/>
              </w:rPr>
            </w:pPr>
          </w:p>
          <w:p w:rsidR="00F8733D" w:rsidRPr="00794A54" w:rsidRDefault="00F8733D" w:rsidP="00BD5CFF">
            <w:pPr>
              <w:suppressAutoHyphens/>
              <w:spacing w:after="0" w:line="100" w:lineRule="atLeast"/>
              <w:jc w:val="both"/>
              <w:rPr>
                <w:rFonts w:ascii="Times New Roman" w:eastAsia="Times New Roman" w:hAnsi="Times New Roman" w:cs="Times New Roman"/>
                <w:b/>
                <w:bCs/>
                <w:color w:val="000000"/>
                <w:kern w:val="1"/>
                <w:sz w:val="24"/>
                <w:szCs w:val="24"/>
                <w:lang w:val="en-US" w:eastAsia="ar-SA"/>
              </w:rPr>
            </w:pPr>
            <w:r w:rsidRPr="00794A54">
              <w:rPr>
                <w:rFonts w:ascii="Times New Roman" w:eastAsia="Times New Roman" w:hAnsi="Times New Roman" w:cs="Times New Roman"/>
                <w:bCs/>
                <w:i/>
                <w:color w:val="000000"/>
                <w:kern w:val="1"/>
                <w:sz w:val="24"/>
                <w:szCs w:val="24"/>
                <w:lang w:val="en-US" w:eastAsia="ar-SA"/>
              </w:rPr>
              <w:t>Адреса:</w:t>
            </w:r>
          </w:p>
        </w:tc>
        <w:tc>
          <w:tcPr>
            <w:tcW w:w="4598" w:type="dxa"/>
            <w:tcBorders>
              <w:top w:val="single" w:sz="4" w:space="0" w:color="000000"/>
              <w:left w:val="single" w:sz="4" w:space="0" w:color="000000"/>
              <w:bottom w:val="single" w:sz="4" w:space="0" w:color="000000"/>
              <w:right w:val="single" w:sz="4" w:space="0" w:color="000000"/>
            </w:tcBorders>
          </w:tcPr>
          <w:p w:rsidR="00F8733D" w:rsidRPr="00794A54" w:rsidRDefault="00F8733D" w:rsidP="00BD5CFF">
            <w:pPr>
              <w:suppressAutoHyphens/>
              <w:snapToGrid w:val="0"/>
              <w:spacing w:after="0" w:line="100" w:lineRule="atLeast"/>
              <w:jc w:val="both"/>
              <w:rPr>
                <w:rFonts w:ascii="Times New Roman" w:eastAsia="Times New Roman" w:hAnsi="Times New Roman" w:cs="Times New Roman"/>
                <w:b/>
                <w:bCs/>
                <w:color w:val="000000"/>
                <w:kern w:val="1"/>
                <w:sz w:val="24"/>
                <w:szCs w:val="24"/>
                <w:lang w:val="en-US" w:eastAsia="ar-SA"/>
              </w:rPr>
            </w:pPr>
          </w:p>
        </w:tc>
      </w:tr>
      <w:tr w:rsidR="00F8733D" w:rsidRPr="00794A54" w:rsidTr="00BD5CFF">
        <w:tc>
          <w:tcPr>
            <w:tcW w:w="465" w:type="dxa"/>
            <w:vMerge/>
            <w:tcBorders>
              <w:left w:val="single" w:sz="4" w:space="0" w:color="000000"/>
            </w:tcBorders>
          </w:tcPr>
          <w:p w:rsidR="00F8733D" w:rsidRPr="00794A54" w:rsidRDefault="00F8733D" w:rsidP="00BD5CFF">
            <w:pPr>
              <w:suppressAutoHyphens/>
              <w:spacing w:after="0" w:line="100" w:lineRule="atLeast"/>
              <w:jc w:val="both"/>
              <w:rPr>
                <w:rFonts w:ascii="Times New Roman" w:eastAsia="Times New Roman" w:hAnsi="Times New Roman" w:cs="Times New Roman"/>
                <w:bCs/>
                <w:i/>
                <w:color w:val="000000"/>
                <w:kern w:val="1"/>
                <w:sz w:val="24"/>
                <w:szCs w:val="24"/>
                <w:lang w:val="en-US" w:eastAsia="ar-SA"/>
              </w:rPr>
            </w:pPr>
          </w:p>
        </w:tc>
        <w:tc>
          <w:tcPr>
            <w:tcW w:w="4219" w:type="dxa"/>
            <w:tcBorders>
              <w:top w:val="single" w:sz="4" w:space="0" w:color="000000"/>
              <w:left w:val="single" w:sz="4" w:space="0" w:color="000000"/>
              <w:bottom w:val="single" w:sz="4" w:space="0" w:color="000000"/>
            </w:tcBorders>
          </w:tcPr>
          <w:p w:rsidR="00F8733D" w:rsidRPr="00794A54" w:rsidRDefault="00F8733D" w:rsidP="00BD5CFF">
            <w:pPr>
              <w:suppressAutoHyphens/>
              <w:snapToGrid w:val="0"/>
              <w:spacing w:after="0" w:line="100" w:lineRule="atLeast"/>
              <w:jc w:val="both"/>
              <w:rPr>
                <w:rFonts w:ascii="Times New Roman" w:eastAsia="Times New Roman" w:hAnsi="Times New Roman" w:cs="Times New Roman"/>
                <w:bCs/>
                <w:i/>
                <w:color w:val="000000"/>
                <w:kern w:val="1"/>
                <w:sz w:val="24"/>
                <w:szCs w:val="24"/>
                <w:lang w:val="en-US" w:eastAsia="ar-SA"/>
              </w:rPr>
            </w:pPr>
          </w:p>
          <w:p w:rsidR="00F8733D" w:rsidRPr="00794A54" w:rsidRDefault="00F8733D" w:rsidP="00BD5CFF">
            <w:pPr>
              <w:suppressAutoHyphens/>
              <w:spacing w:after="0" w:line="100" w:lineRule="atLeast"/>
              <w:jc w:val="both"/>
              <w:rPr>
                <w:rFonts w:ascii="Times New Roman" w:eastAsia="Times New Roman" w:hAnsi="Times New Roman" w:cs="Times New Roman"/>
                <w:b/>
                <w:bCs/>
                <w:color w:val="000000"/>
                <w:kern w:val="1"/>
                <w:sz w:val="24"/>
                <w:szCs w:val="24"/>
                <w:lang w:val="en-US" w:eastAsia="ar-SA"/>
              </w:rPr>
            </w:pPr>
            <w:r w:rsidRPr="00794A54">
              <w:rPr>
                <w:rFonts w:ascii="Times New Roman" w:eastAsia="Times New Roman" w:hAnsi="Times New Roman" w:cs="Times New Roman"/>
                <w:bCs/>
                <w:i/>
                <w:color w:val="000000"/>
                <w:kern w:val="1"/>
                <w:sz w:val="24"/>
                <w:szCs w:val="24"/>
                <w:lang w:val="en-US" w:eastAsia="ar-SA"/>
              </w:rPr>
              <w:t>Матични број:</w:t>
            </w:r>
          </w:p>
        </w:tc>
        <w:tc>
          <w:tcPr>
            <w:tcW w:w="4598" w:type="dxa"/>
            <w:tcBorders>
              <w:top w:val="single" w:sz="4" w:space="0" w:color="000000"/>
              <w:left w:val="single" w:sz="4" w:space="0" w:color="000000"/>
              <w:bottom w:val="single" w:sz="4" w:space="0" w:color="000000"/>
              <w:right w:val="single" w:sz="4" w:space="0" w:color="000000"/>
            </w:tcBorders>
          </w:tcPr>
          <w:p w:rsidR="00F8733D" w:rsidRPr="00794A54" w:rsidRDefault="00F8733D" w:rsidP="00BD5CFF">
            <w:pPr>
              <w:suppressAutoHyphens/>
              <w:snapToGrid w:val="0"/>
              <w:spacing w:after="0" w:line="100" w:lineRule="atLeast"/>
              <w:jc w:val="both"/>
              <w:rPr>
                <w:rFonts w:ascii="Times New Roman" w:eastAsia="Times New Roman" w:hAnsi="Times New Roman" w:cs="Times New Roman"/>
                <w:b/>
                <w:bCs/>
                <w:color w:val="000000"/>
                <w:kern w:val="1"/>
                <w:sz w:val="24"/>
                <w:szCs w:val="24"/>
                <w:lang w:val="en-US" w:eastAsia="ar-SA"/>
              </w:rPr>
            </w:pPr>
          </w:p>
        </w:tc>
      </w:tr>
      <w:tr w:rsidR="00F8733D" w:rsidRPr="00794A54" w:rsidTr="00BD5CFF">
        <w:tc>
          <w:tcPr>
            <w:tcW w:w="465" w:type="dxa"/>
            <w:vMerge/>
            <w:tcBorders>
              <w:left w:val="single" w:sz="4" w:space="0" w:color="000000"/>
            </w:tcBorders>
          </w:tcPr>
          <w:p w:rsidR="00F8733D" w:rsidRPr="00794A54" w:rsidRDefault="00F8733D" w:rsidP="00BD5CFF">
            <w:pPr>
              <w:suppressAutoHyphens/>
              <w:spacing w:after="0" w:line="100" w:lineRule="atLeast"/>
              <w:jc w:val="both"/>
              <w:rPr>
                <w:rFonts w:ascii="Times New Roman" w:eastAsia="Times New Roman" w:hAnsi="Times New Roman" w:cs="Times New Roman"/>
                <w:bCs/>
                <w:i/>
                <w:color w:val="000000"/>
                <w:kern w:val="1"/>
                <w:sz w:val="24"/>
                <w:szCs w:val="24"/>
                <w:lang w:val="en-US" w:eastAsia="ar-SA"/>
              </w:rPr>
            </w:pPr>
          </w:p>
        </w:tc>
        <w:tc>
          <w:tcPr>
            <w:tcW w:w="4219" w:type="dxa"/>
            <w:tcBorders>
              <w:top w:val="single" w:sz="4" w:space="0" w:color="000000"/>
              <w:left w:val="single" w:sz="4" w:space="0" w:color="000000"/>
              <w:bottom w:val="single" w:sz="4" w:space="0" w:color="000000"/>
            </w:tcBorders>
          </w:tcPr>
          <w:p w:rsidR="00F8733D" w:rsidRPr="00794A54" w:rsidRDefault="00F8733D" w:rsidP="00BD5CFF">
            <w:pPr>
              <w:suppressAutoHyphens/>
              <w:snapToGrid w:val="0"/>
              <w:spacing w:after="0" w:line="100" w:lineRule="atLeast"/>
              <w:jc w:val="both"/>
              <w:rPr>
                <w:rFonts w:ascii="Times New Roman" w:eastAsia="Times New Roman" w:hAnsi="Times New Roman" w:cs="Times New Roman"/>
                <w:bCs/>
                <w:i/>
                <w:color w:val="000000"/>
                <w:kern w:val="1"/>
                <w:sz w:val="24"/>
                <w:szCs w:val="24"/>
                <w:lang w:val="en-US" w:eastAsia="ar-SA"/>
              </w:rPr>
            </w:pPr>
          </w:p>
          <w:p w:rsidR="00F8733D" w:rsidRPr="00794A54" w:rsidRDefault="00F8733D" w:rsidP="00BD5CFF">
            <w:pPr>
              <w:suppressAutoHyphens/>
              <w:spacing w:after="0" w:line="100" w:lineRule="atLeast"/>
              <w:jc w:val="both"/>
              <w:rPr>
                <w:rFonts w:ascii="Times New Roman" w:eastAsia="Times New Roman" w:hAnsi="Times New Roman" w:cs="Times New Roman"/>
                <w:b/>
                <w:bCs/>
                <w:color w:val="000000"/>
                <w:kern w:val="1"/>
                <w:sz w:val="24"/>
                <w:szCs w:val="24"/>
                <w:lang w:val="en-US" w:eastAsia="ar-SA"/>
              </w:rPr>
            </w:pPr>
            <w:r w:rsidRPr="00794A54">
              <w:rPr>
                <w:rFonts w:ascii="Times New Roman" w:eastAsia="Times New Roman" w:hAnsi="Times New Roman" w:cs="Times New Roman"/>
                <w:bCs/>
                <w:i/>
                <w:color w:val="000000"/>
                <w:kern w:val="1"/>
                <w:sz w:val="24"/>
                <w:szCs w:val="24"/>
                <w:lang w:val="en-US" w:eastAsia="ar-SA"/>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tcPr>
          <w:p w:rsidR="00F8733D" w:rsidRPr="00794A54" w:rsidRDefault="00F8733D" w:rsidP="00BD5CFF">
            <w:pPr>
              <w:suppressAutoHyphens/>
              <w:snapToGrid w:val="0"/>
              <w:spacing w:after="0" w:line="100" w:lineRule="atLeast"/>
              <w:jc w:val="both"/>
              <w:rPr>
                <w:rFonts w:ascii="Times New Roman" w:eastAsia="Times New Roman" w:hAnsi="Times New Roman" w:cs="Times New Roman"/>
                <w:b/>
                <w:bCs/>
                <w:color w:val="000000"/>
                <w:kern w:val="1"/>
                <w:sz w:val="24"/>
                <w:szCs w:val="24"/>
                <w:lang w:val="en-US" w:eastAsia="ar-SA"/>
              </w:rPr>
            </w:pPr>
          </w:p>
        </w:tc>
      </w:tr>
      <w:tr w:rsidR="00F8733D" w:rsidRPr="00794A54" w:rsidTr="00BD5CFF">
        <w:tc>
          <w:tcPr>
            <w:tcW w:w="465" w:type="dxa"/>
            <w:vMerge/>
            <w:tcBorders>
              <w:left w:val="single" w:sz="4" w:space="0" w:color="000000"/>
              <w:bottom w:val="single" w:sz="4" w:space="0" w:color="000000"/>
            </w:tcBorders>
          </w:tcPr>
          <w:p w:rsidR="00F8733D" w:rsidRPr="00794A54" w:rsidRDefault="00F8733D" w:rsidP="00BD5CFF">
            <w:pPr>
              <w:suppressAutoHyphens/>
              <w:snapToGrid w:val="0"/>
              <w:spacing w:after="0" w:line="100" w:lineRule="atLeast"/>
              <w:jc w:val="both"/>
              <w:rPr>
                <w:rFonts w:ascii="Times New Roman" w:eastAsia="Times New Roman" w:hAnsi="Times New Roman" w:cs="Times New Roman"/>
                <w:bCs/>
                <w:i/>
                <w:color w:val="000000"/>
                <w:kern w:val="1"/>
                <w:sz w:val="24"/>
                <w:szCs w:val="24"/>
                <w:lang w:val="en-US" w:eastAsia="ar-SA"/>
              </w:rPr>
            </w:pPr>
          </w:p>
        </w:tc>
        <w:tc>
          <w:tcPr>
            <w:tcW w:w="4219" w:type="dxa"/>
            <w:tcBorders>
              <w:top w:val="single" w:sz="4" w:space="0" w:color="000000"/>
              <w:left w:val="single" w:sz="4" w:space="0" w:color="000000"/>
              <w:bottom w:val="single" w:sz="4" w:space="0" w:color="000000"/>
            </w:tcBorders>
          </w:tcPr>
          <w:p w:rsidR="00F8733D" w:rsidRPr="00794A54" w:rsidRDefault="00F8733D" w:rsidP="00BD5CFF">
            <w:pPr>
              <w:suppressAutoHyphens/>
              <w:snapToGrid w:val="0"/>
              <w:spacing w:after="0" w:line="100" w:lineRule="atLeast"/>
              <w:jc w:val="both"/>
              <w:rPr>
                <w:rFonts w:ascii="Times New Roman" w:eastAsia="Times New Roman" w:hAnsi="Times New Roman" w:cs="Times New Roman"/>
                <w:bCs/>
                <w:i/>
                <w:color w:val="000000"/>
                <w:kern w:val="1"/>
                <w:sz w:val="24"/>
                <w:szCs w:val="24"/>
                <w:lang w:val="en-US" w:eastAsia="ar-SA"/>
              </w:rPr>
            </w:pPr>
          </w:p>
          <w:p w:rsidR="00F8733D" w:rsidRPr="00794A54" w:rsidRDefault="00F8733D" w:rsidP="00BD5CFF">
            <w:pPr>
              <w:suppressAutoHyphens/>
              <w:spacing w:after="0" w:line="100" w:lineRule="atLeast"/>
              <w:jc w:val="both"/>
              <w:rPr>
                <w:rFonts w:ascii="Times New Roman" w:eastAsia="Times New Roman" w:hAnsi="Times New Roman" w:cs="Times New Roman"/>
                <w:b/>
                <w:bCs/>
                <w:color w:val="000000"/>
                <w:kern w:val="1"/>
                <w:sz w:val="24"/>
                <w:szCs w:val="24"/>
                <w:lang w:val="en-US" w:eastAsia="ar-SA"/>
              </w:rPr>
            </w:pPr>
            <w:r w:rsidRPr="00794A54">
              <w:rPr>
                <w:rFonts w:ascii="Times New Roman" w:eastAsia="Times New Roman" w:hAnsi="Times New Roman" w:cs="Times New Roman"/>
                <w:bCs/>
                <w:i/>
                <w:color w:val="000000"/>
                <w:kern w:val="1"/>
                <w:sz w:val="24"/>
                <w:szCs w:val="24"/>
                <w:lang w:val="en-US" w:eastAsia="ar-SA"/>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tcPr>
          <w:p w:rsidR="00F8733D" w:rsidRPr="00794A54" w:rsidRDefault="00F8733D" w:rsidP="00BD5CFF">
            <w:pPr>
              <w:suppressAutoHyphens/>
              <w:snapToGrid w:val="0"/>
              <w:spacing w:after="0" w:line="100" w:lineRule="atLeast"/>
              <w:jc w:val="both"/>
              <w:rPr>
                <w:rFonts w:ascii="Times New Roman" w:eastAsia="Times New Roman" w:hAnsi="Times New Roman" w:cs="Times New Roman"/>
                <w:b/>
                <w:bCs/>
                <w:color w:val="000000"/>
                <w:kern w:val="1"/>
                <w:sz w:val="24"/>
                <w:szCs w:val="24"/>
                <w:lang w:val="en-US" w:eastAsia="ar-SA"/>
              </w:rPr>
            </w:pPr>
          </w:p>
        </w:tc>
      </w:tr>
      <w:tr w:rsidR="00F8733D" w:rsidRPr="00794A54" w:rsidTr="00BD5CFF">
        <w:tc>
          <w:tcPr>
            <w:tcW w:w="465" w:type="dxa"/>
            <w:vMerge w:val="restart"/>
            <w:tcBorders>
              <w:top w:val="single" w:sz="4" w:space="0" w:color="000000"/>
              <w:left w:val="single" w:sz="4" w:space="0" w:color="000000"/>
            </w:tcBorders>
          </w:tcPr>
          <w:p w:rsidR="00F8733D" w:rsidRPr="00794A54" w:rsidRDefault="00F8733D" w:rsidP="00BD5CFF">
            <w:pPr>
              <w:suppressAutoHyphens/>
              <w:snapToGrid w:val="0"/>
              <w:spacing w:after="0" w:line="100" w:lineRule="atLeast"/>
              <w:jc w:val="both"/>
              <w:rPr>
                <w:rFonts w:ascii="Times New Roman" w:eastAsia="Times New Roman" w:hAnsi="Times New Roman" w:cs="Times New Roman"/>
                <w:bCs/>
                <w:i/>
                <w:color w:val="000000"/>
                <w:kern w:val="1"/>
                <w:sz w:val="24"/>
                <w:szCs w:val="24"/>
                <w:lang w:val="en-US" w:eastAsia="ar-SA"/>
              </w:rPr>
            </w:pPr>
          </w:p>
          <w:p w:rsidR="00F8733D" w:rsidRPr="00794A54" w:rsidRDefault="00F8733D" w:rsidP="00BD5CFF">
            <w:pPr>
              <w:suppressAutoHyphens/>
              <w:spacing w:after="0" w:line="100" w:lineRule="atLeast"/>
              <w:jc w:val="both"/>
              <w:rPr>
                <w:rFonts w:ascii="Times New Roman" w:eastAsia="Times New Roman" w:hAnsi="Times New Roman" w:cs="Times New Roman"/>
                <w:bCs/>
                <w:i/>
                <w:color w:val="000000"/>
                <w:kern w:val="1"/>
                <w:sz w:val="24"/>
                <w:szCs w:val="24"/>
                <w:lang w:val="ru-RU" w:eastAsia="ar-SA"/>
              </w:rPr>
            </w:pPr>
            <w:r w:rsidRPr="00794A54">
              <w:rPr>
                <w:rFonts w:ascii="Times New Roman" w:eastAsia="Times New Roman" w:hAnsi="Times New Roman" w:cs="Times New Roman"/>
                <w:bCs/>
                <w:i/>
                <w:color w:val="000000"/>
                <w:kern w:val="1"/>
                <w:sz w:val="24"/>
                <w:szCs w:val="24"/>
                <w:lang w:val="en-US" w:eastAsia="ar-SA"/>
              </w:rPr>
              <w:t>3)</w:t>
            </w:r>
          </w:p>
          <w:p w:rsidR="00F8733D" w:rsidRPr="00794A54" w:rsidRDefault="00F8733D" w:rsidP="00BD5CFF">
            <w:pPr>
              <w:suppressAutoHyphens/>
              <w:snapToGrid w:val="0"/>
              <w:spacing w:after="0" w:line="100" w:lineRule="atLeast"/>
              <w:jc w:val="both"/>
              <w:rPr>
                <w:rFonts w:ascii="Times New Roman" w:eastAsia="Times New Roman" w:hAnsi="Times New Roman" w:cs="Times New Roman"/>
                <w:bCs/>
                <w:i/>
                <w:color w:val="000000"/>
                <w:kern w:val="1"/>
                <w:sz w:val="24"/>
                <w:szCs w:val="24"/>
                <w:lang w:val="ru-RU" w:eastAsia="ar-SA"/>
              </w:rPr>
            </w:pPr>
          </w:p>
          <w:p w:rsidR="00F8733D" w:rsidRPr="00794A54" w:rsidRDefault="00F8733D" w:rsidP="00BD5CFF">
            <w:pPr>
              <w:suppressAutoHyphens/>
              <w:snapToGrid w:val="0"/>
              <w:spacing w:after="0" w:line="100" w:lineRule="atLeast"/>
              <w:jc w:val="both"/>
              <w:rPr>
                <w:rFonts w:ascii="Times New Roman" w:eastAsia="Times New Roman" w:hAnsi="Times New Roman" w:cs="Times New Roman"/>
                <w:bCs/>
                <w:i/>
                <w:color w:val="000000"/>
                <w:kern w:val="1"/>
                <w:sz w:val="24"/>
                <w:szCs w:val="24"/>
                <w:lang w:val="en-US" w:eastAsia="ar-SA"/>
              </w:rPr>
            </w:pPr>
          </w:p>
          <w:p w:rsidR="00F8733D" w:rsidRPr="00794A54" w:rsidRDefault="00F8733D" w:rsidP="00BD5CFF">
            <w:pPr>
              <w:suppressAutoHyphens/>
              <w:snapToGrid w:val="0"/>
              <w:spacing w:after="0" w:line="100" w:lineRule="atLeast"/>
              <w:jc w:val="both"/>
              <w:rPr>
                <w:rFonts w:ascii="Times New Roman" w:eastAsia="Times New Roman" w:hAnsi="Times New Roman" w:cs="Times New Roman"/>
                <w:bCs/>
                <w:i/>
                <w:color w:val="000000"/>
                <w:kern w:val="1"/>
                <w:sz w:val="24"/>
                <w:szCs w:val="24"/>
                <w:lang w:val="en-US" w:eastAsia="ar-SA"/>
              </w:rPr>
            </w:pPr>
          </w:p>
          <w:p w:rsidR="00F8733D" w:rsidRPr="00794A54" w:rsidRDefault="00F8733D" w:rsidP="00BD5CFF">
            <w:pPr>
              <w:suppressAutoHyphens/>
              <w:spacing w:after="0" w:line="100" w:lineRule="atLeast"/>
              <w:jc w:val="both"/>
              <w:rPr>
                <w:rFonts w:ascii="Times New Roman" w:eastAsia="Times New Roman" w:hAnsi="Times New Roman" w:cs="Times New Roman"/>
                <w:bCs/>
                <w:i/>
                <w:color w:val="000000"/>
                <w:kern w:val="1"/>
                <w:sz w:val="24"/>
                <w:szCs w:val="24"/>
                <w:lang w:val="ru-RU" w:eastAsia="ar-SA"/>
              </w:rPr>
            </w:pPr>
          </w:p>
        </w:tc>
        <w:tc>
          <w:tcPr>
            <w:tcW w:w="4219" w:type="dxa"/>
            <w:tcBorders>
              <w:top w:val="single" w:sz="4" w:space="0" w:color="000000"/>
              <w:left w:val="single" w:sz="4" w:space="0" w:color="000000"/>
              <w:bottom w:val="single" w:sz="4" w:space="0" w:color="000000"/>
            </w:tcBorders>
          </w:tcPr>
          <w:p w:rsidR="00F8733D" w:rsidRPr="00794A54" w:rsidRDefault="00F8733D" w:rsidP="00BD5CFF">
            <w:pPr>
              <w:suppressAutoHyphens/>
              <w:snapToGrid w:val="0"/>
              <w:spacing w:after="0" w:line="100" w:lineRule="atLeast"/>
              <w:jc w:val="both"/>
              <w:rPr>
                <w:rFonts w:ascii="Times New Roman" w:eastAsia="Times New Roman" w:hAnsi="Times New Roman" w:cs="Times New Roman"/>
                <w:bCs/>
                <w:i/>
                <w:color w:val="000000"/>
                <w:kern w:val="1"/>
                <w:sz w:val="24"/>
                <w:szCs w:val="24"/>
                <w:lang w:val="ru-RU" w:eastAsia="ar-SA"/>
              </w:rPr>
            </w:pPr>
          </w:p>
          <w:p w:rsidR="00F8733D" w:rsidRPr="00794A54" w:rsidRDefault="00F8733D" w:rsidP="00BD5CFF">
            <w:pPr>
              <w:suppressAutoHyphens/>
              <w:spacing w:after="0" w:line="100" w:lineRule="atLeast"/>
              <w:jc w:val="both"/>
              <w:rPr>
                <w:rFonts w:ascii="Times New Roman" w:eastAsia="Times New Roman" w:hAnsi="Times New Roman" w:cs="Times New Roman"/>
                <w:b/>
                <w:bCs/>
                <w:color w:val="000000"/>
                <w:kern w:val="1"/>
                <w:sz w:val="24"/>
                <w:szCs w:val="24"/>
                <w:lang w:val="ru-RU" w:eastAsia="ar-SA"/>
              </w:rPr>
            </w:pPr>
            <w:r w:rsidRPr="00794A54">
              <w:rPr>
                <w:rFonts w:ascii="Times New Roman" w:eastAsia="Times New Roman" w:hAnsi="Times New Roman" w:cs="Times New Roman"/>
                <w:bCs/>
                <w:i/>
                <w:color w:val="000000"/>
                <w:kern w:val="1"/>
                <w:sz w:val="24"/>
                <w:szCs w:val="24"/>
                <w:lang w:val="ru-RU" w:eastAsia="ar-SA"/>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tcPr>
          <w:p w:rsidR="00F8733D" w:rsidRPr="00794A54" w:rsidRDefault="00F8733D" w:rsidP="00BD5CFF">
            <w:pPr>
              <w:suppressAutoHyphens/>
              <w:snapToGrid w:val="0"/>
              <w:spacing w:after="0" w:line="100" w:lineRule="atLeast"/>
              <w:jc w:val="both"/>
              <w:rPr>
                <w:rFonts w:ascii="Times New Roman" w:eastAsia="Times New Roman" w:hAnsi="Times New Roman" w:cs="Times New Roman"/>
                <w:b/>
                <w:bCs/>
                <w:color w:val="000000"/>
                <w:kern w:val="1"/>
                <w:sz w:val="24"/>
                <w:szCs w:val="24"/>
                <w:lang w:val="ru-RU" w:eastAsia="ar-SA"/>
              </w:rPr>
            </w:pPr>
          </w:p>
        </w:tc>
      </w:tr>
      <w:tr w:rsidR="00F8733D" w:rsidRPr="00794A54" w:rsidTr="00BD5CFF">
        <w:tc>
          <w:tcPr>
            <w:tcW w:w="465" w:type="dxa"/>
            <w:vMerge/>
            <w:tcBorders>
              <w:left w:val="single" w:sz="4" w:space="0" w:color="000000"/>
            </w:tcBorders>
          </w:tcPr>
          <w:p w:rsidR="00F8733D" w:rsidRPr="00794A54" w:rsidRDefault="00F8733D" w:rsidP="00BD5CFF">
            <w:pPr>
              <w:suppressAutoHyphens/>
              <w:spacing w:after="0" w:line="100" w:lineRule="atLeast"/>
              <w:jc w:val="both"/>
              <w:rPr>
                <w:rFonts w:ascii="Times New Roman" w:eastAsia="Times New Roman" w:hAnsi="Times New Roman" w:cs="Times New Roman"/>
                <w:bCs/>
                <w:i/>
                <w:color w:val="000000"/>
                <w:kern w:val="1"/>
                <w:sz w:val="24"/>
                <w:szCs w:val="24"/>
                <w:lang w:val="ru-RU" w:eastAsia="ar-SA"/>
              </w:rPr>
            </w:pPr>
          </w:p>
        </w:tc>
        <w:tc>
          <w:tcPr>
            <w:tcW w:w="4219" w:type="dxa"/>
            <w:tcBorders>
              <w:top w:val="single" w:sz="4" w:space="0" w:color="000000"/>
              <w:left w:val="single" w:sz="4" w:space="0" w:color="000000"/>
              <w:bottom w:val="single" w:sz="4" w:space="0" w:color="000000"/>
            </w:tcBorders>
          </w:tcPr>
          <w:p w:rsidR="00F8733D" w:rsidRPr="00794A54" w:rsidRDefault="00F8733D" w:rsidP="00BD5CFF">
            <w:pPr>
              <w:suppressAutoHyphens/>
              <w:snapToGrid w:val="0"/>
              <w:spacing w:after="0" w:line="100" w:lineRule="atLeast"/>
              <w:jc w:val="both"/>
              <w:rPr>
                <w:rFonts w:ascii="Times New Roman" w:eastAsia="Times New Roman" w:hAnsi="Times New Roman" w:cs="Times New Roman"/>
                <w:bCs/>
                <w:i/>
                <w:color w:val="000000"/>
                <w:kern w:val="1"/>
                <w:sz w:val="24"/>
                <w:szCs w:val="24"/>
                <w:lang w:val="ru-RU" w:eastAsia="ar-SA"/>
              </w:rPr>
            </w:pPr>
          </w:p>
          <w:p w:rsidR="00F8733D" w:rsidRPr="00794A54" w:rsidRDefault="00F8733D" w:rsidP="00BD5CFF">
            <w:pPr>
              <w:suppressAutoHyphens/>
              <w:spacing w:after="0" w:line="100" w:lineRule="atLeast"/>
              <w:jc w:val="both"/>
              <w:rPr>
                <w:rFonts w:ascii="Times New Roman" w:eastAsia="Times New Roman" w:hAnsi="Times New Roman" w:cs="Times New Roman"/>
                <w:b/>
                <w:bCs/>
                <w:color w:val="000000"/>
                <w:kern w:val="1"/>
                <w:sz w:val="24"/>
                <w:szCs w:val="24"/>
                <w:lang w:val="en-US" w:eastAsia="ar-SA"/>
              </w:rPr>
            </w:pPr>
            <w:r w:rsidRPr="00794A54">
              <w:rPr>
                <w:rFonts w:ascii="Times New Roman" w:eastAsia="Times New Roman" w:hAnsi="Times New Roman" w:cs="Times New Roman"/>
                <w:bCs/>
                <w:i/>
                <w:color w:val="000000"/>
                <w:kern w:val="1"/>
                <w:sz w:val="24"/>
                <w:szCs w:val="24"/>
                <w:lang w:val="en-US" w:eastAsia="ar-SA"/>
              </w:rPr>
              <w:t>Адреса:</w:t>
            </w:r>
          </w:p>
        </w:tc>
        <w:tc>
          <w:tcPr>
            <w:tcW w:w="4598" w:type="dxa"/>
            <w:tcBorders>
              <w:top w:val="single" w:sz="4" w:space="0" w:color="000000"/>
              <w:left w:val="single" w:sz="4" w:space="0" w:color="000000"/>
              <w:bottom w:val="single" w:sz="4" w:space="0" w:color="000000"/>
              <w:right w:val="single" w:sz="4" w:space="0" w:color="000000"/>
            </w:tcBorders>
          </w:tcPr>
          <w:p w:rsidR="00F8733D" w:rsidRPr="00794A54" w:rsidRDefault="00F8733D" w:rsidP="00BD5CFF">
            <w:pPr>
              <w:suppressAutoHyphens/>
              <w:snapToGrid w:val="0"/>
              <w:spacing w:after="0" w:line="100" w:lineRule="atLeast"/>
              <w:jc w:val="both"/>
              <w:rPr>
                <w:rFonts w:ascii="Times New Roman" w:eastAsia="Times New Roman" w:hAnsi="Times New Roman" w:cs="Times New Roman"/>
                <w:b/>
                <w:bCs/>
                <w:color w:val="000000"/>
                <w:kern w:val="1"/>
                <w:sz w:val="24"/>
                <w:szCs w:val="24"/>
                <w:lang w:val="en-US" w:eastAsia="ar-SA"/>
              </w:rPr>
            </w:pPr>
          </w:p>
        </w:tc>
      </w:tr>
      <w:tr w:rsidR="00F8733D" w:rsidRPr="00794A54" w:rsidTr="00BD5CFF">
        <w:tc>
          <w:tcPr>
            <w:tcW w:w="465" w:type="dxa"/>
            <w:vMerge/>
            <w:tcBorders>
              <w:left w:val="single" w:sz="4" w:space="0" w:color="000000"/>
            </w:tcBorders>
          </w:tcPr>
          <w:p w:rsidR="00F8733D" w:rsidRPr="00794A54" w:rsidRDefault="00F8733D" w:rsidP="00BD5CFF">
            <w:pPr>
              <w:suppressAutoHyphens/>
              <w:spacing w:after="0" w:line="100" w:lineRule="atLeast"/>
              <w:jc w:val="both"/>
              <w:rPr>
                <w:rFonts w:ascii="Times New Roman" w:eastAsia="Times New Roman" w:hAnsi="Times New Roman" w:cs="Times New Roman"/>
                <w:bCs/>
                <w:i/>
                <w:color w:val="000000"/>
                <w:kern w:val="1"/>
                <w:sz w:val="24"/>
                <w:szCs w:val="24"/>
                <w:lang w:val="en-US" w:eastAsia="ar-SA"/>
              </w:rPr>
            </w:pPr>
          </w:p>
        </w:tc>
        <w:tc>
          <w:tcPr>
            <w:tcW w:w="4219" w:type="dxa"/>
            <w:tcBorders>
              <w:top w:val="single" w:sz="4" w:space="0" w:color="000000"/>
              <w:left w:val="single" w:sz="4" w:space="0" w:color="000000"/>
              <w:bottom w:val="single" w:sz="4" w:space="0" w:color="000000"/>
            </w:tcBorders>
          </w:tcPr>
          <w:p w:rsidR="00F8733D" w:rsidRPr="00794A54" w:rsidRDefault="00F8733D" w:rsidP="00BD5CFF">
            <w:pPr>
              <w:suppressAutoHyphens/>
              <w:snapToGrid w:val="0"/>
              <w:spacing w:after="0" w:line="100" w:lineRule="atLeast"/>
              <w:jc w:val="both"/>
              <w:rPr>
                <w:rFonts w:ascii="Times New Roman" w:eastAsia="Times New Roman" w:hAnsi="Times New Roman" w:cs="Times New Roman"/>
                <w:bCs/>
                <w:i/>
                <w:color w:val="000000"/>
                <w:kern w:val="1"/>
                <w:sz w:val="24"/>
                <w:szCs w:val="24"/>
                <w:lang w:val="en-US" w:eastAsia="ar-SA"/>
              </w:rPr>
            </w:pPr>
          </w:p>
          <w:p w:rsidR="00F8733D" w:rsidRPr="00794A54" w:rsidRDefault="00F8733D" w:rsidP="00BD5CFF">
            <w:pPr>
              <w:suppressAutoHyphens/>
              <w:spacing w:after="0" w:line="100" w:lineRule="atLeast"/>
              <w:jc w:val="both"/>
              <w:rPr>
                <w:rFonts w:ascii="Times New Roman" w:eastAsia="Times New Roman" w:hAnsi="Times New Roman" w:cs="Times New Roman"/>
                <w:b/>
                <w:bCs/>
                <w:color w:val="000000"/>
                <w:kern w:val="1"/>
                <w:sz w:val="24"/>
                <w:szCs w:val="24"/>
                <w:lang w:val="en-US" w:eastAsia="ar-SA"/>
              </w:rPr>
            </w:pPr>
            <w:r w:rsidRPr="00794A54">
              <w:rPr>
                <w:rFonts w:ascii="Times New Roman" w:eastAsia="Times New Roman" w:hAnsi="Times New Roman" w:cs="Times New Roman"/>
                <w:bCs/>
                <w:i/>
                <w:color w:val="000000"/>
                <w:kern w:val="1"/>
                <w:sz w:val="24"/>
                <w:szCs w:val="24"/>
                <w:lang w:val="en-US" w:eastAsia="ar-SA"/>
              </w:rPr>
              <w:t>Матични број:</w:t>
            </w:r>
          </w:p>
        </w:tc>
        <w:tc>
          <w:tcPr>
            <w:tcW w:w="4598" w:type="dxa"/>
            <w:tcBorders>
              <w:top w:val="single" w:sz="4" w:space="0" w:color="000000"/>
              <w:left w:val="single" w:sz="4" w:space="0" w:color="000000"/>
              <w:bottom w:val="single" w:sz="4" w:space="0" w:color="000000"/>
              <w:right w:val="single" w:sz="4" w:space="0" w:color="000000"/>
            </w:tcBorders>
          </w:tcPr>
          <w:p w:rsidR="00F8733D" w:rsidRPr="00794A54" w:rsidRDefault="00F8733D" w:rsidP="00BD5CFF">
            <w:pPr>
              <w:suppressAutoHyphens/>
              <w:snapToGrid w:val="0"/>
              <w:spacing w:after="0" w:line="100" w:lineRule="atLeast"/>
              <w:jc w:val="both"/>
              <w:rPr>
                <w:rFonts w:ascii="Times New Roman" w:eastAsia="Times New Roman" w:hAnsi="Times New Roman" w:cs="Times New Roman"/>
                <w:b/>
                <w:bCs/>
                <w:color w:val="000000"/>
                <w:kern w:val="1"/>
                <w:sz w:val="24"/>
                <w:szCs w:val="24"/>
                <w:lang w:val="en-US" w:eastAsia="ar-SA"/>
              </w:rPr>
            </w:pPr>
          </w:p>
        </w:tc>
      </w:tr>
      <w:tr w:rsidR="00F8733D" w:rsidRPr="00794A54" w:rsidTr="00BD5CFF">
        <w:tc>
          <w:tcPr>
            <w:tcW w:w="465" w:type="dxa"/>
            <w:vMerge/>
            <w:tcBorders>
              <w:left w:val="single" w:sz="4" w:space="0" w:color="000000"/>
            </w:tcBorders>
          </w:tcPr>
          <w:p w:rsidR="00F8733D" w:rsidRPr="00794A54" w:rsidRDefault="00F8733D" w:rsidP="00BD5CFF">
            <w:pPr>
              <w:suppressAutoHyphens/>
              <w:spacing w:after="0" w:line="100" w:lineRule="atLeast"/>
              <w:jc w:val="both"/>
              <w:rPr>
                <w:rFonts w:ascii="Times New Roman" w:eastAsia="Times New Roman" w:hAnsi="Times New Roman" w:cs="Times New Roman"/>
                <w:bCs/>
                <w:i/>
                <w:color w:val="000000"/>
                <w:kern w:val="1"/>
                <w:sz w:val="24"/>
                <w:szCs w:val="24"/>
                <w:lang w:val="en-US" w:eastAsia="ar-SA"/>
              </w:rPr>
            </w:pPr>
          </w:p>
        </w:tc>
        <w:tc>
          <w:tcPr>
            <w:tcW w:w="4219" w:type="dxa"/>
            <w:tcBorders>
              <w:top w:val="single" w:sz="4" w:space="0" w:color="000000"/>
              <w:left w:val="single" w:sz="4" w:space="0" w:color="000000"/>
              <w:bottom w:val="single" w:sz="4" w:space="0" w:color="000000"/>
            </w:tcBorders>
          </w:tcPr>
          <w:p w:rsidR="00F8733D" w:rsidRPr="00794A54" w:rsidRDefault="00F8733D" w:rsidP="00BD5CFF">
            <w:pPr>
              <w:suppressAutoHyphens/>
              <w:snapToGrid w:val="0"/>
              <w:spacing w:after="0" w:line="100" w:lineRule="atLeast"/>
              <w:jc w:val="both"/>
              <w:rPr>
                <w:rFonts w:ascii="Times New Roman" w:eastAsia="Times New Roman" w:hAnsi="Times New Roman" w:cs="Times New Roman"/>
                <w:bCs/>
                <w:i/>
                <w:color w:val="000000"/>
                <w:kern w:val="1"/>
                <w:sz w:val="24"/>
                <w:szCs w:val="24"/>
                <w:lang w:val="en-US" w:eastAsia="ar-SA"/>
              </w:rPr>
            </w:pPr>
          </w:p>
          <w:p w:rsidR="00F8733D" w:rsidRPr="00794A54" w:rsidRDefault="00F8733D" w:rsidP="00BD5CFF">
            <w:pPr>
              <w:suppressAutoHyphens/>
              <w:spacing w:after="0" w:line="100" w:lineRule="atLeast"/>
              <w:jc w:val="both"/>
              <w:rPr>
                <w:rFonts w:ascii="Times New Roman" w:eastAsia="Times New Roman" w:hAnsi="Times New Roman" w:cs="Times New Roman"/>
                <w:b/>
                <w:bCs/>
                <w:color w:val="000000"/>
                <w:kern w:val="1"/>
                <w:sz w:val="24"/>
                <w:szCs w:val="24"/>
                <w:lang w:val="en-US" w:eastAsia="ar-SA"/>
              </w:rPr>
            </w:pPr>
            <w:r w:rsidRPr="00794A54">
              <w:rPr>
                <w:rFonts w:ascii="Times New Roman" w:eastAsia="Times New Roman" w:hAnsi="Times New Roman" w:cs="Times New Roman"/>
                <w:bCs/>
                <w:i/>
                <w:color w:val="000000"/>
                <w:kern w:val="1"/>
                <w:sz w:val="24"/>
                <w:szCs w:val="24"/>
                <w:lang w:val="en-US" w:eastAsia="ar-SA"/>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tcPr>
          <w:p w:rsidR="00F8733D" w:rsidRPr="00794A54" w:rsidRDefault="00F8733D" w:rsidP="00BD5CFF">
            <w:pPr>
              <w:suppressAutoHyphens/>
              <w:snapToGrid w:val="0"/>
              <w:spacing w:after="0" w:line="100" w:lineRule="atLeast"/>
              <w:jc w:val="both"/>
              <w:rPr>
                <w:rFonts w:ascii="Times New Roman" w:eastAsia="Times New Roman" w:hAnsi="Times New Roman" w:cs="Times New Roman"/>
                <w:b/>
                <w:bCs/>
                <w:color w:val="000000"/>
                <w:kern w:val="1"/>
                <w:sz w:val="24"/>
                <w:szCs w:val="24"/>
                <w:lang w:val="en-US" w:eastAsia="ar-SA"/>
              </w:rPr>
            </w:pPr>
          </w:p>
        </w:tc>
      </w:tr>
      <w:tr w:rsidR="00F8733D" w:rsidRPr="00794A54" w:rsidTr="00BD5CFF">
        <w:tc>
          <w:tcPr>
            <w:tcW w:w="465" w:type="dxa"/>
            <w:vMerge/>
            <w:tcBorders>
              <w:left w:val="single" w:sz="4" w:space="0" w:color="000000"/>
              <w:bottom w:val="single" w:sz="4" w:space="0" w:color="000000"/>
            </w:tcBorders>
          </w:tcPr>
          <w:p w:rsidR="00F8733D" w:rsidRPr="00794A54" w:rsidRDefault="00F8733D" w:rsidP="00BD5CFF">
            <w:pPr>
              <w:suppressAutoHyphens/>
              <w:snapToGrid w:val="0"/>
              <w:spacing w:after="0" w:line="100" w:lineRule="atLeast"/>
              <w:jc w:val="both"/>
              <w:rPr>
                <w:rFonts w:ascii="Times New Roman" w:eastAsia="Times New Roman" w:hAnsi="Times New Roman" w:cs="Times New Roman"/>
                <w:bCs/>
                <w:i/>
                <w:color w:val="000000"/>
                <w:kern w:val="1"/>
                <w:sz w:val="24"/>
                <w:szCs w:val="24"/>
                <w:lang w:val="en-US" w:eastAsia="ar-SA"/>
              </w:rPr>
            </w:pPr>
          </w:p>
        </w:tc>
        <w:tc>
          <w:tcPr>
            <w:tcW w:w="4219" w:type="dxa"/>
            <w:tcBorders>
              <w:top w:val="single" w:sz="4" w:space="0" w:color="000000"/>
              <w:left w:val="single" w:sz="4" w:space="0" w:color="000000"/>
              <w:bottom w:val="single" w:sz="4" w:space="0" w:color="000000"/>
            </w:tcBorders>
          </w:tcPr>
          <w:p w:rsidR="00F8733D" w:rsidRPr="00794A54" w:rsidRDefault="00F8733D" w:rsidP="00BD5CFF">
            <w:pPr>
              <w:suppressAutoHyphens/>
              <w:snapToGrid w:val="0"/>
              <w:spacing w:after="0" w:line="100" w:lineRule="atLeast"/>
              <w:jc w:val="both"/>
              <w:rPr>
                <w:rFonts w:ascii="Times New Roman" w:eastAsia="Times New Roman" w:hAnsi="Times New Roman" w:cs="Times New Roman"/>
                <w:bCs/>
                <w:i/>
                <w:color w:val="000000"/>
                <w:kern w:val="1"/>
                <w:sz w:val="24"/>
                <w:szCs w:val="24"/>
                <w:lang w:val="en-US" w:eastAsia="ar-SA"/>
              </w:rPr>
            </w:pPr>
          </w:p>
          <w:p w:rsidR="00F8733D" w:rsidRPr="00794A54" w:rsidRDefault="00F8733D" w:rsidP="00BD5CFF">
            <w:pPr>
              <w:suppressAutoHyphens/>
              <w:spacing w:after="0" w:line="100" w:lineRule="atLeast"/>
              <w:jc w:val="both"/>
              <w:rPr>
                <w:rFonts w:ascii="Times New Roman" w:eastAsia="Times New Roman" w:hAnsi="Times New Roman" w:cs="Times New Roman"/>
                <w:b/>
                <w:bCs/>
                <w:color w:val="000000"/>
                <w:kern w:val="1"/>
                <w:sz w:val="24"/>
                <w:szCs w:val="24"/>
                <w:lang w:val="en-US" w:eastAsia="ar-SA"/>
              </w:rPr>
            </w:pPr>
            <w:r w:rsidRPr="00794A54">
              <w:rPr>
                <w:rFonts w:ascii="Times New Roman" w:eastAsia="Times New Roman" w:hAnsi="Times New Roman" w:cs="Times New Roman"/>
                <w:bCs/>
                <w:i/>
                <w:color w:val="000000"/>
                <w:kern w:val="1"/>
                <w:sz w:val="24"/>
                <w:szCs w:val="24"/>
                <w:lang w:val="en-US" w:eastAsia="ar-SA"/>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tcPr>
          <w:p w:rsidR="00F8733D" w:rsidRPr="00794A54" w:rsidRDefault="00F8733D" w:rsidP="00BD5CFF">
            <w:pPr>
              <w:suppressAutoHyphens/>
              <w:snapToGrid w:val="0"/>
              <w:spacing w:after="0" w:line="100" w:lineRule="atLeast"/>
              <w:jc w:val="both"/>
              <w:rPr>
                <w:rFonts w:ascii="Times New Roman" w:eastAsia="Times New Roman" w:hAnsi="Times New Roman" w:cs="Times New Roman"/>
                <w:b/>
                <w:bCs/>
                <w:color w:val="000000"/>
                <w:kern w:val="1"/>
                <w:sz w:val="24"/>
                <w:szCs w:val="24"/>
                <w:lang w:val="en-US" w:eastAsia="ar-SA"/>
              </w:rPr>
            </w:pPr>
          </w:p>
        </w:tc>
      </w:tr>
    </w:tbl>
    <w:p w:rsidR="00F8733D" w:rsidRPr="00794A54" w:rsidRDefault="00F8733D" w:rsidP="00F8733D">
      <w:pPr>
        <w:suppressAutoHyphens/>
        <w:spacing w:after="0" w:line="100" w:lineRule="atLeast"/>
        <w:jc w:val="both"/>
        <w:rPr>
          <w:rFonts w:ascii="Times New Roman" w:eastAsia="Arial Unicode MS" w:hAnsi="Times New Roman" w:cs="Times New Roman"/>
          <w:b/>
          <w:bCs/>
          <w:iCs/>
          <w:color w:val="000000"/>
          <w:kern w:val="1"/>
          <w:sz w:val="24"/>
          <w:szCs w:val="24"/>
          <w:lang w:val="sr-Cyrl-RS" w:eastAsia="ar-SA"/>
        </w:rPr>
      </w:pPr>
    </w:p>
    <w:p w:rsidR="00F8733D" w:rsidRPr="00794A54" w:rsidRDefault="00F8733D" w:rsidP="00F8733D">
      <w:pPr>
        <w:suppressAutoHyphens/>
        <w:spacing w:after="0" w:line="100" w:lineRule="atLeast"/>
        <w:jc w:val="both"/>
        <w:rPr>
          <w:rFonts w:ascii="Times New Roman" w:eastAsia="Arial Unicode MS" w:hAnsi="Times New Roman" w:cs="Times New Roman"/>
          <w:b/>
          <w:bCs/>
          <w:iCs/>
          <w:color w:val="000000"/>
          <w:kern w:val="1"/>
          <w:sz w:val="24"/>
          <w:szCs w:val="24"/>
          <w:lang w:val="sr-Cyrl-RS" w:eastAsia="ar-SA"/>
        </w:rPr>
      </w:pPr>
    </w:p>
    <w:p w:rsidR="00F8733D" w:rsidRPr="00794A54" w:rsidRDefault="00F8733D" w:rsidP="00F8733D">
      <w:pPr>
        <w:suppressAutoHyphens/>
        <w:spacing w:before="120" w:after="120" w:line="240" w:lineRule="auto"/>
        <w:jc w:val="both"/>
        <w:rPr>
          <w:rFonts w:ascii="Times New Roman" w:eastAsia="Arial Unicode MS" w:hAnsi="Times New Roman" w:cs="Times New Roman"/>
          <w:i/>
          <w:iCs/>
          <w:color w:val="000000"/>
          <w:kern w:val="1"/>
          <w:sz w:val="24"/>
          <w:szCs w:val="24"/>
          <w:lang w:val="ru-RU" w:eastAsia="ar-SA"/>
        </w:rPr>
      </w:pPr>
      <w:r w:rsidRPr="00794A54">
        <w:rPr>
          <w:rFonts w:ascii="Times New Roman" w:eastAsia="Arial Unicode MS" w:hAnsi="Times New Roman" w:cs="Times New Roman"/>
          <w:b/>
          <w:bCs/>
          <w:i/>
          <w:iCs/>
          <w:color w:val="000000"/>
          <w:kern w:val="1"/>
          <w:sz w:val="24"/>
          <w:szCs w:val="24"/>
          <w:u w:val="single"/>
          <w:lang w:val="en-US" w:eastAsia="ar-SA"/>
        </w:rPr>
        <w:t>Напомена:</w:t>
      </w:r>
      <w:r w:rsidRPr="00794A54">
        <w:rPr>
          <w:rFonts w:ascii="Times New Roman" w:eastAsia="Arial Unicode MS" w:hAnsi="Times New Roman" w:cs="Times New Roman"/>
          <w:b/>
          <w:bCs/>
          <w:i/>
          <w:iCs/>
          <w:color w:val="000000"/>
          <w:kern w:val="1"/>
          <w:sz w:val="24"/>
          <w:szCs w:val="24"/>
          <w:lang w:val="en-US" w:eastAsia="ar-SA"/>
        </w:rPr>
        <w:t xml:space="preserve"> </w:t>
      </w:r>
    </w:p>
    <w:p w:rsidR="00F8733D" w:rsidRPr="00794A54" w:rsidRDefault="00F8733D" w:rsidP="00F8733D">
      <w:pPr>
        <w:suppressAutoHyphens/>
        <w:spacing w:after="0" w:line="100" w:lineRule="atLeast"/>
        <w:jc w:val="both"/>
        <w:rPr>
          <w:rFonts w:ascii="Times New Roman" w:eastAsia="Arial Unicode MS" w:hAnsi="Times New Roman" w:cs="Times New Roman"/>
          <w:b/>
          <w:bCs/>
          <w:i/>
          <w:iCs/>
          <w:color w:val="000000"/>
          <w:kern w:val="1"/>
          <w:sz w:val="24"/>
          <w:szCs w:val="24"/>
          <w:lang w:eastAsia="ar-SA"/>
        </w:rPr>
      </w:pPr>
      <w:r w:rsidRPr="00794A54">
        <w:rPr>
          <w:rFonts w:ascii="Times New Roman" w:eastAsia="Arial Unicode MS" w:hAnsi="Times New Roman" w:cs="Times New Roman"/>
          <w:i/>
          <w:iCs/>
          <w:color w:val="000000"/>
          <w:kern w:val="1"/>
          <w:sz w:val="24"/>
          <w:szCs w:val="24"/>
          <w:lang w:val="ru-RU" w:eastAsia="ar-SA"/>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F8733D" w:rsidRPr="00794A54" w:rsidRDefault="00F8733D" w:rsidP="00F8733D">
      <w:pPr>
        <w:suppressAutoHyphens/>
        <w:spacing w:after="0" w:line="100" w:lineRule="atLeast"/>
        <w:jc w:val="both"/>
        <w:rPr>
          <w:rFonts w:ascii="Times New Roman" w:eastAsia="Arial Unicode MS" w:hAnsi="Times New Roman" w:cs="Times New Roman"/>
          <w:b/>
          <w:bCs/>
          <w:i/>
          <w:iCs/>
          <w:color w:val="000000"/>
          <w:kern w:val="1"/>
          <w:sz w:val="24"/>
          <w:szCs w:val="24"/>
          <w:lang w:eastAsia="ar-SA"/>
        </w:rPr>
      </w:pPr>
    </w:p>
    <w:p w:rsidR="00F8733D" w:rsidRPr="00794A54" w:rsidRDefault="00F8733D" w:rsidP="003B74E8">
      <w:pPr>
        <w:suppressAutoHyphens/>
        <w:spacing w:after="0" w:line="100" w:lineRule="atLeast"/>
        <w:jc w:val="both"/>
        <w:rPr>
          <w:rFonts w:ascii="Times New Roman" w:eastAsia="Arial Unicode MS" w:hAnsi="Times New Roman" w:cs="Times New Roman"/>
          <w:b/>
          <w:bCs/>
          <w:iCs/>
          <w:color w:val="000000"/>
          <w:kern w:val="1"/>
          <w:sz w:val="24"/>
          <w:szCs w:val="24"/>
          <w:lang w:eastAsia="ar-SA"/>
        </w:rPr>
      </w:pPr>
    </w:p>
    <w:p w:rsidR="007B7B91" w:rsidRPr="00794A54" w:rsidRDefault="007B7B91" w:rsidP="003B74E8">
      <w:pPr>
        <w:suppressAutoHyphens/>
        <w:spacing w:after="0" w:line="100" w:lineRule="atLeast"/>
        <w:jc w:val="both"/>
        <w:rPr>
          <w:rFonts w:ascii="Times New Roman" w:eastAsia="Arial Unicode MS" w:hAnsi="Times New Roman" w:cs="Times New Roman"/>
          <w:b/>
          <w:bCs/>
          <w:iCs/>
          <w:color w:val="000000"/>
          <w:kern w:val="1"/>
          <w:sz w:val="24"/>
          <w:szCs w:val="24"/>
          <w:lang w:eastAsia="ar-SA"/>
        </w:rPr>
      </w:pPr>
    </w:p>
    <w:p w:rsidR="007B7B91" w:rsidRPr="00794A54" w:rsidRDefault="007B7B91" w:rsidP="003B74E8">
      <w:pPr>
        <w:suppressAutoHyphens/>
        <w:spacing w:after="0" w:line="100" w:lineRule="atLeast"/>
        <w:jc w:val="both"/>
        <w:rPr>
          <w:rFonts w:ascii="Times New Roman" w:eastAsia="Arial Unicode MS" w:hAnsi="Times New Roman" w:cs="Times New Roman"/>
          <w:b/>
          <w:bCs/>
          <w:iCs/>
          <w:color w:val="000000"/>
          <w:kern w:val="1"/>
          <w:sz w:val="24"/>
          <w:szCs w:val="24"/>
          <w:lang w:eastAsia="ar-SA"/>
        </w:rPr>
      </w:pPr>
    </w:p>
    <w:p w:rsidR="007B7B91" w:rsidRPr="00794A54" w:rsidRDefault="007B7B91" w:rsidP="003B74E8">
      <w:pPr>
        <w:suppressAutoHyphens/>
        <w:spacing w:after="0" w:line="100" w:lineRule="atLeast"/>
        <w:jc w:val="both"/>
        <w:rPr>
          <w:rFonts w:ascii="Times New Roman" w:eastAsia="Arial Unicode MS" w:hAnsi="Times New Roman" w:cs="Times New Roman"/>
          <w:b/>
          <w:bCs/>
          <w:iCs/>
          <w:color w:val="000000"/>
          <w:kern w:val="1"/>
          <w:sz w:val="24"/>
          <w:szCs w:val="24"/>
          <w:lang w:eastAsia="ar-SA"/>
        </w:rPr>
      </w:pPr>
    </w:p>
    <w:p w:rsidR="00B76D2F" w:rsidRPr="00794A54" w:rsidRDefault="00B76D2F" w:rsidP="003B74E8">
      <w:pPr>
        <w:suppressAutoHyphens/>
        <w:spacing w:after="0" w:line="100" w:lineRule="atLeast"/>
        <w:jc w:val="both"/>
        <w:rPr>
          <w:rFonts w:ascii="Times New Roman" w:eastAsia="Arial Unicode MS" w:hAnsi="Times New Roman" w:cs="Times New Roman"/>
          <w:b/>
          <w:bCs/>
          <w:iCs/>
          <w:color w:val="000000"/>
          <w:kern w:val="1"/>
          <w:sz w:val="24"/>
          <w:szCs w:val="24"/>
          <w:lang w:eastAsia="ar-SA"/>
        </w:rPr>
      </w:pPr>
    </w:p>
    <w:p w:rsidR="00B76D2F" w:rsidRPr="00794A54" w:rsidRDefault="00B76D2F" w:rsidP="003B74E8">
      <w:pPr>
        <w:suppressAutoHyphens/>
        <w:spacing w:after="0" w:line="100" w:lineRule="atLeast"/>
        <w:jc w:val="both"/>
        <w:rPr>
          <w:rFonts w:ascii="Times New Roman" w:eastAsia="Arial Unicode MS" w:hAnsi="Times New Roman" w:cs="Times New Roman"/>
          <w:b/>
          <w:bCs/>
          <w:iCs/>
          <w:color w:val="000000"/>
          <w:kern w:val="1"/>
          <w:sz w:val="24"/>
          <w:szCs w:val="24"/>
          <w:lang w:eastAsia="ar-SA"/>
        </w:rPr>
      </w:pPr>
    </w:p>
    <w:p w:rsidR="00B76D2F" w:rsidRPr="00794A54" w:rsidRDefault="00B76D2F" w:rsidP="003B74E8">
      <w:pPr>
        <w:suppressAutoHyphens/>
        <w:spacing w:after="0" w:line="100" w:lineRule="atLeast"/>
        <w:jc w:val="both"/>
        <w:rPr>
          <w:rFonts w:ascii="Times New Roman" w:eastAsia="Arial Unicode MS" w:hAnsi="Times New Roman" w:cs="Times New Roman"/>
          <w:b/>
          <w:bCs/>
          <w:iCs/>
          <w:color w:val="000000"/>
          <w:kern w:val="1"/>
          <w:sz w:val="24"/>
          <w:szCs w:val="24"/>
          <w:lang w:eastAsia="ar-SA"/>
        </w:rPr>
      </w:pPr>
    </w:p>
    <w:p w:rsidR="00B76D2F" w:rsidRPr="00794A54" w:rsidRDefault="00B76D2F" w:rsidP="003B74E8">
      <w:pPr>
        <w:suppressAutoHyphens/>
        <w:spacing w:after="0" w:line="100" w:lineRule="atLeast"/>
        <w:jc w:val="both"/>
        <w:rPr>
          <w:rFonts w:ascii="Times New Roman" w:eastAsia="Arial Unicode MS" w:hAnsi="Times New Roman" w:cs="Times New Roman"/>
          <w:b/>
          <w:bCs/>
          <w:iCs/>
          <w:color w:val="000000"/>
          <w:kern w:val="1"/>
          <w:sz w:val="24"/>
          <w:szCs w:val="24"/>
          <w:lang w:eastAsia="ar-SA"/>
        </w:rPr>
      </w:pPr>
    </w:p>
    <w:p w:rsidR="00B76D2F" w:rsidRPr="00794A54" w:rsidRDefault="00B76D2F" w:rsidP="003B74E8">
      <w:pPr>
        <w:suppressAutoHyphens/>
        <w:spacing w:after="0" w:line="100" w:lineRule="atLeast"/>
        <w:jc w:val="both"/>
        <w:rPr>
          <w:rFonts w:ascii="Times New Roman" w:eastAsia="Arial Unicode MS" w:hAnsi="Times New Roman" w:cs="Times New Roman"/>
          <w:b/>
          <w:bCs/>
          <w:iCs/>
          <w:color w:val="000000"/>
          <w:kern w:val="1"/>
          <w:sz w:val="24"/>
          <w:szCs w:val="24"/>
          <w:lang w:eastAsia="ar-SA"/>
        </w:rPr>
      </w:pPr>
    </w:p>
    <w:p w:rsidR="00B76D2F" w:rsidRPr="00794A54" w:rsidRDefault="00B76D2F" w:rsidP="003B74E8">
      <w:pPr>
        <w:suppressAutoHyphens/>
        <w:spacing w:after="0" w:line="100" w:lineRule="atLeast"/>
        <w:jc w:val="both"/>
        <w:rPr>
          <w:rFonts w:ascii="Times New Roman" w:eastAsia="Arial Unicode MS" w:hAnsi="Times New Roman" w:cs="Times New Roman"/>
          <w:b/>
          <w:bCs/>
          <w:iCs/>
          <w:color w:val="000000"/>
          <w:kern w:val="1"/>
          <w:sz w:val="24"/>
          <w:szCs w:val="24"/>
          <w:lang w:eastAsia="ar-SA"/>
        </w:rPr>
      </w:pPr>
    </w:p>
    <w:p w:rsidR="00B76D2F" w:rsidRPr="00794A54" w:rsidRDefault="00B76D2F" w:rsidP="003B74E8">
      <w:pPr>
        <w:suppressAutoHyphens/>
        <w:spacing w:after="0" w:line="100" w:lineRule="atLeast"/>
        <w:jc w:val="both"/>
        <w:rPr>
          <w:rFonts w:ascii="Times New Roman" w:eastAsia="Arial Unicode MS" w:hAnsi="Times New Roman" w:cs="Times New Roman"/>
          <w:b/>
          <w:bCs/>
          <w:iCs/>
          <w:color w:val="000000"/>
          <w:kern w:val="1"/>
          <w:sz w:val="24"/>
          <w:szCs w:val="24"/>
          <w:lang w:eastAsia="ar-SA"/>
        </w:rPr>
      </w:pPr>
    </w:p>
    <w:p w:rsidR="00B76D2F" w:rsidRPr="00794A54" w:rsidRDefault="00B76D2F" w:rsidP="003B74E8">
      <w:pPr>
        <w:suppressAutoHyphens/>
        <w:spacing w:after="0" w:line="100" w:lineRule="atLeast"/>
        <w:jc w:val="both"/>
        <w:rPr>
          <w:rFonts w:ascii="Times New Roman" w:eastAsia="Arial Unicode MS" w:hAnsi="Times New Roman" w:cs="Times New Roman"/>
          <w:b/>
          <w:bCs/>
          <w:iCs/>
          <w:color w:val="000000"/>
          <w:kern w:val="1"/>
          <w:sz w:val="24"/>
          <w:szCs w:val="24"/>
          <w:lang w:eastAsia="ar-SA"/>
        </w:rPr>
      </w:pPr>
    </w:p>
    <w:p w:rsidR="00B76D2F" w:rsidRPr="00794A54" w:rsidRDefault="00B76D2F" w:rsidP="003B74E8">
      <w:pPr>
        <w:suppressAutoHyphens/>
        <w:spacing w:after="0" w:line="100" w:lineRule="atLeast"/>
        <w:jc w:val="both"/>
        <w:rPr>
          <w:rFonts w:ascii="Times New Roman" w:eastAsia="Arial Unicode MS" w:hAnsi="Times New Roman" w:cs="Times New Roman"/>
          <w:b/>
          <w:bCs/>
          <w:iCs/>
          <w:color w:val="000000"/>
          <w:kern w:val="1"/>
          <w:sz w:val="24"/>
          <w:szCs w:val="24"/>
          <w:lang w:eastAsia="ar-SA"/>
        </w:rPr>
      </w:pPr>
    </w:p>
    <w:p w:rsidR="00B76D2F" w:rsidRPr="00794A54" w:rsidRDefault="00B76D2F" w:rsidP="003B74E8">
      <w:pPr>
        <w:suppressAutoHyphens/>
        <w:spacing w:after="0" w:line="100" w:lineRule="atLeast"/>
        <w:jc w:val="both"/>
        <w:rPr>
          <w:rFonts w:ascii="Times New Roman" w:eastAsia="Arial Unicode MS" w:hAnsi="Times New Roman" w:cs="Times New Roman"/>
          <w:b/>
          <w:bCs/>
          <w:iCs/>
          <w:color w:val="000000"/>
          <w:kern w:val="1"/>
          <w:sz w:val="24"/>
          <w:szCs w:val="24"/>
          <w:lang w:eastAsia="ar-SA"/>
        </w:rPr>
      </w:pPr>
    </w:p>
    <w:p w:rsidR="007B7B91" w:rsidRPr="00794A54" w:rsidRDefault="007B7B91" w:rsidP="003B74E8">
      <w:pPr>
        <w:suppressAutoHyphens/>
        <w:spacing w:after="0" w:line="100" w:lineRule="atLeast"/>
        <w:jc w:val="both"/>
        <w:rPr>
          <w:rFonts w:ascii="Times New Roman" w:eastAsia="Arial Unicode MS" w:hAnsi="Times New Roman" w:cs="Times New Roman"/>
          <w:b/>
          <w:bCs/>
          <w:iCs/>
          <w:color w:val="000000"/>
          <w:kern w:val="1"/>
          <w:sz w:val="24"/>
          <w:szCs w:val="24"/>
          <w:lang w:eastAsia="ar-SA"/>
        </w:rPr>
      </w:pPr>
    </w:p>
    <w:p w:rsidR="007B7B91" w:rsidRPr="00794A54" w:rsidRDefault="007B7B91" w:rsidP="003B74E8">
      <w:pPr>
        <w:suppressAutoHyphens/>
        <w:spacing w:after="0" w:line="100" w:lineRule="atLeast"/>
        <w:jc w:val="both"/>
        <w:rPr>
          <w:rFonts w:ascii="Times New Roman" w:eastAsia="Arial Unicode MS" w:hAnsi="Times New Roman" w:cs="Times New Roman"/>
          <w:b/>
          <w:bCs/>
          <w:iCs/>
          <w:color w:val="000000"/>
          <w:kern w:val="1"/>
          <w:sz w:val="24"/>
          <w:szCs w:val="24"/>
          <w:lang w:eastAsia="ar-SA"/>
        </w:rPr>
      </w:pPr>
    </w:p>
    <w:p w:rsidR="003C2DF3" w:rsidRPr="00794A54" w:rsidRDefault="003C2DF3" w:rsidP="003C2DF3">
      <w:pPr>
        <w:shd w:val="clear" w:color="auto" w:fill="FFFFFF"/>
        <w:spacing w:line="240" w:lineRule="auto"/>
        <w:rPr>
          <w:rFonts w:ascii="Times New Roman" w:hAnsi="Times New Roman" w:cs="Times New Roman"/>
          <w:sz w:val="24"/>
          <w:szCs w:val="24"/>
        </w:rPr>
      </w:pPr>
      <w:r w:rsidRPr="00794A54">
        <w:rPr>
          <w:rFonts w:ascii="Times New Roman" w:hAnsi="Times New Roman" w:cs="Times New Roman"/>
          <w:b/>
          <w:bCs/>
          <w:i/>
          <w:sz w:val="24"/>
          <w:szCs w:val="24"/>
          <w:lang w:val="sr-Cyrl-CS"/>
        </w:rPr>
        <w:t xml:space="preserve">5) </w:t>
      </w:r>
      <w:r w:rsidRPr="00794A54">
        <w:rPr>
          <w:rFonts w:ascii="Times New Roman" w:hAnsi="Times New Roman" w:cs="Times New Roman"/>
          <w:b/>
          <w:bCs/>
          <w:i/>
          <w:sz w:val="24"/>
          <w:szCs w:val="24"/>
        </w:rPr>
        <w:t>ОПИС ПРЕДМЕТА НАБАВКЕ</w:t>
      </w:r>
      <w:r w:rsidRPr="00794A54">
        <w:rPr>
          <w:rFonts w:ascii="Times New Roman" w:hAnsi="Times New Roman" w:cs="Times New Roman"/>
          <w:b/>
          <w:bCs/>
          <w:sz w:val="24"/>
          <w:szCs w:val="24"/>
        </w:rPr>
        <w:t xml:space="preserve">    </w:t>
      </w:r>
    </w:p>
    <w:p w:rsidR="00301B3D" w:rsidRPr="00794A54" w:rsidRDefault="00032A12" w:rsidP="00CD7CA4">
      <w:pPr>
        <w:shd w:val="clear" w:color="auto" w:fill="FFFFFF"/>
        <w:spacing w:line="240" w:lineRule="auto"/>
        <w:rPr>
          <w:rFonts w:ascii="Times New Roman" w:eastAsia="TimesNewRomanPS-BoldMT" w:hAnsi="Times New Roman" w:cs="Times New Roman"/>
          <w:b/>
          <w:bCs/>
          <w:sz w:val="24"/>
          <w:szCs w:val="24"/>
          <w:lang w:val="sr-Cyrl-RS"/>
        </w:rPr>
      </w:pPr>
      <w:r w:rsidRPr="00794A54">
        <w:rPr>
          <w:rFonts w:ascii="Times New Roman" w:hAnsi="Times New Roman" w:cs="Times New Roman"/>
          <w:sz w:val="24"/>
          <w:szCs w:val="24"/>
          <w:lang w:val="sr-Cyrl-RS"/>
        </w:rPr>
        <w:t>У</w:t>
      </w:r>
      <w:r w:rsidR="00C26B70" w:rsidRPr="00794A54">
        <w:rPr>
          <w:rFonts w:ascii="Times New Roman" w:hAnsi="Times New Roman" w:cs="Times New Roman"/>
          <w:sz w:val="24"/>
          <w:szCs w:val="24"/>
          <w:lang w:val="sr-Cyrl-RS"/>
        </w:rPr>
        <w:t xml:space="preserve">слуге - </w:t>
      </w:r>
      <w:r w:rsidR="00CD7CA4" w:rsidRPr="00794A54">
        <w:rPr>
          <w:rFonts w:ascii="Times New Roman" w:hAnsi="Times New Roman" w:cs="Times New Roman"/>
          <w:sz w:val="24"/>
          <w:szCs w:val="24"/>
          <w:lang w:val="sr-Cyrl-RS"/>
        </w:rPr>
        <w:t xml:space="preserve"> </w:t>
      </w:r>
      <w:r w:rsidR="00C26B70" w:rsidRPr="00794A54">
        <w:rPr>
          <w:rFonts w:ascii="Times New Roman" w:eastAsia="Times New Roman" w:hAnsi="Times New Roman" w:cs="Times New Roman"/>
          <w:sz w:val="24"/>
          <w:szCs w:val="24"/>
          <w:lang w:val="sr-Cyrl-CS"/>
        </w:rPr>
        <w:t xml:space="preserve"> К</w:t>
      </w:r>
      <w:r w:rsidR="00CD7CA4" w:rsidRPr="00794A54">
        <w:rPr>
          <w:rFonts w:ascii="Times New Roman" w:eastAsia="Times New Roman" w:hAnsi="Times New Roman" w:cs="Times New Roman"/>
          <w:sz w:val="24"/>
          <w:szCs w:val="24"/>
          <w:lang w:val="sr-Cyrl-CS"/>
        </w:rPr>
        <w:t>онтрол</w:t>
      </w:r>
      <w:r w:rsidR="00C26B70" w:rsidRPr="00794A54">
        <w:rPr>
          <w:rFonts w:ascii="Times New Roman" w:eastAsia="Times New Roman" w:hAnsi="Times New Roman" w:cs="Times New Roman"/>
          <w:sz w:val="24"/>
          <w:szCs w:val="24"/>
          <w:lang w:val="sr-Cyrl-CS"/>
        </w:rPr>
        <w:t>а</w:t>
      </w:r>
      <w:r w:rsidR="00CD7CA4" w:rsidRPr="00794A54">
        <w:rPr>
          <w:rFonts w:ascii="Times New Roman" w:eastAsia="Times New Roman" w:hAnsi="Times New Roman" w:cs="Times New Roman"/>
          <w:sz w:val="24"/>
          <w:szCs w:val="24"/>
        </w:rPr>
        <w:t xml:space="preserve"> </w:t>
      </w:r>
      <w:r w:rsidR="00C26B70" w:rsidRPr="00794A54">
        <w:rPr>
          <w:rFonts w:ascii="Times New Roman" w:eastAsia="Times New Roman" w:hAnsi="Times New Roman" w:cs="Times New Roman"/>
          <w:sz w:val="24"/>
          <w:szCs w:val="24"/>
          <w:lang w:val="sr-Cyrl-CS"/>
        </w:rPr>
        <w:t>обавезних резерви</w:t>
      </w:r>
      <w:r w:rsidR="00FE4730">
        <w:rPr>
          <w:rFonts w:ascii="Times New Roman" w:eastAsia="Times New Roman" w:hAnsi="Times New Roman" w:cs="Times New Roman"/>
          <w:sz w:val="24"/>
          <w:szCs w:val="24"/>
          <w:lang w:val="sr-Cyrl-CS"/>
        </w:rPr>
        <w:t xml:space="preserve"> нафтних </w:t>
      </w:r>
      <w:r w:rsidR="00CD7CA4" w:rsidRPr="00794A54">
        <w:rPr>
          <w:rFonts w:ascii="Times New Roman" w:eastAsia="Times New Roman" w:hAnsi="Times New Roman" w:cs="Times New Roman"/>
          <w:sz w:val="24"/>
          <w:szCs w:val="24"/>
          <w:lang w:val="sr-Cyrl-CS"/>
        </w:rPr>
        <w:t xml:space="preserve"> деривата  у складиштима Дирекције</w:t>
      </w:r>
      <w:r w:rsidR="009E416F">
        <w:rPr>
          <w:rFonts w:ascii="Times New Roman" w:eastAsia="Times New Roman" w:hAnsi="Times New Roman" w:cs="Times New Roman"/>
          <w:sz w:val="24"/>
          <w:szCs w:val="24"/>
        </w:rPr>
        <w:t xml:space="preserve">, </w:t>
      </w:r>
      <w:r w:rsidR="00CD7CA4" w:rsidRPr="00794A54">
        <w:rPr>
          <w:rFonts w:ascii="Times New Roman" w:eastAsia="Arial Unicode MS" w:hAnsi="Times New Roman" w:cs="Times New Roman"/>
          <w:color w:val="000000"/>
          <w:kern w:val="1"/>
          <w:sz w:val="24"/>
          <w:szCs w:val="24"/>
          <w:lang w:val="sr-Cyrl-RS" w:eastAsia="ar-SA"/>
        </w:rPr>
        <w:t xml:space="preserve"> </w:t>
      </w:r>
      <w:r w:rsidR="00301B3D" w:rsidRPr="00794A54">
        <w:rPr>
          <w:rFonts w:ascii="Times New Roman" w:eastAsia="TimesNewRomanPS-BoldMT" w:hAnsi="Times New Roman" w:cs="Times New Roman"/>
          <w:bCs/>
          <w:sz w:val="24"/>
          <w:szCs w:val="24"/>
        </w:rPr>
        <w:t>ЈН</w:t>
      </w:r>
      <w:r w:rsidR="00AD5E23" w:rsidRPr="00794A54">
        <w:rPr>
          <w:rFonts w:ascii="Times New Roman" w:eastAsia="TimesNewRomanPS-BoldMT" w:hAnsi="Times New Roman" w:cs="Times New Roman"/>
          <w:bCs/>
          <w:sz w:val="24"/>
          <w:szCs w:val="24"/>
          <w:lang w:val="sr-Cyrl-RS"/>
        </w:rPr>
        <w:t xml:space="preserve"> МВ</w:t>
      </w:r>
      <w:r w:rsidR="00301B3D" w:rsidRPr="00794A54">
        <w:rPr>
          <w:rFonts w:ascii="Times New Roman" w:eastAsia="TimesNewRomanPS-BoldMT" w:hAnsi="Times New Roman" w:cs="Times New Roman"/>
          <w:bCs/>
          <w:sz w:val="24"/>
          <w:szCs w:val="24"/>
        </w:rPr>
        <w:t xml:space="preserve"> бр.</w:t>
      </w:r>
      <w:r w:rsidR="00B76D2F" w:rsidRPr="00794A54">
        <w:rPr>
          <w:rFonts w:ascii="Times New Roman" w:eastAsia="TimesNewRomanPS-BoldMT" w:hAnsi="Times New Roman" w:cs="Times New Roman"/>
          <w:bCs/>
          <w:sz w:val="24"/>
          <w:szCs w:val="24"/>
          <w:lang w:val="sr-Cyrl-RS"/>
        </w:rPr>
        <w:t>4</w:t>
      </w:r>
      <w:r w:rsidR="00301B3D" w:rsidRPr="00794A54">
        <w:rPr>
          <w:rFonts w:ascii="Times New Roman" w:eastAsia="TimesNewRomanPS-BoldMT" w:hAnsi="Times New Roman" w:cs="Times New Roman"/>
          <w:bCs/>
          <w:sz w:val="24"/>
          <w:szCs w:val="24"/>
          <w:lang w:val="sr-Cyrl-RS"/>
        </w:rPr>
        <w:t>/</w:t>
      </w:r>
      <w:r w:rsidR="00B76D2F" w:rsidRPr="00794A54">
        <w:rPr>
          <w:rFonts w:ascii="Times New Roman" w:eastAsia="TimesNewRomanPS-BoldMT" w:hAnsi="Times New Roman" w:cs="Times New Roman"/>
          <w:bCs/>
          <w:sz w:val="24"/>
          <w:szCs w:val="24"/>
        </w:rPr>
        <w:t>2020</w:t>
      </w:r>
      <w:r w:rsidR="00301B3D" w:rsidRPr="00794A54">
        <w:rPr>
          <w:rFonts w:ascii="Times New Roman" w:eastAsia="TimesNewRomanPS-BoldMT" w:hAnsi="Times New Roman" w:cs="Times New Roman"/>
          <w:bCs/>
          <w:sz w:val="24"/>
          <w:szCs w:val="24"/>
          <w:lang w:val="sr-Cyrl-RS"/>
        </w:rPr>
        <w:t>-03</w:t>
      </w:r>
    </w:p>
    <w:p w:rsidR="003B74E8" w:rsidRPr="00794A54" w:rsidRDefault="003B74E8" w:rsidP="003B74E8">
      <w:pPr>
        <w:suppressAutoHyphens/>
        <w:spacing w:after="0" w:line="100" w:lineRule="atLeast"/>
        <w:jc w:val="both"/>
        <w:rPr>
          <w:rFonts w:ascii="Times New Roman" w:eastAsia="Times New Roman" w:hAnsi="Times New Roman" w:cs="Times New Roman"/>
          <w:b/>
          <w:bCs/>
          <w:color w:val="000000"/>
          <w:kern w:val="1"/>
          <w:sz w:val="24"/>
          <w:szCs w:val="24"/>
          <w:lang w:eastAsia="ar-SA"/>
        </w:rPr>
      </w:pPr>
    </w:p>
    <w:tbl>
      <w:tblPr>
        <w:tblW w:w="0" w:type="auto"/>
        <w:tblInd w:w="108" w:type="dxa"/>
        <w:tblLayout w:type="fixed"/>
        <w:tblLook w:val="0000" w:firstRow="0" w:lastRow="0" w:firstColumn="0" w:lastColumn="0" w:noHBand="0" w:noVBand="0"/>
      </w:tblPr>
      <w:tblGrid>
        <w:gridCol w:w="3431"/>
        <w:gridCol w:w="5641"/>
      </w:tblGrid>
      <w:tr w:rsidR="003B74E8" w:rsidRPr="00794A54" w:rsidTr="00E21D28">
        <w:tc>
          <w:tcPr>
            <w:tcW w:w="3431" w:type="dxa"/>
            <w:tcBorders>
              <w:top w:val="single" w:sz="4" w:space="0" w:color="000000"/>
              <w:left w:val="single" w:sz="4" w:space="0" w:color="000000"/>
              <w:bottom w:val="single" w:sz="4" w:space="0" w:color="000000"/>
            </w:tcBorders>
          </w:tcPr>
          <w:p w:rsidR="003B74E8" w:rsidRPr="00794A54" w:rsidRDefault="003B74E8" w:rsidP="003B74E8">
            <w:pPr>
              <w:suppressAutoHyphens/>
              <w:spacing w:after="0" w:line="100" w:lineRule="atLeast"/>
              <w:jc w:val="both"/>
              <w:rPr>
                <w:rFonts w:ascii="Times New Roman" w:eastAsia="Times New Roman" w:hAnsi="Times New Roman" w:cs="Times New Roman"/>
                <w:bCs/>
                <w:color w:val="FF0000"/>
                <w:kern w:val="1"/>
                <w:sz w:val="24"/>
                <w:szCs w:val="24"/>
                <w:lang w:val="ru-RU" w:eastAsia="ar-SA"/>
              </w:rPr>
            </w:pPr>
            <w:r w:rsidRPr="00794A54">
              <w:rPr>
                <w:rFonts w:ascii="Times New Roman" w:eastAsia="Times New Roman" w:hAnsi="Times New Roman" w:cs="Times New Roman"/>
                <w:bCs/>
                <w:color w:val="000000"/>
                <w:kern w:val="1"/>
                <w:sz w:val="24"/>
                <w:szCs w:val="24"/>
                <w:lang w:val="ru-RU" w:eastAsia="ar-SA"/>
              </w:rPr>
              <w:t xml:space="preserve">Укупна </w:t>
            </w:r>
            <w:r w:rsidR="006B2E91" w:rsidRPr="00794A54">
              <w:rPr>
                <w:rFonts w:ascii="Times New Roman" w:eastAsia="Times New Roman" w:hAnsi="Times New Roman" w:cs="Times New Roman"/>
                <w:bCs/>
                <w:color w:val="000000"/>
                <w:kern w:val="1"/>
                <w:sz w:val="24"/>
                <w:szCs w:val="24"/>
                <w:lang w:eastAsia="ar-SA"/>
              </w:rPr>
              <w:t>вредност</w:t>
            </w:r>
            <w:r w:rsidRPr="00794A54">
              <w:rPr>
                <w:rFonts w:ascii="Times New Roman" w:eastAsia="Times New Roman" w:hAnsi="Times New Roman" w:cs="Times New Roman"/>
                <w:bCs/>
                <w:color w:val="000000"/>
                <w:kern w:val="1"/>
                <w:sz w:val="24"/>
                <w:szCs w:val="24"/>
                <w:lang w:val="ru-RU" w:eastAsia="ar-SA"/>
              </w:rPr>
              <w:t xml:space="preserve"> без ПДВ-а  </w:t>
            </w:r>
          </w:p>
          <w:p w:rsidR="003B74E8" w:rsidRPr="00794A54" w:rsidRDefault="003B74E8" w:rsidP="003B74E8">
            <w:pPr>
              <w:suppressAutoHyphens/>
              <w:snapToGrid w:val="0"/>
              <w:spacing w:after="0" w:line="100" w:lineRule="atLeast"/>
              <w:jc w:val="both"/>
              <w:rPr>
                <w:rFonts w:ascii="Times New Roman" w:eastAsia="Times New Roman" w:hAnsi="Times New Roman" w:cs="Times New Roman"/>
                <w:bCs/>
                <w:color w:val="000000"/>
                <w:kern w:val="1"/>
                <w:sz w:val="24"/>
                <w:szCs w:val="24"/>
                <w:lang w:val="ru-RU" w:eastAsia="ar-SA"/>
              </w:rPr>
            </w:pPr>
          </w:p>
        </w:tc>
        <w:tc>
          <w:tcPr>
            <w:tcW w:w="5641" w:type="dxa"/>
            <w:tcBorders>
              <w:top w:val="single" w:sz="4" w:space="0" w:color="000000"/>
              <w:left w:val="single" w:sz="4" w:space="0" w:color="000000"/>
              <w:bottom w:val="single" w:sz="4" w:space="0" w:color="000000"/>
              <w:right w:val="single" w:sz="4" w:space="0" w:color="000000"/>
            </w:tcBorders>
          </w:tcPr>
          <w:p w:rsidR="003B74E8" w:rsidRPr="00794A54" w:rsidRDefault="003B74E8" w:rsidP="003B74E8">
            <w:pPr>
              <w:suppressAutoHyphens/>
              <w:snapToGrid w:val="0"/>
              <w:spacing w:after="0" w:line="100" w:lineRule="atLeast"/>
              <w:jc w:val="both"/>
              <w:rPr>
                <w:rFonts w:ascii="Times New Roman" w:eastAsia="Times New Roman" w:hAnsi="Times New Roman" w:cs="Times New Roman"/>
                <w:bCs/>
                <w:kern w:val="1"/>
                <w:sz w:val="24"/>
                <w:szCs w:val="24"/>
                <w:lang w:val="ru-RU" w:eastAsia="ar-SA"/>
              </w:rPr>
            </w:pPr>
          </w:p>
          <w:p w:rsidR="003B74E8" w:rsidRPr="00794A54" w:rsidRDefault="003B74E8" w:rsidP="003B74E8">
            <w:pPr>
              <w:suppressAutoHyphens/>
              <w:snapToGrid w:val="0"/>
              <w:spacing w:after="0" w:line="100" w:lineRule="atLeast"/>
              <w:jc w:val="both"/>
              <w:rPr>
                <w:rFonts w:ascii="Times New Roman" w:eastAsia="Times New Roman" w:hAnsi="Times New Roman" w:cs="Times New Roman"/>
                <w:bCs/>
                <w:kern w:val="1"/>
                <w:sz w:val="24"/>
                <w:szCs w:val="24"/>
                <w:lang w:val="ru-RU" w:eastAsia="ar-SA"/>
              </w:rPr>
            </w:pPr>
            <w:r w:rsidRPr="00794A54">
              <w:rPr>
                <w:rFonts w:ascii="Times New Roman" w:eastAsia="Times New Roman" w:hAnsi="Times New Roman" w:cs="Times New Roman"/>
                <w:bCs/>
                <w:kern w:val="1"/>
                <w:sz w:val="24"/>
                <w:szCs w:val="24"/>
                <w:lang w:val="ru-RU" w:eastAsia="ar-SA"/>
              </w:rPr>
              <w:t>___________________ динара</w:t>
            </w:r>
          </w:p>
        </w:tc>
      </w:tr>
      <w:tr w:rsidR="003B74E8" w:rsidRPr="00794A54" w:rsidTr="00E21D28">
        <w:trPr>
          <w:trHeight w:val="625"/>
        </w:trPr>
        <w:tc>
          <w:tcPr>
            <w:tcW w:w="3431" w:type="dxa"/>
            <w:tcBorders>
              <w:top w:val="single" w:sz="4" w:space="0" w:color="000000"/>
              <w:left w:val="single" w:sz="4" w:space="0" w:color="000000"/>
              <w:bottom w:val="single" w:sz="4" w:space="0" w:color="000000"/>
            </w:tcBorders>
          </w:tcPr>
          <w:p w:rsidR="003B74E8" w:rsidRPr="00794A54" w:rsidRDefault="003B74E8" w:rsidP="003B74E8">
            <w:pPr>
              <w:suppressAutoHyphens/>
              <w:snapToGrid w:val="0"/>
              <w:spacing w:after="0" w:line="100" w:lineRule="atLeast"/>
              <w:jc w:val="both"/>
              <w:rPr>
                <w:rFonts w:ascii="Times New Roman" w:eastAsia="Times New Roman" w:hAnsi="Times New Roman" w:cs="Times New Roman"/>
                <w:bCs/>
                <w:color w:val="000000"/>
                <w:kern w:val="1"/>
                <w:sz w:val="24"/>
                <w:szCs w:val="24"/>
                <w:lang w:val="ru-RU" w:eastAsia="ar-SA"/>
              </w:rPr>
            </w:pPr>
          </w:p>
          <w:p w:rsidR="003B74E8" w:rsidRPr="00794A54" w:rsidRDefault="003B74E8" w:rsidP="003B74E8">
            <w:pPr>
              <w:suppressAutoHyphens/>
              <w:spacing w:after="0" w:line="100" w:lineRule="atLeast"/>
              <w:jc w:val="both"/>
              <w:rPr>
                <w:rFonts w:ascii="Times New Roman" w:eastAsia="Times New Roman" w:hAnsi="Times New Roman" w:cs="Times New Roman"/>
                <w:bCs/>
                <w:color w:val="000000"/>
                <w:kern w:val="1"/>
                <w:sz w:val="24"/>
                <w:szCs w:val="24"/>
                <w:lang w:val="ru-RU" w:eastAsia="ar-SA"/>
              </w:rPr>
            </w:pPr>
            <w:r w:rsidRPr="00794A54">
              <w:rPr>
                <w:rFonts w:ascii="Times New Roman" w:eastAsia="Times New Roman" w:hAnsi="Times New Roman" w:cs="Times New Roman"/>
                <w:bCs/>
                <w:color w:val="000000"/>
                <w:kern w:val="1"/>
                <w:sz w:val="24"/>
                <w:szCs w:val="24"/>
                <w:lang w:val="ru-RU" w:eastAsia="ar-SA"/>
              </w:rPr>
              <w:t xml:space="preserve">Укупна </w:t>
            </w:r>
            <w:r w:rsidR="006B2E91" w:rsidRPr="00794A54">
              <w:rPr>
                <w:rFonts w:ascii="Times New Roman" w:eastAsia="Times New Roman" w:hAnsi="Times New Roman" w:cs="Times New Roman"/>
                <w:bCs/>
                <w:color w:val="000000"/>
                <w:kern w:val="1"/>
                <w:sz w:val="24"/>
                <w:szCs w:val="24"/>
                <w:lang w:val="ru-RU" w:eastAsia="ar-SA"/>
              </w:rPr>
              <w:t>вредност</w:t>
            </w:r>
            <w:r w:rsidRPr="00794A54">
              <w:rPr>
                <w:rFonts w:ascii="Times New Roman" w:eastAsia="Times New Roman" w:hAnsi="Times New Roman" w:cs="Times New Roman"/>
                <w:bCs/>
                <w:color w:val="000000"/>
                <w:kern w:val="1"/>
                <w:sz w:val="24"/>
                <w:szCs w:val="24"/>
                <w:lang w:val="ru-RU" w:eastAsia="ar-SA"/>
              </w:rPr>
              <w:t xml:space="preserve"> са ПДВ-ом </w:t>
            </w:r>
          </w:p>
          <w:p w:rsidR="003B74E8" w:rsidRPr="00794A54" w:rsidRDefault="003B74E8" w:rsidP="003B74E8">
            <w:pPr>
              <w:suppressAutoHyphens/>
              <w:spacing w:after="0" w:line="100" w:lineRule="atLeast"/>
              <w:jc w:val="both"/>
              <w:rPr>
                <w:rFonts w:ascii="Times New Roman" w:eastAsia="Times New Roman" w:hAnsi="Times New Roman" w:cs="Times New Roman"/>
                <w:bCs/>
                <w:color w:val="000000"/>
                <w:kern w:val="1"/>
                <w:sz w:val="24"/>
                <w:szCs w:val="24"/>
                <w:lang w:val="ru-RU" w:eastAsia="ar-SA"/>
              </w:rPr>
            </w:pPr>
          </w:p>
        </w:tc>
        <w:tc>
          <w:tcPr>
            <w:tcW w:w="5641" w:type="dxa"/>
            <w:tcBorders>
              <w:top w:val="single" w:sz="4" w:space="0" w:color="000000"/>
              <w:left w:val="single" w:sz="4" w:space="0" w:color="000000"/>
              <w:bottom w:val="single" w:sz="4" w:space="0" w:color="000000"/>
              <w:right w:val="single" w:sz="4" w:space="0" w:color="000000"/>
            </w:tcBorders>
          </w:tcPr>
          <w:p w:rsidR="003B74E8" w:rsidRPr="00794A54" w:rsidRDefault="003B74E8" w:rsidP="003B74E8">
            <w:pPr>
              <w:suppressAutoHyphens/>
              <w:snapToGrid w:val="0"/>
              <w:spacing w:after="0" w:line="100" w:lineRule="atLeast"/>
              <w:jc w:val="both"/>
              <w:rPr>
                <w:rFonts w:ascii="Times New Roman" w:eastAsia="Times New Roman" w:hAnsi="Times New Roman" w:cs="Times New Roman"/>
                <w:bCs/>
                <w:kern w:val="1"/>
                <w:sz w:val="24"/>
                <w:szCs w:val="24"/>
                <w:lang w:val="ru-RU" w:eastAsia="ar-SA"/>
              </w:rPr>
            </w:pPr>
          </w:p>
          <w:p w:rsidR="003B74E8" w:rsidRPr="00794A54" w:rsidRDefault="003B74E8" w:rsidP="003B74E8">
            <w:pPr>
              <w:suppressAutoHyphens/>
              <w:snapToGrid w:val="0"/>
              <w:spacing w:after="0" w:line="100" w:lineRule="atLeast"/>
              <w:jc w:val="both"/>
              <w:rPr>
                <w:rFonts w:ascii="Times New Roman" w:eastAsia="Times New Roman" w:hAnsi="Times New Roman" w:cs="Times New Roman"/>
                <w:bCs/>
                <w:kern w:val="1"/>
                <w:sz w:val="24"/>
                <w:szCs w:val="24"/>
                <w:lang w:val="ru-RU" w:eastAsia="ar-SA"/>
              </w:rPr>
            </w:pPr>
            <w:r w:rsidRPr="00794A54">
              <w:rPr>
                <w:rFonts w:ascii="Times New Roman" w:eastAsia="Times New Roman" w:hAnsi="Times New Roman" w:cs="Times New Roman"/>
                <w:bCs/>
                <w:kern w:val="1"/>
                <w:sz w:val="24"/>
                <w:szCs w:val="24"/>
                <w:lang w:val="ru-RU" w:eastAsia="ar-SA"/>
              </w:rPr>
              <w:t>___________________ динара</w:t>
            </w:r>
          </w:p>
        </w:tc>
      </w:tr>
      <w:tr w:rsidR="003B74E8" w:rsidRPr="00794A54" w:rsidTr="00E21D28">
        <w:tc>
          <w:tcPr>
            <w:tcW w:w="3431" w:type="dxa"/>
            <w:tcBorders>
              <w:top w:val="single" w:sz="4" w:space="0" w:color="000000"/>
              <w:left w:val="single" w:sz="4" w:space="0" w:color="000000"/>
              <w:bottom w:val="single" w:sz="4" w:space="0" w:color="000000"/>
            </w:tcBorders>
          </w:tcPr>
          <w:p w:rsidR="003B74E8" w:rsidRPr="00794A54" w:rsidRDefault="003B74E8" w:rsidP="003B74E8">
            <w:pPr>
              <w:suppressAutoHyphens/>
              <w:snapToGrid w:val="0"/>
              <w:spacing w:after="0" w:line="100" w:lineRule="atLeast"/>
              <w:jc w:val="both"/>
              <w:rPr>
                <w:rFonts w:ascii="Times New Roman" w:eastAsia="Times New Roman" w:hAnsi="Times New Roman" w:cs="Times New Roman"/>
                <w:bCs/>
                <w:color w:val="000000"/>
                <w:kern w:val="1"/>
                <w:sz w:val="24"/>
                <w:szCs w:val="24"/>
                <w:lang w:val="ru-RU" w:eastAsia="ar-SA"/>
              </w:rPr>
            </w:pPr>
          </w:p>
          <w:p w:rsidR="003B74E8" w:rsidRPr="00794A54" w:rsidRDefault="003B74E8" w:rsidP="003B74E8">
            <w:pPr>
              <w:suppressAutoHyphens/>
              <w:spacing w:after="0" w:line="100" w:lineRule="atLeast"/>
              <w:jc w:val="both"/>
              <w:rPr>
                <w:rFonts w:ascii="Times New Roman" w:eastAsia="Times New Roman" w:hAnsi="Times New Roman" w:cs="Times New Roman"/>
                <w:bCs/>
                <w:color w:val="000000"/>
                <w:kern w:val="1"/>
                <w:sz w:val="24"/>
                <w:szCs w:val="24"/>
                <w:lang w:val="ru-RU" w:eastAsia="ar-SA"/>
              </w:rPr>
            </w:pPr>
            <w:r w:rsidRPr="00794A54">
              <w:rPr>
                <w:rFonts w:ascii="Times New Roman" w:eastAsia="Times New Roman" w:hAnsi="Times New Roman" w:cs="Times New Roman"/>
                <w:bCs/>
                <w:color w:val="000000"/>
                <w:kern w:val="1"/>
                <w:sz w:val="24"/>
                <w:szCs w:val="24"/>
                <w:lang w:val="ru-RU" w:eastAsia="ar-SA"/>
              </w:rPr>
              <w:t>Рок и начин плаћања</w:t>
            </w:r>
          </w:p>
          <w:p w:rsidR="003B74E8" w:rsidRPr="00794A54" w:rsidRDefault="003B74E8" w:rsidP="003B74E8">
            <w:pPr>
              <w:suppressAutoHyphens/>
              <w:spacing w:after="0" w:line="100" w:lineRule="atLeast"/>
              <w:jc w:val="both"/>
              <w:rPr>
                <w:rFonts w:ascii="Times New Roman" w:eastAsia="Times New Roman" w:hAnsi="Times New Roman" w:cs="Times New Roman"/>
                <w:bCs/>
                <w:color w:val="000000"/>
                <w:kern w:val="1"/>
                <w:sz w:val="24"/>
                <w:szCs w:val="24"/>
                <w:lang w:val="ru-RU" w:eastAsia="ar-SA"/>
              </w:rPr>
            </w:pPr>
          </w:p>
        </w:tc>
        <w:tc>
          <w:tcPr>
            <w:tcW w:w="5641" w:type="dxa"/>
            <w:tcBorders>
              <w:top w:val="single" w:sz="4" w:space="0" w:color="000000"/>
              <w:left w:val="single" w:sz="4" w:space="0" w:color="000000"/>
              <w:bottom w:val="single" w:sz="4" w:space="0" w:color="000000"/>
              <w:right w:val="single" w:sz="4" w:space="0" w:color="000000"/>
            </w:tcBorders>
          </w:tcPr>
          <w:p w:rsidR="004F2221" w:rsidRPr="00E90D1B" w:rsidRDefault="00F2446B" w:rsidP="004F2221">
            <w:pPr>
              <w:jc w:val="both"/>
              <w:rPr>
                <w:rFonts w:ascii="Times New Roman" w:hAnsi="Times New Roman" w:cs="Times New Roman"/>
                <w:iCs/>
                <w:sz w:val="24"/>
                <w:szCs w:val="24"/>
                <w:lang w:val="sr-Cyrl-RS"/>
              </w:rPr>
            </w:pPr>
            <w:r w:rsidRPr="00794A54">
              <w:rPr>
                <w:rFonts w:ascii="Times New Roman" w:hAnsi="Times New Roman" w:cs="Times New Roman"/>
                <w:iCs/>
                <w:color w:val="000000" w:themeColor="text1"/>
                <w:sz w:val="24"/>
                <w:szCs w:val="24"/>
              </w:rPr>
              <w:t>Рок плаћања је</w:t>
            </w:r>
            <w:r w:rsidRPr="00794A54">
              <w:rPr>
                <w:rFonts w:ascii="Times New Roman" w:hAnsi="Times New Roman" w:cs="Times New Roman"/>
                <w:iCs/>
                <w:color w:val="000000" w:themeColor="text1"/>
                <w:sz w:val="24"/>
                <w:szCs w:val="24"/>
                <w:lang w:val="sr-Cyrl-CS"/>
              </w:rPr>
              <w:t xml:space="preserve"> </w:t>
            </w:r>
            <w:r w:rsidRPr="00794A54">
              <w:rPr>
                <w:rFonts w:ascii="Times New Roman" w:hAnsi="Times New Roman" w:cs="Times New Roman"/>
                <w:iCs/>
                <w:color w:val="000000" w:themeColor="text1"/>
                <w:sz w:val="24"/>
                <w:szCs w:val="24"/>
                <w:lang w:val="sr-Cyrl-RS"/>
              </w:rPr>
              <w:t xml:space="preserve">до </w:t>
            </w:r>
            <w:r w:rsidRPr="00794A54">
              <w:rPr>
                <w:rFonts w:ascii="Times New Roman" w:hAnsi="Times New Roman" w:cs="Times New Roman"/>
                <w:iCs/>
                <w:color w:val="000000" w:themeColor="text1"/>
                <w:sz w:val="24"/>
                <w:szCs w:val="24"/>
              </w:rPr>
              <w:t xml:space="preserve">45 (четердесетпет) </w:t>
            </w:r>
            <w:r w:rsidRPr="00E90D1B">
              <w:rPr>
                <w:rFonts w:ascii="Times New Roman" w:hAnsi="Times New Roman" w:cs="Times New Roman"/>
                <w:iCs/>
                <w:sz w:val="24"/>
                <w:szCs w:val="24"/>
                <w:lang w:val="sr-Cyrl-CS"/>
              </w:rPr>
              <w:t>од дана</w:t>
            </w:r>
            <w:r w:rsidRPr="00E90D1B">
              <w:rPr>
                <w:rFonts w:ascii="Times New Roman" w:hAnsi="Times New Roman" w:cs="Times New Roman"/>
                <w:iCs/>
                <w:sz w:val="24"/>
                <w:szCs w:val="24"/>
                <w:lang w:val="sr-Cyrl-RS"/>
              </w:rPr>
              <w:t xml:space="preserve"> пријема оверених фактура са пратећом документацијом.</w:t>
            </w:r>
          </w:p>
          <w:p w:rsidR="000F7E83" w:rsidRPr="00794A54" w:rsidRDefault="00F2446B" w:rsidP="004F2221">
            <w:pPr>
              <w:jc w:val="both"/>
              <w:rPr>
                <w:rFonts w:ascii="Times New Roman" w:eastAsia="Times New Roman" w:hAnsi="Times New Roman" w:cs="Times New Roman"/>
                <w:bCs/>
                <w:color w:val="000000"/>
                <w:kern w:val="1"/>
                <w:sz w:val="24"/>
                <w:szCs w:val="24"/>
                <w:lang w:val="ru-RU" w:eastAsia="ar-SA"/>
              </w:rPr>
            </w:pPr>
            <w:r w:rsidRPr="00794A54">
              <w:rPr>
                <w:rFonts w:ascii="Times New Roman" w:hAnsi="Times New Roman" w:cs="Times New Roman"/>
                <w:iCs/>
                <w:color w:val="000000" w:themeColor="text1"/>
                <w:sz w:val="24"/>
                <w:szCs w:val="24"/>
                <w:lang w:val="sr-Cyrl-RS"/>
              </w:rPr>
              <w:t xml:space="preserve"> </w:t>
            </w:r>
            <w:r w:rsidR="008A3A81" w:rsidRPr="00794A54">
              <w:rPr>
                <w:rFonts w:ascii="Times New Roman" w:hAnsi="Times New Roman" w:cs="Times New Roman"/>
                <w:iCs/>
                <w:color w:val="000000" w:themeColor="text1"/>
                <w:sz w:val="24"/>
                <w:szCs w:val="24"/>
              </w:rPr>
              <w:t>(Плаћање се врши уплатом на рачун понуђача.</w:t>
            </w:r>
            <w:r w:rsidR="00EA0A8D" w:rsidRPr="00794A54">
              <w:rPr>
                <w:rFonts w:ascii="Times New Roman" w:hAnsi="Times New Roman" w:cs="Times New Roman"/>
                <w:iCs/>
                <w:color w:val="000000" w:themeColor="text1"/>
                <w:sz w:val="24"/>
                <w:szCs w:val="24"/>
              </w:rPr>
              <w:t>)</w:t>
            </w:r>
          </w:p>
        </w:tc>
      </w:tr>
      <w:tr w:rsidR="003B74E8" w:rsidRPr="00794A54" w:rsidTr="00E21D28">
        <w:tc>
          <w:tcPr>
            <w:tcW w:w="3431" w:type="dxa"/>
            <w:tcBorders>
              <w:top w:val="single" w:sz="4" w:space="0" w:color="000000"/>
              <w:left w:val="single" w:sz="4" w:space="0" w:color="000000"/>
              <w:bottom w:val="single" w:sz="4" w:space="0" w:color="000000"/>
            </w:tcBorders>
          </w:tcPr>
          <w:p w:rsidR="003B74E8" w:rsidRPr="00794A54" w:rsidRDefault="003B74E8" w:rsidP="003B74E8">
            <w:pPr>
              <w:suppressAutoHyphens/>
              <w:spacing w:after="0" w:line="100" w:lineRule="atLeast"/>
              <w:jc w:val="both"/>
              <w:rPr>
                <w:rFonts w:ascii="Times New Roman" w:eastAsia="Times New Roman" w:hAnsi="Times New Roman" w:cs="Times New Roman"/>
                <w:bCs/>
                <w:color w:val="000000"/>
                <w:kern w:val="1"/>
                <w:sz w:val="24"/>
                <w:szCs w:val="24"/>
                <w:lang w:val="ru-RU" w:eastAsia="ar-SA"/>
              </w:rPr>
            </w:pPr>
            <w:r w:rsidRPr="00794A54">
              <w:rPr>
                <w:rFonts w:ascii="Times New Roman" w:eastAsia="Times New Roman" w:hAnsi="Times New Roman" w:cs="Times New Roman"/>
                <w:bCs/>
                <w:color w:val="000000"/>
                <w:kern w:val="1"/>
                <w:sz w:val="24"/>
                <w:szCs w:val="24"/>
                <w:lang w:val="ru-RU" w:eastAsia="ar-SA"/>
              </w:rPr>
              <w:t>Рок важења понуде</w:t>
            </w:r>
          </w:p>
          <w:p w:rsidR="003B74E8" w:rsidRPr="00794A54" w:rsidRDefault="003B74E8" w:rsidP="003B74E8">
            <w:pPr>
              <w:suppressAutoHyphens/>
              <w:spacing w:after="0" w:line="100" w:lineRule="atLeast"/>
              <w:jc w:val="both"/>
              <w:rPr>
                <w:rFonts w:ascii="Times New Roman" w:eastAsia="Times New Roman" w:hAnsi="Times New Roman" w:cs="Times New Roman"/>
                <w:bCs/>
                <w:color w:val="000000"/>
                <w:kern w:val="1"/>
                <w:sz w:val="24"/>
                <w:szCs w:val="24"/>
                <w:lang w:val="ru-RU" w:eastAsia="ar-SA"/>
              </w:rPr>
            </w:pPr>
            <w:r w:rsidRPr="00794A54">
              <w:rPr>
                <w:rFonts w:ascii="Times New Roman" w:eastAsia="Times New Roman" w:hAnsi="Times New Roman" w:cs="Times New Roman"/>
                <w:bCs/>
                <w:color w:val="000000"/>
                <w:kern w:val="1"/>
                <w:sz w:val="24"/>
                <w:szCs w:val="24"/>
                <w:lang w:val="ru-RU" w:eastAsia="ar-SA"/>
              </w:rPr>
              <w:t>(не краћи од 60 дана од дана отварања понуде)</w:t>
            </w:r>
          </w:p>
        </w:tc>
        <w:tc>
          <w:tcPr>
            <w:tcW w:w="5641" w:type="dxa"/>
            <w:tcBorders>
              <w:top w:val="single" w:sz="4" w:space="0" w:color="000000"/>
              <w:left w:val="single" w:sz="4" w:space="0" w:color="000000"/>
              <w:bottom w:val="single" w:sz="4" w:space="0" w:color="000000"/>
              <w:right w:val="single" w:sz="4" w:space="0" w:color="000000"/>
            </w:tcBorders>
          </w:tcPr>
          <w:p w:rsidR="003B74E8" w:rsidRPr="00794A54" w:rsidRDefault="003B74E8" w:rsidP="003B74E8">
            <w:pPr>
              <w:suppressAutoHyphens/>
              <w:snapToGrid w:val="0"/>
              <w:spacing w:after="0" w:line="100" w:lineRule="atLeast"/>
              <w:jc w:val="both"/>
              <w:rPr>
                <w:rFonts w:ascii="Times New Roman" w:eastAsia="Times New Roman" w:hAnsi="Times New Roman" w:cs="Times New Roman"/>
                <w:bCs/>
                <w:color w:val="000000"/>
                <w:kern w:val="1"/>
                <w:sz w:val="24"/>
                <w:szCs w:val="24"/>
                <w:lang w:val="ru-RU" w:eastAsia="ar-SA"/>
              </w:rPr>
            </w:pPr>
          </w:p>
          <w:p w:rsidR="003B74E8" w:rsidRPr="00794A54" w:rsidRDefault="00613EE6" w:rsidP="003B74E8">
            <w:pPr>
              <w:suppressAutoHyphens/>
              <w:snapToGrid w:val="0"/>
              <w:spacing w:after="0" w:line="100" w:lineRule="atLeast"/>
              <w:jc w:val="both"/>
              <w:rPr>
                <w:rFonts w:ascii="Times New Roman" w:eastAsia="Times New Roman" w:hAnsi="Times New Roman" w:cs="Times New Roman"/>
                <w:bCs/>
                <w:color w:val="000000"/>
                <w:kern w:val="1"/>
                <w:sz w:val="24"/>
                <w:szCs w:val="24"/>
                <w:lang w:val="ru-RU" w:eastAsia="ar-SA"/>
              </w:rPr>
            </w:pPr>
            <w:r w:rsidRPr="00794A54">
              <w:rPr>
                <w:rFonts w:ascii="Times New Roman" w:eastAsia="Times New Roman" w:hAnsi="Times New Roman" w:cs="Times New Roman"/>
                <w:bCs/>
                <w:color w:val="000000"/>
                <w:kern w:val="1"/>
                <w:sz w:val="24"/>
                <w:szCs w:val="24"/>
                <w:lang w:val="ru-RU" w:eastAsia="ar-SA"/>
              </w:rPr>
              <w:t>________________________________________</w:t>
            </w:r>
          </w:p>
        </w:tc>
      </w:tr>
      <w:tr w:rsidR="00E76819" w:rsidRPr="00794A54" w:rsidTr="00E21D28">
        <w:tc>
          <w:tcPr>
            <w:tcW w:w="3431" w:type="dxa"/>
            <w:tcBorders>
              <w:top w:val="single" w:sz="4" w:space="0" w:color="000000"/>
              <w:left w:val="single" w:sz="4" w:space="0" w:color="000000"/>
              <w:bottom w:val="single" w:sz="4" w:space="0" w:color="000000"/>
            </w:tcBorders>
          </w:tcPr>
          <w:p w:rsidR="00E76819" w:rsidRPr="00794A54" w:rsidRDefault="00E76819" w:rsidP="008A3A81">
            <w:pPr>
              <w:suppressAutoHyphens/>
              <w:spacing w:after="0" w:line="100" w:lineRule="atLeast"/>
              <w:jc w:val="both"/>
              <w:rPr>
                <w:rFonts w:ascii="Times New Roman" w:eastAsia="Times New Roman" w:hAnsi="Times New Roman" w:cs="Times New Roman"/>
                <w:bCs/>
                <w:color w:val="FF0000"/>
                <w:kern w:val="1"/>
                <w:sz w:val="24"/>
                <w:szCs w:val="24"/>
                <w:lang w:eastAsia="ar-SA"/>
              </w:rPr>
            </w:pPr>
            <w:r w:rsidRPr="00794A54">
              <w:rPr>
                <w:rFonts w:ascii="Times New Roman" w:eastAsia="Times New Roman" w:hAnsi="Times New Roman" w:cs="Times New Roman"/>
                <w:bCs/>
                <w:color w:val="000000"/>
                <w:kern w:val="1"/>
                <w:sz w:val="24"/>
                <w:szCs w:val="24"/>
                <w:lang w:val="ru-RU" w:eastAsia="ar-SA"/>
              </w:rPr>
              <w:t xml:space="preserve">Рок </w:t>
            </w:r>
            <w:r w:rsidR="008A3A81" w:rsidRPr="00794A54">
              <w:rPr>
                <w:rFonts w:ascii="Times New Roman" w:eastAsia="Times New Roman" w:hAnsi="Times New Roman" w:cs="Times New Roman"/>
                <w:bCs/>
                <w:color w:val="000000" w:themeColor="text1"/>
                <w:kern w:val="1"/>
                <w:sz w:val="24"/>
                <w:szCs w:val="24"/>
                <w:lang w:eastAsia="ar-SA"/>
              </w:rPr>
              <w:t>извршења услуге</w:t>
            </w:r>
          </w:p>
          <w:p w:rsidR="00613EE6" w:rsidRPr="00794A54" w:rsidRDefault="00613EE6" w:rsidP="008A3A81">
            <w:pPr>
              <w:suppressAutoHyphens/>
              <w:spacing w:after="0" w:line="100" w:lineRule="atLeast"/>
              <w:jc w:val="both"/>
              <w:rPr>
                <w:rFonts w:ascii="Times New Roman" w:eastAsia="Times New Roman" w:hAnsi="Times New Roman" w:cs="Times New Roman"/>
                <w:bCs/>
                <w:color w:val="000000"/>
                <w:kern w:val="1"/>
                <w:sz w:val="24"/>
                <w:szCs w:val="24"/>
                <w:lang w:val="ru-RU" w:eastAsia="ar-SA"/>
              </w:rPr>
            </w:pPr>
            <w:r w:rsidRPr="00794A54">
              <w:rPr>
                <w:rFonts w:ascii="Times New Roman" w:eastAsia="Times New Roman" w:hAnsi="Times New Roman" w:cs="Times New Roman"/>
                <w:bCs/>
                <w:color w:val="000000"/>
                <w:kern w:val="1"/>
                <w:sz w:val="24"/>
                <w:szCs w:val="24"/>
                <w:lang w:val="ru-RU" w:eastAsia="ar-SA"/>
              </w:rPr>
              <w:t>(не може бити дужи од 3 (три) дана од дана добијања писаног налога Наручиоца)</w:t>
            </w:r>
          </w:p>
        </w:tc>
        <w:tc>
          <w:tcPr>
            <w:tcW w:w="5641" w:type="dxa"/>
            <w:tcBorders>
              <w:top w:val="single" w:sz="4" w:space="0" w:color="000000"/>
              <w:left w:val="single" w:sz="4" w:space="0" w:color="000000"/>
              <w:bottom w:val="single" w:sz="4" w:space="0" w:color="000000"/>
              <w:right w:val="single" w:sz="4" w:space="0" w:color="000000"/>
            </w:tcBorders>
          </w:tcPr>
          <w:p w:rsidR="00613EE6" w:rsidRPr="00794A54" w:rsidRDefault="00613EE6" w:rsidP="00613EE6">
            <w:pPr>
              <w:jc w:val="both"/>
              <w:rPr>
                <w:rFonts w:ascii="Times New Roman" w:eastAsia="Times New Roman" w:hAnsi="Times New Roman" w:cs="Times New Roman"/>
                <w:bCs/>
                <w:color w:val="000000"/>
                <w:kern w:val="1"/>
                <w:sz w:val="24"/>
                <w:szCs w:val="24"/>
                <w:lang w:val="ru-RU" w:eastAsia="ar-SA"/>
              </w:rPr>
            </w:pPr>
          </w:p>
          <w:p w:rsidR="00E76819" w:rsidRPr="00794A54" w:rsidRDefault="00613EE6" w:rsidP="00613EE6">
            <w:pPr>
              <w:rPr>
                <w:rFonts w:ascii="Times New Roman" w:eastAsia="Times New Roman" w:hAnsi="Times New Roman" w:cs="Times New Roman"/>
                <w:sz w:val="24"/>
                <w:szCs w:val="24"/>
                <w:lang w:val="ru-RU" w:eastAsia="ar-SA"/>
              </w:rPr>
            </w:pPr>
            <w:r w:rsidRPr="00794A54">
              <w:rPr>
                <w:rFonts w:ascii="Times New Roman" w:eastAsia="Times New Roman" w:hAnsi="Times New Roman" w:cs="Times New Roman"/>
                <w:sz w:val="24"/>
                <w:szCs w:val="24"/>
                <w:lang w:val="ru-RU" w:eastAsia="ar-SA"/>
              </w:rPr>
              <w:t>________________________________________</w:t>
            </w:r>
          </w:p>
        </w:tc>
      </w:tr>
      <w:tr w:rsidR="00E76819" w:rsidRPr="00794A54" w:rsidTr="00E21D28">
        <w:tc>
          <w:tcPr>
            <w:tcW w:w="3431" w:type="dxa"/>
            <w:tcBorders>
              <w:top w:val="single" w:sz="4" w:space="0" w:color="000000"/>
              <w:left w:val="single" w:sz="4" w:space="0" w:color="000000"/>
              <w:bottom w:val="single" w:sz="4" w:space="0" w:color="000000"/>
            </w:tcBorders>
          </w:tcPr>
          <w:p w:rsidR="00E76819" w:rsidRPr="00794A54" w:rsidRDefault="00032A12" w:rsidP="00032A12">
            <w:pPr>
              <w:suppressAutoHyphens/>
              <w:spacing w:after="0" w:line="100" w:lineRule="atLeast"/>
              <w:jc w:val="both"/>
              <w:rPr>
                <w:rFonts w:ascii="Times New Roman" w:eastAsia="Times New Roman" w:hAnsi="Times New Roman" w:cs="Times New Roman"/>
                <w:bCs/>
                <w:color w:val="000000"/>
                <w:kern w:val="1"/>
                <w:sz w:val="24"/>
                <w:szCs w:val="24"/>
                <w:lang w:val="ru-RU" w:eastAsia="ar-SA"/>
              </w:rPr>
            </w:pPr>
            <w:r w:rsidRPr="00794A54">
              <w:rPr>
                <w:rFonts w:ascii="Times New Roman" w:eastAsia="Times New Roman" w:hAnsi="Times New Roman" w:cs="Times New Roman"/>
                <w:bCs/>
                <w:color w:val="000000"/>
                <w:kern w:val="1"/>
                <w:sz w:val="24"/>
                <w:szCs w:val="24"/>
                <w:lang w:val="ru-RU" w:eastAsia="ar-SA"/>
              </w:rPr>
              <w:t>Рок за отклањање рекламације</w:t>
            </w:r>
          </w:p>
          <w:p w:rsidR="00613EE6" w:rsidRPr="00794A54" w:rsidRDefault="00613EE6" w:rsidP="00032A12">
            <w:pPr>
              <w:suppressAutoHyphens/>
              <w:spacing w:after="0" w:line="100" w:lineRule="atLeast"/>
              <w:jc w:val="both"/>
              <w:rPr>
                <w:rFonts w:ascii="Times New Roman" w:eastAsia="Times New Roman" w:hAnsi="Times New Roman" w:cs="Times New Roman"/>
                <w:bCs/>
                <w:color w:val="000000"/>
                <w:kern w:val="1"/>
                <w:sz w:val="24"/>
                <w:szCs w:val="24"/>
                <w:lang w:val="ru-RU" w:eastAsia="ar-SA"/>
              </w:rPr>
            </w:pPr>
            <w:r w:rsidRPr="00794A54">
              <w:rPr>
                <w:rFonts w:ascii="Times New Roman" w:eastAsia="Times New Roman" w:hAnsi="Times New Roman" w:cs="Times New Roman"/>
                <w:bCs/>
                <w:color w:val="000000"/>
                <w:kern w:val="1"/>
                <w:sz w:val="24"/>
                <w:szCs w:val="24"/>
                <w:lang w:val="ru-RU" w:eastAsia="ar-SA"/>
              </w:rPr>
              <w:t>(не дужи од 3 дана од подношења захтева за рекламацију од стране Наручиоца)</w:t>
            </w:r>
          </w:p>
        </w:tc>
        <w:tc>
          <w:tcPr>
            <w:tcW w:w="5641" w:type="dxa"/>
            <w:tcBorders>
              <w:top w:val="single" w:sz="4" w:space="0" w:color="000000"/>
              <w:left w:val="single" w:sz="4" w:space="0" w:color="000000"/>
              <w:bottom w:val="single" w:sz="4" w:space="0" w:color="000000"/>
              <w:right w:val="single" w:sz="4" w:space="0" w:color="000000"/>
            </w:tcBorders>
          </w:tcPr>
          <w:p w:rsidR="00E76819" w:rsidRPr="00794A54" w:rsidRDefault="00E76819" w:rsidP="00613EE6">
            <w:pPr>
              <w:pStyle w:val="ListParagraph"/>
              <w:ind w:left="0"/>
              <w:jc w:val="both"/>
              <w:rPr>
                <w:rFonts w:eastAsia="Times New Roman"/>
                <w:bCs/>
                <w:lang w:val="ru-RU"/>
              </w:rPr>
            </w:pPr>
          </w:p>
          <w:p w:rsidR="00613EE6" w:rsidRPr="00794A54" w:rsidRDefault="00613EE6" w:rsidP="00613EE6">
            <w:pPr>
              <w:pStyle w:val="ListParagraph"/>
              <w:ind w:left="0"/>
              <w:jc w:val="both"/>
              <w:rPr>
                <w:rFonts w:eastAsia="Times New Roman"/>
                <w:bCs/>
                <w:lang w:val="ru-RU"/>
              </w:rPr>
            </w:pPr>
          </w:p>
          <w:p w:rsidR="00613EE6" w:rsidRPr="00794A54" w:rsidRDefault="00613EE6" w:rsidP="00613EE6">
            <w:pPr>
              <w:pStyle w:val="ListParagraph"/>
              <w:ind w:left="0"/>
              <w:jc w:val="both"/>
              <w:rPr>
                <w:rFonts w:eastAsia="Times New Roman"/>
                <w:bCs/>
                <w:lang w:val="ru-RU"/>
              </w:rPr>
            </w:pPr>
            <w:r w:rsidRPr="00794A54">
              <w:rPr>
                <w:rFonts w:eastAsia="Times New Roman"/>
                <w:bCs/>
                <w:lang w:val="ru-RU"/>
              </w:rPr>
              <w:t>_____________________________________</w:t>
            </w:r>
          </w:p>
          <w:p w:rsidR="00613EE6" w:rsidRPr="00794A54" w:rsidRDefault="00613EE6" w:rsidP="00613EE6">
            <w:pPr>
              <w:pStyle w:val="ListParagraph"/>
              <w:ind w:left="0"/>
              <w:jc w:val="both"/>
              <w:rPr>
                <w:rFonts w:eastAsia="Times New Roman"/>
                <w:bCs/>
                <w:lang w:val="ru-RU"/>
              </w:rPr>
            </w:pPr>
          </w:p>
        </w:tc>
      </w:tr>
    </w:tbl>
    <w:p w:rsidR="003B74E8" w:rsidRPr="00794A54" w:rsidRDefault="003B74E8" w:rsidP="003B74E8">
      <w:pPr>
        <w:suppressAutoHyphens/>
        <w:spacing w:after="0" w:line="100" w:lineRule="atLeast"/>
        <w:ind w:left="720" w:firstLine="720"/>
        <w:jc w:val="both"/>
        <w:rPr>
          <w:rFonts w:ascii="Times New Roman" w:eastAsia="Arial Unicode MS" w:hAnsi="Times New Roman" w:cs="Times New Roman"/>
          <w:color w:val="000000"/>
          <w:kern w:val="1"/>
          <w:sz w:val="24"/>
          <w:szCs w:val="24"/>
          <w:lang w:eastAsia="ar-SA"/>
        </w:rPr>
      </w:pPr>
    </w:p>
    <w:p w:rsidR="003B74E8" w:rsidRPr="00794A54" w:rsidRDefault="003B74E8" w:rsidP="003B74E8">
      <w:pPr>
        <w:suppressAutoHyphens/>
        <w:spacing w:after="0" w:line="100" w:lineRule="atLeast"/>
        <w:jc w:val="both"/>
        <w:rPr>
          <w:rFonts w:ascii="Times New Roman" w:eastAsia="Arial Unicode MS" w:hAnsi="Times New Roman" w:cs="Times New Roman"/>
          <w:i/>
          <w:iCs/>
          <w:color w:val="000000"/>
          <w:kern w:val="1"/>
          <w:sz w:val="24"/>
          <w:szCs w:val="24"/>
          <w:lang w:val="sr-Cyrl-RS" w:eastAsia="ar-SA"/>
        </w:rPr>
      </w:pPr>
    </w:p>
    <w:p w:rsidR="003B74E8" w:rsidRPr="00794A54" w:rsidRDefault="003B74E8" w:rsidP="003B74E8">
      <w:pPr>
        <w:suppressAutoHyphens/>
        <w:spacing w:after="0" w:line="100" w:lineRule="atLeast"/>
        <w:ind w:left="720" w:firstLine="720"/>
        <w:jc w:val="both"/>
        <w:rPr>
          <w:rFonts w:ascii="Times New Roman" w:eastAsia="Times New Roman" w:hAnsi="Times New Roman" w:cs="Times New Roman"/>
          <w:bCs/>
          <w:color w:val="000000"/>
          <w:kern w:val="1"/>
          <w:sz w:val="24"/>
          <w:szCs w:val="24"/>
          <w:lang w:eastAsia="ar-SA"/>
        </w:rPr>
      </w:pPr>
    </w:p>
    <w:p w:rsidR="003B74E8" w:rsidRPr="00794A54" w:rsidRDefault="003B74E8" w:rsidP="003B74E8">
      <w:pPr>
        <w:suppressAutoHyphens/>
        <w:spacing w:after="0" w:line="100" w:lineRule="atLeast"/>
        <w:ind w:left="720" w:firstLine="720"/>
        <w:jc w:val="both"/>
        <w:rPr>
          <w:rFonts w:ascii="Times New Roman" w:eastAsia="Times New Roman" w:hAnsi="Times New Roman" w:cs="Times New Roman"/>
          <w:bCs/>
          <w:color w:val="000000"/>
          <w:kern w:val="1"/>
          <w:sz w:val="24"/>
          <w:szCs w:val="24"/>
          <w:lang w:eastAsia="ar-SA"/>
        </w:rPr>
      </w:pPr>
    </w:p>
    <w:p w:rsidR="003B74E8" w:rsidRPr="00794A54" w:rsidRDefault="003B74E8" w:rsidP="003B74E8">
      <w:pPr>
        <w:suppressAutoHyphens/>
        <w:spacing w:after="0" w:line="100" w:lineRule="atLeast"/>
        <w:ind w:left="720" w:firstLine="720"/>
        <w:jc w:val="both"/>
        <w:rPr>
          <w:rFonts w:ascii="Times New Roman" w:eastAsia="Times New Roman" w:hAnsi="Times New Roman" w:cs="Times New Roman"/>
          <w:bCs/>
          <w:color w:val="000000"/>
          <w:kern w:val="1"/>
          <w:sz w:val="24"/>
          <w:szCs w:val="24"/>
          <w:lang w:eastAsia="ar-SA"/>
        </w:rPr>
      </w:pPr>
      <w:r w:rsidRPr="00794A54">
        <w:rPr>
          <w:rFonts w:ascii="Times New Roman" w:eastAsia="Times New Roman" w:hAnsi="Times New Roman" w:cs="Times New Roman"/>
          <w:bCs/>
          <w:color w:val="000000"/>
          <w:kern w:val="1"/>
          <w:sz w:val="24"/>
          <w:szCs w:val="24"/>
          <w:lang w:eastAsia="ar-SA"/>
        </w:rPr>
        <w:t xml:space="preserve">Датум </w:t>
      </w:r>
      <w:r w:rsidRPr="00794A54">
        <w:rPr>
          <w:rFonts w:ascii="Times New Roman" w:eastAsia="Times New Roman" w:hAnsi="Times New Roman" w:cs="Times New Roman"/>
          <w:bCs/>
          <w:color w:val="000000"/>
          <w:kern w:val="1"/>
          <w:sz w:val="24"/>
          <w:szCs w:val="24"/>
          <w:lang w:eastAsia="ar-SA"/>
        </w:rPr>
        <w:tab/>
      </w:r>
      <w:r w:rsidRPr="00794A54">
        <w:rPr>
          <w:rFonts w:ascii="Times New Roman" w:eastAsia="Times New Roman" w:hAnsi="Times New Roman" w:cs="Times New Roman"/>
          <w:bCs/>
          <w:color w:val="000000"/>
          <w:kern w:val="1"/>
          <w:sz w:val="24"/>
          <w:szCs w:val="24"/>
          <w:lang w:eastAsia="ar-SA"/>
        </w:rPr>
        <w:tab/>
      </w:r>
      <w:r w:rsidRPr="00794A54">
        <w:rPr>
          <w:rFonts w:ascii="Times New Roman" w:eastAsia="Times New Roman" w:hAnsi="Times New Roman" w:cs="Times New Roman"/>
          <w:bCs/>
          <w:color w:val="000000"/>
          <w:kern w:val="1"/>
          <w:sz w:val="24"/>
          <w:szCs w:val="24"/>
          <w:lang w:eastAsia="ar-SA"/>
        </w:rPr>
        <w:tab/>
      </w:r>
      <w:r w:rsidRPr="00794A54">
        <w:rPr>
          <w:rFonts w:ascii="Times New Roman" w:eastAsia="Times New Roman" w:hAnsi="Times New Roman" w:cs="Times New Roman"/>
          <w:bCs/>
          <w:color w:val="000000"/>
          <w:kern w:val="1"/>
          <w:sz w:val="24"/>
          <w:szCs w:val="24"/>
          <w:lang w:eastAsia="ar-SA"/>
        </w:rPr>
        <w:tab/>
      </w:r>
      <w:r w:rsidRPr="00794A54">
        <w:rPr>
          <w:rFonts w:ascii="Times New Roman" w:eastAsia="Times New Roman" w:hAnsi="Times New Roman" w:cs="Times New Roman"/>
          <w:bCs/>
          <w:color w:val="000000"/>
          <w:kern w:val="1"/>
          <w:sz w:val="24"/>
          <w:szCs w:val="24"/>
          <w:lang w:eastAsia="ar-SA"/>
        </w:rPr>
        <w:tab/>
        <w:t xml:space="preserve">              Понуђач</w:t>
      </w:r>
    </w:p>
    <w:p w:rsidR="003B74E8" w:rsidRPr="00794A54" w:rsidRDefault="003B74E8" w:rsidP="003B74E8">
      <w:pPr>
        <w:suppressAutoHyphens/>
        <w:spacing w:after="0" w:line="100" w:lineRule="atLeast"/>
        <w:ind w:left="2880" w:firstLine="720"/>
        <w:jc w:val="both"/>
        <w:rPr>
          <w:rFonts w:ascii="Times New Roman" w:eastAsia="Times New Roman" w:hAnsi="Times New Roman" w:cs="Times New Roman"/>
          <w:b/>
          <w:bCs/>
          <w:i/>
          <w:iCs/>
          <w:color w:val="002060"/>
          <w:kern w:val="1"/>
          <w:sz w:val="24"/>
          <w:szCs w:val="24"/>
          <w:lang w:eastAsia="ar-SA"/>
        </w:rPr>
      </w:pPr>
      <w:r w:rsidRPr="00794A54">
        <w:rPr>
          <w:rFonts w:ascii="Times New Roman" w:eastAsia="Times New Roman" w:hAnsi="Times New Roman" w:cs="Times New Roman"/>
          <w:bCs/>
          <w:color w:val="000000"/>
          <w:kern w:val="1"/>
          <w:sz w:val="24"/>
          <w:szCs w:val="24"/>
          <w:lang w:eastAsia="ar-SA"/>
        </w:rPr>
        <w:t xml:space="preserve">    М. П. </w:t>
      </w:r>
    </w:p>
    <w:p w:rsidR="003B74E8" w:rsidRPr="00794A54" w:rsidRDefault="003B74E8" w:rsidP="003B74E8">
      <w:pPr>
        <w:suppressAutoHyphens/>
        <w:spacing w:after="0" w:line="100" w:lineRule="atLeast"/>
        <w:jc w:val="both"/>
        <w:rPr>
          <w:rFonts w:ascii="Times New Roman" w:eastAsia="Times New Roman" w:hAnsi="Times New Roman" w:cs="Times New Roman"/>
          <w:b/>
          <w:bCs/>
          <w:i/>
          <w:iCs/>
          <w:color w:val="002060"/>
          <w:kern w:val="1"/>
          <w:sz w:val="24"/>
          <w:szCs w:val="24"/>
          <w:lang w:eastAsia="ar-SA"/>
        </w:rPr>
      </w:pPr>
      <w:r w:rsidRPr="00794A54">
        <w:rPr>
          <w:rFonts w:ascii="Times New Roman" w:eastAsia="Times New Roman" w:hAnsi="Times New Roman" w:cs="Times New Roman"/>
          <w:b/>
          <w:bCs/>
          <w:i/>
          <w:iCs/>
          <w:color w:val="002060"/>
          <w:kern w:val="1"/>
          <w:sz w:val="24"/>
          <w:szCs w:val="24"/>
          <w:lang w:eastAsia="ar-SA"/>
        </w:rPr>
        <w:t>_____________________________</w:t>
      </w:r>
      <w:r w:rsidRPr="00794A54">
        <w:rPr>
          <w:rFonts w:ascii="Times New Roman" w:eastAsia="Times New Roman" w:hAnsi="Times New Roman" w:cs="Times New Roman"/>
          <w:b/>
          <w:bCs/>
          <w:i/>
          <w:iCs/>
          <w:color w:val="002060"/>
          <w:kern w:val="1"/>
          <w:sz w:val="24"/>
          <w:szCs w:val="24"/>
          <w:lang w:eastAsia="ar-SA"/>
        </w:rPr>
        <w:tab/>
      </w:r>
      <w:r w:rsidRPr="00794A54">
        <w:rPr>
          <w:rFonts w:ascii="Times New Roman" w:eastAsia="Times New Roman" w:hAnsi="Times New Roman" w:cs="Times New Roman"/>
          <w:b/>
          <w:bCs/>
          <w:i/>
          <w:iCs/>
          <w:color w:val="002060"/>
          <w:kern w:val="1"/>
          <w:sz w:val="24"/>
          <w:szCs w:val="24"/>
          <w:lang w:eastAsia="ar-SA"/>
        </w:rPr>
        <w:tab/>
      </w:r>
      <w:r w:rsidRPr="00794A54">
        <w:rPr>
          <w:rFonts w:ascii="Times New Roman" w:eastAsia="Times New Roman" w:hAnsi="Times New Roman" w:cs="Times New Roman"/>
          <w:b/>
          <w:bCs/>
          <w:i/>
          <w:iCs/>
          <w:color w:val="002060"/>
          <w:kern w:val="1"/>
          <w:sz w:val="24"/>
          <w:szCs w:val="24"/>
          <w:lang w:eastAsia="ar-SA"/>
        </w:rPr>
        <w:tab/>
        <w:t>________________________________</w:t>
      </w:r>
    </w:p>
    <w:p w:rsidR="003B74E8" w:rsidRPr="00794A54" w:rsidRDefault="003B74E8" w:rsidP="003B74E8">
      <w:pPr>
        <w:suppressAutoHyphens/>
        <w:spacing w:after="0" w:line="100" w:lineRule="atLeast"/>
        <w:jc w:val="both"/>
        <w:rPr>
          <w:rFonts w:ascii="Times New Roman" w:eastAsia="Times New Roman" w:hAnsi="Times New Roman" w:cs="Times New Roman"/>
          <w:b/>
          <w:bCs/>
          <w:i/>
          <w:iCs/>
          <w:color w:val="002060"/>
          <w:kern w:val="1"/>
          <w:sz w:val="24"/>
          <w:szCs w:val="24"/>
          <w:lang w:eastAsia="ar-SA"/>
        </w:rPr>
      </w:pPr>
    </w:p>
    <w:p w:rsidR="004D318E" w:rsidRPr="00794A54" w:rsidRDefault="004D318E" w:rsidP="00F8733D">
      <w:pPr>
        <w:suppressAutoHyphens/>
        <w:spacing w:before="120" w:after="120" w:line="240" w:lineRule="auto"/>
        <w:jc w:val="both"/>
        <w:rPr>
          <w:rFonts w:ascii="Times New Roman" w:eastAsia="Arial Unicode MS" w:hAnsi="Times New Roman" w:cs="Times New Roman"/>
          <w:b/>
          <w:bCs/>
          <w:i/>
          <w:iCs/>
          <w:color w:val="000000"/>
          <w:kern w:val="1"/>
          <w:sz w:val="24"/>
          <w:szCs w:val="24"/>
          <w:u w:val="single"/>
          <w:lang w:eastAsia="ar-SA"/>
        </w:rPr>
      </w:pPr>
    </w:p>
    <w:p w:rsidR="004D318E" w:rsidRPr="00794A54" w:rsidRDefault="004D318E" w:rsidP="00F8733D">
      <w:pPr>
        <w:suppressAutoHyphens/>
        <w:spacing w:before="120" w:after="120" w:line="240" w:lineRule="auto"/>
        <w:jc w:val="both"/>
        <w:rPr>
          <w:rFonts w:ascii="Times New Roman" w:eastAsia="Arial Unicode MS" w:hAnsi="Times New Roman" w:cs="Times New Roman"/>
          <w:b/>
          <w:bCs/>
          <w:i/>
          <w:iCs/>
          <w:color w:val="000000"/>
          <w:kern w:val="1"/>
          <w:sz w:val="24"/>
          <w:szCs w:val="24"/>
          <w:u w:val="single"/>
          <w:lang w:eastAsia="ar-SA"/>
        </w:rPr>
      </w:pPr>
    </w:p>
    <w:p w:rsidR="004D318E" w:rsidRPr="00794A54" w:rsidRDefault="004D318E" w:rsidP="00F8733D">
      <w:pPr>
        <w:suppressAutoHyphens/>
        <w:spacing w:before="120" w:after="120" w:line="240" w:lineRule="auto"/>
        <w:jc w:val="both"/>
        <w:rPr>
          <w:rFonts w:ascii="Times New Roman" w:eastAsia="Arial Unicode MS" w:hAnsi="Times New Roman" w:cs="Times New Roman"/>
          <w:b/>
          <w:bCs/>
          <w:i/>
          <w:iCs/>
          <w:color w:val="000000"/>
          <w:kern w:val="1"/>
          <w:sz w:val="24"/>
          <w:szCs w:val="24"/>
          <w:u w:val="single"/>
          <w:lang w:eastAsia="ar-SA"/>
        </w:rPr>
      </w:pPr>
    </w:p>
    <w:p w:rsidR="004D318E" w:rsidRPr="00794A54" w:rsidRDefault="004D318E" w:rsidP="00F8733D">
      <w:pPr>
        <w:suppressAutoHyphens/>
        <w:spacing w:before="120" w:after="120" w:line="240" w:lineRule="auto"/>
        <w:jc w:val="both"/>
        <w:rPr>
          <w:rFonts w:ascii="Times New Roman" w:eastAsia="Arial Unicode MS" w:hAnsi="Times New Roman" w:cs="Times New Roman"/>
          <w:b/>
          <w:bCs/>
          <w:i/>
          <w:iCs/>
          <w:color w:val="000000"/>
          <w:kern w:val="1"/>
          <w:sz w:val="24"/>
          <w:szCs w:val="24"/>
          <w:u w:val="single"/>
          <w:lang w:eastAsia="ar-SA"/>
        </w:rPr>
      </w:pPr>
    </w:p>
    <w:p w:rsidR="004D318E" w:rsidRPr="00794A54" w:rsidRDefault="004D318E" w:rsidP="00F8733D">
      <w:pPr>
        <w:suppressAutoHyphens/>
        <w:spacing w:before="120" w:after="120" w:line="240" w:lineRule="auto"/>
        <w:jc w:val="both"/>
        <w:rPr>
          <w:rFonts w:ascii="Times New Roman" w:eastAsia="Arial Unicode MS" w:hAnsi="Times New Roman" w:cs="Times New Roman"/>
          <w:b/>
          <w:bCs/>
          <w:i/>
          <w:iCs/>
          <w:color w:val="000000"/>
          <w:kern w:val="1"/>
          <w:sz w:val="24"/>
          <w:szCs w:val="24"/>
          <w:u w:val="single"/>
          <w:lang w:eastAsia="ar-SA"/>
        </w:rPr>
      </w:pPr>
    </w:p>
    <w:p w:rsidR="004D318E" w:rsidRPr="00794A54" w:rsidRDefault="004D318E" w:rsidP="00F8733D">
      <w:pPr>
        <w:suppressAutoHyphens/>
        <w:spacing w:before="120" w:after="120" w:line="240" w:lineRule="auto"/>
        <w:jc w:val="both"/>
        <w:rPr>
          <w:rFonts w:ascii="Times New Roman" w:eastAsia="Arial Unicode MS" w:hAnsi="Times New Roman" w:cs="Times New Roman"/>
          <w:b/>
          <w:bCs/>
          <w:i/>
          <w:iCs/>
          <w:color w:val="000000"/>
          <w:kern w:val="1"/>
          <w:sz w:val="24"/>
          <w:szCs w:val="24"/>
          <w:u w:val="single"/>
          <w:lang w:eastAsia="ar-SA"/>
        </w:rPr>
      </w:pPr>
    </w:p>
    <w:p w:rsidR="004D318E" w:rsidRPr="00794A54" w:rsidRDefault="004D318E" w:rsidP="00F8733D">
      <w:pPr>
        <w:suppressAutoHyphens/>
        <w:spacing w:before="120" w:after="120" w:line="240" w:lineRule="auto"/>
        <w:jc w:val="both"/>
        <w:rPr>
          <w:rFonts w:ascii="Times New Roman" w:eastAsia="Arial Unicode MS" w:hAnsi="Times New Roman" w:cs="Times New Roman"/>
          <w:b/>
          <w:bCs/>
          <w:i/>
          <w:iCs/>
          <w:color w:val="000000"/>
          <w:kern w:val="1"/>
          <w:sz w:val="24"/>
          <w:szCs w:val="24"/>
          <w:u w:val="single"/>
          <w:lang w:eastAsia="ar-SA"/>
        </w:rPr>
      </w:pPr>
    </w:p>
    <w:p w:rsidR="004D318E" w:rsidRPr="00794A54" w:rsidRDefault="004D318E" w:rsidP="00F8733D">
      <w:pPr>
        <w:suppressAutoHyphens/>
        <w:spacing w:before="120" w:after="120" w:line="240" w:lineRule="auto"/>
        <w:jc w:val="both"/>
        <w:rPr>
          <w:rFonts w:ascii="Times New Roman" w:eastAsia="Arial Unicode MS" w:hAnsi="Times New Roman" w:cs="Times New Roman"/>
          <w:b/>
          <w:bCs/>
          <w:i/>
          <w:iCs/>
          <w:color w:val="000000"/>
          <w:kern w:val="1"/>
          <w:sz w:val="24"/>
          <w:szCs w:val="24"/>
          <w:u w:val="single"/>
          <w:lang w:eastAsia="ar-SA"/>
        </w:rPr>
      </w:pPr>
    </w:p>
    <w:p w:rsidR="003B74E8" w:rsidRPr="00794A54" w:rsidRDefault="003B74E8" w:rsidP="00F8733D">
      <w:pPr>
        <w:suppressAutoHyphens/>
        <w:spacing w:before="120" w:after="120" w:line="240" w:lineRule="auto"/>
        <w:jc w:val="both"/>
        <w:rPr>
          <w:rFonts w:ascii="Times New Roman" w:eastAsia="Arial Unicode MS" w:hAnsi="Times New Roman" w:cs="Times New Roman"/>
          <w:i/>
          <w:iCs/>
          <w:color w:val="000000"/>
          <w:kern w:val="1"/>
          <w:sz w:val="24"/>
          <w:szCs w:val="24"/>
          <w:lang w:eastAsia="ar-SA"/>
        </w:rPr>
      </w:pPr>
      <w:r w:rsidRPr="00794A54">
        <w:rPr>
          <w:rFonts w:ascii="Times New Roman" w:eastAsia="Arial Unicode MS" w:hAnsi="Times New Roman" w:cs="Times New Roman"/>
          <w:b/>
          <w:bCs/>
          <w:i/>
          <w:iCs/>
          <w:color w:val="000000"/>
          <w:kern w:val="1"/>
          <w:sz w:val="24"/>
          <w:szCs w:val="24"/>
          <w:u w:val="single"/>
          <w:lang w:eastAsia="ar-SA"/>
        </w:rPr>
        <w:t>Напомене:</w:t>
      </w:r>
      <w:r w:rsidRPr="00794A54">
        <w:rPr>
          <w:rFonts w:ascii="Times New Roman" w:eastAsia="Arial Unicode MS" w:hAnsi="Times New Roman" w:cs="Times New Roman"/>
          <w:b/>
          <w:bCs/>
          <w:i/>
          <w:iCs/>
          <w:color w:val="000000"/>
          <w:kern w:val="1"/>
          <w:sz w:val="24"/>
          <w:szCs w:val="24"/>
          <w:lang w:eastAsia="ar-SA"/>
        </w:rPr>
        <w:t xml:space="preserve"> </w:t>
      </w:r>
    </w:p>
    <w:p w:rsidR="00E207C3" w:rsidRPr="00794A54" w:rsidRDefault="003B74E8" w:rsidP="003B74E8">
      <w:pPr>
        <w:suppressAutoHyphens/>
        <w:spacing w:after="0" w:line="100" w:lineRule="atLeast"/>
        <w:jc w:val="both"/>
        <w:rPr>
          <w:rFonts w:ascii="Times New Roman" w:eastAsia="Arial Unicode MS" w:hAnsi="Times New Roman" w:cs="Times New Roman"/>
          <w:i/>
          <w:iCs/>
          <w:color w:val="000000"/>
          <w:kern w:val="1"/>
          <w:sz w:val="24"/>
          <w:szCs w:val="24"/>
          <w:lang w:eastAsia="ar-SA"/>
        </w:rPr>
      </w:pPr>
      <w:r w:rsidRPr="00794A54">
        <w:rPr>
          <w:rFonts w:ascii="Times New Roman" w:eastAsia="Arial Unicode MS" w:hAnsi="Times New Roman" w:cs="Times New Roman"/>
          <w:i/>
          <w:iCs/>
          <w:color w:val="000000"/>
          <w:kern w:val="1"/>
          <w:sz w:val="24"/>
          <w:szCs w:val="24"/>
          <w:lang w:eastAsia="ar-SA"/>
        </w:rPr>
        <w:t>Образац понуде понуђач мо</w:t>
      </w:r>
      <w:r w:rsidR="00E207C3" w:rsidRPr="00794A54">
        <w:rPr>
          <w:rFonts w:ascii="Times New Roman" w:eastAsia="Arial Unicode MS" w:hAnsi="Times New Roman" w:cs="Times New Roman"/>
          <w:i/>
          <w:iCs/>
          <w:color w:val="000000"/>
          <w:kern w:val="1"/>
          <w:sz w:val="24"/>
          <w:szCs w:val="24"/>
          <w:lang w:eastAsia="ar-SA"/>
        </w:rPr>
        <w:t>ра да попуни</w:t>
      </w:r>
      <w:r w:rsidRPr="00794A54">
        <w:rPr>
          <w:rFonts w:ascii="Times New Roman" w:eastAsia="Arial Unicode MS" w:hAnsi="Times New Roman" w:cs="Times New Roman"/>
          <w:i/>
          <w:iCs/>
          <w:color w:val="000000"/>
          <w:kern w:val="1"/>
          <w:sz w:val="24"/>
          <w:szCs w:val="24"/>
          <w:lang w:eastAsia="ar-SA"/>
        </w:rPr>
        <w:t xml:space="preserve"> и потпише, чиме </w:t>
      </w:r>
      <w:r w:rsidRPr="00794A54">
        <w:rPr>
          <w:rFonts w:ascii="Times New Roman" w:eastAsia="Arial Unicode MS" w:hAnsi="Times New Roman" w:cs="Times New Roman"/>
          <w:i/>
          <w:iCs/>
          <w:color w:val="000000"/>
          <w:kern w:val="1"/>
          <w:sz w:val="24"/>
          <w:szCs w:val="24"/>
          <w:lang w:val="sr-Cyrl-CS" w:eastAsia="ar-SA"/>
        </w:rPr>
        <w:t>п</w:t>
      </w:r>
      <w:r w:rsidRPr="00794A54">
        <w:rPr>
          <w:rFonts w:ascii="Times New Roman" w:eastAsia="Arial Unicode MS" w:hAnsi="Times New Roman" w:cs="Times New Roman"/>
          <w:i/>
          <w:iCs/>
          <w:color w:val="000000"/>
          <w:kern w:val="1"/>
          <w:sz w:val="24"/>
          <w:szCs w:val="24"/>
          <w:lang w:eastAsia="ar-SA"/>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w:t>
      </w:r>
      <w:r w:rsidR="00E207C3" w:rsidRPr="00794A54">
        <w:rPr>
          <w:rFonts w:ascii="Times New Roman" w:eastAsia="Arial Unicode MS" w:hAnsi="Times New Roman" w:cs="Times New Roman"/>
          <w:i/>
          <w:iCs/>
          <w:color w:val="000000"/>
          <w:kern w:val="1"/>
          <w:sz w:val="24"/>
          <w:szCs w:val="24"/>
          <w:lang w:eastAsia="ar-SA"/>
        </w:rPr>
        <w:t>де потписују</w:t>
      </w:r>
      <w:r w:rsidRPr="00794A54">
        <w:rPr>
          <w:rFonts w:ascii="Times New Roman" w:eastAsia="Arial Unicode MS" w:hAnsi="Times New Roman" w:cs="Times New Roman"/>
          <w:i/>
          <w:iCs/>
          <w:color w:val="000000"/>
          <w:kern w:val="1"/>
          <w:sz w:val="24"/>
          <w:szCs w:val="24"/>
          <w:lang w:eastAsia="ar-SA"/>
        </w:rPr>
        <w:t xml:space="preserve"> сви понуђачи из групе понуђача или група понуђача може </w:t>
      </w:r>
      <w:r w:rsidRPr="00794A54">
        <w:rPr>
          <w:rFonts w:ascii="Times New Roman" w:eastAsia="Arial Unicode MS" w:hAnsi="Times New Roman" w:cs="Times New Roman"/>
          <w:i/>
          <w:iCs/>
          <w:color w:val="000000"/>
          <w:kern w:val="1"/>
          <w:sz w:val="24"/>
          <w:szCs w:val="24"/>
          <w:lang w:val="sr-Cyrl-RS" w:eastAsia="ar-SA"/>
        </w:rPr>
        <w:t xml:space="preserve">споразумом </w:t>
      </w:r>
      <w:r w:rsidRPr="00794A54">
        <w:rPr>
          <w:rFonts w:ascii="Times New Roman" w:eastAsia="Arial Unicode MS" w:hAnsi="Times New Roman" w:cs="Times New Roman"/>
          <w:i/>
          <w:iCs/>
          <w:color w:val="000000"/>
          <w:kern w:val="1"/>
          <w:sz w:val="24"/>
          <w:szCs w:val="24"/>
          <w:lang w:eastAsia="ar-SA"/>
        </w:rPr>
        <w:t>да одреди једног пон</w:t>
      </w:r>
      <w:r w:rsidR="00E207C3" w:rsidRPr="00794A54">
        <w:rPr>
          <w:rFonts w:ascii="Times New Roman" w:eastAsia="Arial Unicode MS" w:hAnsi="Times New Roman" w:cs="Times New Roman"/>
          <w:i/>
          <w:iCs/>
          <w:color w:val="000000"/>
          <w:kern w:val="1"/>
          <w:sz w:val="24"/>
          <w:szCs w:val="24"/>
          <w:lang w:eastAsia="ar-SA"/>
        </w:rPr>
        <w:t>уђача из групе који ће попунити и</w:t>
      </w:r>
      <w:r w:rsidRPr="00794A54">
        <w:rPr>
          <w:rFonts w:ascii="Times New Roman" w:eastAsia="Arial Unicode MS" w:hAnsi="Times New Roman" w:cs="Times New Roman"/>
          <w:i/>
          <w:iCs/>
          <w:color w:val="000000"/>
          <w:kern w:val="1"/>
          <w:sz w:val="24"/>
          <w:szCs w:val="24"/>
          <w:lang w:eastAsia="ar-SA"/>
        </w:rPr>
        <w:t xml:space="preserve"> потписати</w:t>
      </w:r>
      <w:r w:rsidR="00E207C3" w:rsidRPr="00794A54">
        <w:rPr>
          <w:rFonts w:ascii="Times New Roman" w:eastAsia="Arial Unicode MS" w:hAnsi="Times New Roman" w:cs="Times New Roman"/>
          <w:i/>
          <w:iCs/>
          <w:color w:val="000000"/>
          <w:kern w:val="1"/>
          <w:sz w:val="24"/>
          <w:szCs w:val="24"/>
          <w:lang w:val="sr-Cyrl-RS" w:eastAsia="ar-SA"/>
        </w:rPr>
        <w:t xml:space="preserve"> </w:t>
      </w:r>
      <w:r w:rsidRPr="00794A54">
        <w:rPr>
          <w:rFonts w:ascii="Times New Roman" w:eastAsia="Arial Unicode MS" w:hAnsi="Times New Roman" w:cs="Times New Roman"/>
          <w:i/>
          <w:iCs/>
          <w:color w:val="000000"/>
          <w:kern w:val="1"/>
          <w:sz w:val="24"/>
          <w:szCs w:val="24"/>
          <w:lang w:eastAsia="ar-SA"/>
        </w:rPr>
        <w:t xml:space="preserve"> образац понуде</w:t>
      </w:r>
    </w:p>
    <w:p w:rsidR="00E207C3" w:rsidRPr="00794A54" w:rsidRDefault="00E207C3" w:rsidP="003B74E8">
      <w:pPr>
        <w:suppressAutoHyphens/>
        <w:spacing w:after="0" w:line="100" w:lineRule="atLeast"/>
        <w:jc w:val="both"/>
        <w:rPr>
          <w:rFonts w:ascii="Times New Roman" w:eastAsia="Arial Unicode MS" w:hAnsi="Times New Roman" w:cs="Times New Roman"/>
          <w:i/>
          <w:iCs/>
          <w:color w:val="000000"/>
          <w:kern w:val="1"/>
          <w:sz w:val="24"/>
          <w:szCs w:val="24"/>
          <w:lang w:eastAsia="ar-SA"/>
        </w:rPr>
      </w:pPr>
    </w:p>
    <w:p w:rsidR="00E207C3" w:rsidRDefault="00E207C3" w:rsidP="003B74E8">
      <w:pPr>
        <w:suppressAutoHyphens/>
        <w:spacing w:after="0" w:line="100" w:lineRule="atLeast"/>
        <w:jc w:val="both"/>
        <w:rPr>
          <w:rFonts w:ascii="Times New Roman" w:eastAsia="Arial Unicode MS" w:hAnsi="Times New Roman" w:cs="Times New Roman"/>
          <w:i/>
          <w:iCs/>
          <w:color w:val="000000"/>
          <w:kern w:val="1"/>
          <w:sz w:val="24"/>
          <w:szCs w:val="24"/>
          <w:lang w:eastAsia="ar-SA"/>
        </w:rPr>
      </w:pPr>
    </w:p>
    <w:p w:rsidR="009E416F" w:rsidRPr="009E416F" w:rsidRDefault="009E416F" w:rsidP="009E416F">
      <w:pPr>
        <w:shd w:val="clear" w:color="auto" w:fill="C6D9F1"/>
        <w:suppressAutoHyphens/>
        <w:spacing w:after="0" w:line="100" w:lineRule="atLeast"/>
        <w:jc w:val="center"/>
        <w:rPr>
          <w:rFonts w:ascii="Times New Roman" w:eastAsia="Arial Unicode MS" w:hAnsi="Times New Roman" w:cs="Times New Roman"/>
          <w:b/>
          <w:bCs/>
          <w:i/>
          <w:iCs/>
          <w:color w:val="000000"/>
          <w:kern w:val="2"/>
          <w:sz w:val="24"/>
          <w:szCs w:val="24"/>
          <w:lang w:eastAsia="ar-SA"/>
        </w:rPr>
      </w:pPr>
    </w:p>
    <w:p w:rsidR="009E416F" w:rsidRPr="009E416F" w:rsidRDefault="009E416F" w:rsidP="009E416F">
      <w:pPr>
        <w:shd w:val="clear" w:color="auto" w:fill="C6D9F1"/>
        <w:suppressAutoHyphens/>
        <w:spacing w:after="0" w:line="100" w:lineRule="atLeast"/>
        <w:jc w:val="center"/>
        <w:rPr>
          <w:rFonts w:ascii="Times New Roman" w:eastAsia="Arial Unicode MS" w:hAnsi="Times New Roman" w:cs="Times New Roman"/>
          <w:b/>
          <w:bCs/>
          <w:i/>
          <w:iCs/>
          <w:color w:val="000000"/>
          <w:kern w:val="2"/>
          <w:sz w:val="24"/>
          <w:szCs w:val="24"/>
          <w:lang w:val="sr-Cyrl-RS" w:eastAsia="ar-SA"/>
        </w:rPr>
      </w:pPr>
      <w:r w:rsidRPr="009E416F">
        <w:rPr>
          <w:rFonts w:ascii="Times New Roman" w:eastAsia="Arial Unicode MS" w:hAnsi="Times New Roman" w:cs="Times New Roman"/>
          <w:b/>
          <w:bCs/>
          <w:i/>
          <w:iCs/>
          <w:color w:val="000000"/>
          <w:kern w:val="2"/>
          <w:sz w:val="24"/>
          <w:szCs w:val="24"/>
          <w:lang w:eastAsia="ar-SA"/>
        </w:rPr>
        <w:t>V</w:t>
      </w:r>
      <w:r w:rsidRPr="009E416F">
        <w:rPr>
          <w:rFonts w:ascii="Times New Roman" w:eastAsia="Arial Unicode MS" w:hAnsi="Times New Roman" w:cs="Times New Roman"/>
          <w:b/>
          <w:bCs/>
          <w:i/>
          <w:iCs/>
          <w:color w:val="000000"/>
          <w:kern w:val="2"/>
          <w:sz w:val="24"/>
          <w:szCs w:val="24"/>
          <w:lang w:val="sr-Cyrl-RS" w:eastAsia="ar-SA"/>
        </w:rPr>
        <w:t>-2</w:t>
      </w:r>
      <w:r w:rsidRPr="009E416F">
        <w:rPr>
          <w:rFonts w:ascii="Times New Roman" w:eastAsia="Arial Unicode MS" w:hAnsi="Times New Roman" w:cs="Times New Roman"/>
          <w:b/>
          <w:bCs/>
          <w:i/>
          <w:iCs/>
          <w:color w:val="000000"/>
          <w:kern w:val="2"/>
          <w:sz w:val="24"/>
          <w:szCs w:val="24"/>
          <w:lang w:eastAsia="ar-SA"/>
        </w:rPr>
        <w:t xml:space="preserve"> </w:t>
      </w:r>
      <w:r w:rsidRPr="009E416F">
        <w:rPr>
          <w:rFonts w:ascii="Times New Roman" w:eastAsia="Arial Unicode MS" w:hAnsi="Times New Roman" w:cs="Times New Roman"/>
          <w:b/>
          <w:bCs/>
          <w:i/>
          <w:iCs/>
          <w:color w:val="000000"/>
          <w:kern w:val="2"/>
          <w:sz w:val="24"/>
          <w:szCs w:val="24"/>
          <w:lang w:val="sr-Cyrl-RS" w:eastAsia="ar-SA"/>
        </w:rPr>
        <w:t xml:space="preserve"> ОБРАЗАЦ СТРУКТУРЕ ЦЕНЕ СА УПУТСТВОМ КАКО ДА СЕ ПОПУНИ</w:t>
      </w:r>
    </w:p>
    <w:p w:rsidR="009E416F" w:rsidRPr="009E416F" w:rsidRDefault="009E416F" w:rsidP="009E416F">
      <w:pPr>
        <w:shd w:val="clear" w:color="auto" w:fill="C6D9F1"/>
        <w:suppressAutoHyphens/>
        <w:spacing w:after="0" w:line="100" w:lineRule="atLeast"/>
        <w:jc w:val="center"/>
        <w:rPr>
          <w:rFonts w:ascii="Times New Roman" w:eastAsia="Arial Unicode MS" w:hAnsi="Times New Roman" w:cs="Times New Roman"/>
          <w:b/>
          <w:bCs/>
          <w:i/>
          <w:iCs/>
          <w:color w:val="000000"/>
          <w:kern w:val="2"/>
          <w:sz w:val="24"/>
          <w:szCs w:val="24"/>
          <w:lang w:val="sr-Cyrl-RS" w:eastAsia="ar-SA"/>
        </w:rPr>
      </w:pPr>
    </w:p>
    <w:p w:rsidR="009E416F" w:rsidRDefault="009E416F" w:rsidP="003B74E8">
      <w:pPr>
        <w:suppressAutoHyphens/>
        <w:spacing w:after="0" w:line="100" w:lineRule="atLeast"/>
        <w:jc w:val="both"/>
        <w:rPr>
          <w:rFonts w:ascii="Times New Roman" w:eastAsia="Arial Unicode MS" w:hAnsi="Times New Roman" w:cs="Times New Roman"/>
          <w:i/>
          <w:iCs/>
          <w:color w:val="000000"/>
          <w:kern w:val="1"/>
          <w:sz w:val="24"/>
          <w:szCs w:val="24"/>
          <w:lang w:eastAsia="ar-SA"/>
        </w:rPr>
      </w:pPr>
    </w:p>
    <w:p w:rsidR="009E416F" w:rsidRDefault="009E416F" w:rsidP="009E416F">
      <w:pPr>
        <w:suppressAutoHyphens/>
        <w:spacing w:after="0" w:line="100" w:lineRule="atLeast"/>
        <w:jc w:val="both"/>
        <w:rPr>
          <w:rFonts w:ascii="Times New Roman" w:eastAsia="Arial Unicode MS" w:hAnsi="Times New Roman" w:cs="Times New Roman"/>
          <w:i/>
          <w:iCs/>
          <w:color w:val="000000"/>
          <w:kern w:val="1"/>
          <w:sz w:val="24"/>
          <w:szCs w:val="24"/>
          <w:lang w:eastAsia="ar-SA"/>
        </w:rPr>
      </w:pPr>
      <w:r w:rsidRPr="009E416F">
        <w:rPr>
          <w:rFonts w:ascii="Times New Roman" w:eastAsia="TimesNewRomanPS-BoldMT" w:hAnsi="Times New Roman" w:cs="Times New Roman"/>
          <w:bCs/>
          <w:kern w:val="2"/>
          <w:lang w:val="sr-Cyrl-CS" w:eastAsia="ar-SA"/>
        </w:rPr>
        <w:t xml:space="preserve">за </w:t>
      </w:r>
      <w:r w:rsidRPr="009E416F">
        <w:rPr>
          <w:rFonts w:ascii="Times New Roman" w:eastAsia="TimesNewRomanPS-BoldMT" w:hAnsi="Times New Roman" w:cs="Times New Roman"/>
          <w:bCs/>
          <w:kern w:val="2"/>
          <w:lang w:eastAsia="ar-SA"/>
        </w:rPr>
        <w:t xml:space="preserve">јавну набавку </w:t>
      </w:r>
      <w:r>
        <w:rPr>
          <w:rFonts w:ascii="Times New Roman" w:eastAsia="TimesNewRomanPS-BoldMT" w:hAnsi="Times New Roman" w:cs="Times New Roman"/>
          <w:bCs/>
          <w:kern w:val="2"/>
          <w:lang w:val="sr-Cyrl-RS" w:eastAsia="ar-SA"/>
        </w:rPr>
        <w:t>услуге</w:t>
      </w:r>
      <w:r w:rsidRPr="009E416F">
        <w:rPr>
          <w:rFonts w:ascii="Times New Roman" w:eastAsia="TimesNewRomanPS-BoldMT" w:hAnsi="Times New Roman" w:cs="Times New Roman"/>
          <w:bCs/>
          <w:kern w:val="2"/>
          <w:lang w:eastAsia="ar-SA"/>
        </w:rPr>
        <w:t xml:space="preserve"> – </w:t>
      </w:r>
      <w:r w:rsidRPr="009E416F">
        <w:rPr>
          <w:rFonts w:ascii="Times New Roman" w:eastAsia="Arial Unicode MS" w:hAnsi="Times New Roman" w:cs="Times New Roman"/>
          <w:bCs/>
          <w:kern w:val="2"/>
          <w:sz w:val="24"/>
          <w:szCs w:val="24"/>
          <w:lang w:val="sr-Cyrl-RS" w:eastAsia="ar-SA"/>
        </w:rPr>
        <w:t xml:space="preserve">Контрола обавезних резерви  </w:t>
      </w:r>
      <w:r w:rsidR="00022DB8">
        <w:rPr>
          <w:rFonts w:ascii="Times New Roman" w:eastAsia="Arial Unicode MS" w:hAnsi="Times New Roman" w:cs="Times New Roman"/>
          <w:bCs/>
          <w:kern w:val="2"/>
          <w:sz w:val="24"/>
          <w:szCs w:val="24"/>
          <w:lang w:val="sr-Cyrl-RS" w:eastAsia="ar-SA"/>
        </w:rPr>
        <w:t xml:space="preserve">нафтних </w:t>
      </w:r>
      <w:r w:rsidRPr="009E416F">
        <w:rPr>
          <w:rFonts w:ascii="Times New Roman" w:eastAsia="Arial Unicode MS" w:hAnsi="Times New Roman" w:cs="Times New Roman"/>
          <w:bCs/>
          <w:kern w:val="2"/>
          <w:sz w:val="24"/>
          <w:szCs w:val="24"/>
          <w:lang w:val="sr-Cyrl-RS" w:eastAsia="ar-SA"/>
        </w:rPr>
        <w:t>деривата  у складиштима Дирекције,  ЈН МВ бр.4/2020-03</w:t>
      </w:r>
    </w:p>
    <w:p w:rsidR="009E416F" w:rsidRPr="00794A54" w:rsidRDefault="009E416F" w:rsidP="003B74E8">
      <w:pPr>
        <w:suppressAutoHyphens/>
        <w:spacing w:after="0" w:line="100" w:lineRule="atLeast"/>
        <w:jc w:val="both"/>
        <w:rPr>
          <w:rFonts w:ascii="Times New Roman" w:eastAsia="Arial Unicode MS" w:hAnsi="Times New Roman" w:cs="Times New Roman"/>
          <w:i/>
          <w:iCs/>
          <w:color w:val="000000"/>
          <w:kern w:val="1"/>
          <w:sz w:val="24"/>
          <w:szCs w:val="24"/>
          <w:lang w:eastAsia="ar-SA"/>
        </w:rPr>
      </w:pPr>
    </w:p>
    <w:p w:rsidR="00E207C3" w:rsidRPr="00794A54" w:rsidRDefault="00E207C3" w:rsidP="003B74E8">
      <w:pPr>
        <w:suppressAutoHyphens/>
        <w:spacing w:after="0" w:line="100" w:lineRule="atLeast"/>
        <w:jc w:val="both"/>
        <w:rPr>
          <w:rFonts w:ascii="Times New Roman" w:eastAsia="Arial Unicode MS" w:hAnsi="Times New Roman" w:cs="Times New Roman"/>
          <w:i/>
          <w:iCs/>
          <w:color w:val="000000"/>
          <w:kern w:val="1"/>
          <w:sz w:val="24"/>
          <w:szCs w:val="24"/>
          <w:lang w:eastAsia="ar-SA"/>
        </w:rPr>
      </w:pPr>
    </w:p>
    <w:tbl>
      <w:tblPr>
        <w:tblW w:w="1062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50"/>
        <w:gridCol w:w="2147"/>
        <w:gridCol w:w="1386"/>
        <w:gridCol w:w="1597"/>
        <w:gridCol w:w="2340"/>
      </w:tblGrid>
      <w:tr w:rsidR="006463C2" w:rsidRPr="00794A54" w:rsidTr="006463C2">
        <w:tc>
          <w:tcPr>
            <w:tcW w:w="3150" w:type="dxa"/>
            <w:shd w:val="clear" w:color="auto" w:fill="auto"/>
            <w:vAlign w:val="center"/>
          </w:tcPr>
          <w:p w:rsidR="006463C2" w:rsidRPr="00794A54" w:rsidRDefault="006463C2" w:rsidP="006463C2">
            <w:pPr>
              <w:pStyle w:val="TableContents"/>
              <w:jc w:val="center"/>
              <w:rPr>
                <w:b/>
                <w:lang w:val="sr-Cyrl-CS"/>
              </w:rPr>
            </w:pPr>
            <w:r w:rsidRPr="00794A54">
              <w:rPr>
                <w:b/>
                <w:lang w:val="sr-Cyrl-CS"/>
              </w:rPr>
              <w:t>Опис услуге</w:t>
            </w:r>
          </w:p>
        </w:tc>
        <w:tc>
          <w:tcPr>
            <w:tcW w:w="2147" w:type="dxa"/>
            <w:shd w:val="clear" w:color="auto" w:fill="auto"/>
            <w:vAlign w:val="center"/>
          </w:tcPr>
          <w:p w:rsidR="006463C2" w:rsidRPr="00794A54" w:rsidRDefault="006463C2" w:rsidP="006463C2">
            <w:pPr>
              <w:pStyle w:val="TableContents"/>
              <w:jc w:val="center"/>
              <w:rPr>
                <w:b/>
                <w:lang w:val="sr-Cyrl-CS"/>
              </w:rPr>
            </w:pPr>
            <w:r w:rsidRPr="00794A54">
              <w:rPr>
                <w:b/>
                <w:lang w:val="sr-Cyrl-RS"/>
              </w:rPr>
              <w:t xml:space="preserve">Локација </w:t>
            </w:r>
            <w:r w:rsidRPr="00794A54">
              <w:rPr>
                <w:b/>
                <w:lang w:val="sr-Cyrl-CS"/>
              </w:rPr>
              <w:t>резервоара</w:t>
            </w:r>
          </w:p>
          <w:p w:rsidR="006463C2" w:rsidRPr="00794A54" w:rsidRDefault="006463C2" w:rsidP="006463C2">
            <w:pPr>
              <w:pStyle w:val="TableContents"/>
              <w:jc w:val="center"/>
              <w:rPr>
                <w:b/>
                <w:lang w:val="sr-Cyrl-CS"/>
              </w:rPr>
            </w:pPr>
          </w:p>
        </w:tc>
        <w:tc>
          <w:tcPr>
            <w:tcW w:w="1386" w:type="dxa"/>
            <w:shd w:val="clear" w:color="auto" w:fill="auto"/>
            <w:vAlign w:val="center"/>
          </w:tcPr>
          <w:p w:rsidR="006463C2" w:rsidRPr="00794A54" w:rsidRDefault="006463C2" w:rsidP="006463C2">
            <w:pPr>
              <w:pStyle w:val="TableContents"/>
              <w:jc w:val="center"/>
              <w:rPr>
                <w:b/>
                <w:lang w:val="sr-Cyrl-CS"/>
              </w:rPr>
            </w:pPr>
            <w:r w:rsidRPr="00794A54">
              <w:rPr>
                <w:b/>
                <w:lang w:val="sr-Cyrl-CS"/>
              </w:rPr>
              <w:t>Јединична цена по</w:t>
            </w:r>
            <w:r w:rsidRPr="00794A54">
              <w:rPr>
                <w:b/>
              </w:rPr>
              <w:t xml:space="preserve"> </w:t>
            </w:r>
            <w:r w:rsidRPr="00794A54">
              <w:rPr>
                <w:b/>
                <w:lang w:val="sr-Cyrl-CS"/>
              </w:rPr>
              <w:t xml:space="preserve"> контроли без ПДВ-а</w:t>
            </w:r>
          </w:p>
        </w:tc>
        <w:tc>
          <w:tcPr>
            <w:tcW w:w="1597" w:type="dxa"/>
          </w:tcPr>
          <w:p w:rsidR="006463C2" w:rsidRPr="00794A54" w:rsidRDefault="006463C2" w:rsidP="006463C2">
            <w:pPr>
              <w:pStyle w:val="TableContents"/>
              <w:jc w:val="center"/>
              <w:rPr>
                <w:b/>
                <w:lang w:val="sr-Cyrl-CS"/>
              </w:rPr>
            </w:pPr>
            <w:r w:rsidRPr="00794A54">
              <w:rPr>
                <w:b/>
                <w:lang w:val="sr-Cyrl-CS"/>
              </w:rPr>
              <w:t xml:space="preserve">Оквирни број контрола за годину дана </w:t>
            </w:r>
          </w:p>
          <w:p w:rsidR="006463C2" w:rsidRPr="00794A54" w:rsidRDefault="006463C2" w:rsidP="006463C2">
            <w:pPr>
              <w:pStyle w:val="TableContents"/>
              <w:jc w:val="center"/>
              <w:rPr>
                <w:b/>
                <w:lang w:val="sr-Cyrl-CS"/>
              </w:rPr>
            </w:pPr>
            <w:r w:rsidRPr="00794A54">
              <w:rPr>
                <w:b/>
                <w:lang w:val="sr-Cyrl-CS"/>
              </w:rPr>
              <w:t xml:space="preserve">( </w:t>
            </w:r>
            <w:r w:rsidRPr="00794A54">
              <w:rPr>
                <w:b/>
              </w:rPr>
              <w:t xml:space="preserve">12 </w:t>
            </w:r>
            <w:r w:rsidRPr="00794A54">
              <w:rPr>
                <w:b/>
                <w:lang w:val="sr-Cyrl-CS"/>
              </w:rPr>
              <w:t>редовн</w:t>
            </w:r>
            <w:r w:rsidRPr="00794A54">
              <w:rPr>
                <w:b/>
                <w:lang w:val="sr-Cyrl-RS"/>
              </w:rPr>
              <w:t>их</w:t>
            </w:r>
            <w:r w:rsidRPr="00794A54">
              <w:rPr>
                <w:b/>
                <w:lang w:val="sr-Cyrl-CS"/>
              </w:rPr>
              <w:t xml:space="preserve"> + 3 ванредне )</w:t>
            </w:r>
          </w:p>
          <w:p w:rsidR="006463C2" w:rsidRPr="00794A54" w:rsidRDefault="006463C2" w:rsidP="006463C2">
            <w:pPr>
              <w:pStyle w:val="TableContents"/>
              <w:jc w:val="center"/>
              <w:rPr>
                <w:b/>
                <w:lang w:val="sr-Cyrl-CS"/>
              </w:rPr>
            </w:pPr>
          </w:p>
        </w:tc>
        <w:tc>
          <w:tcPr>
            <w:tcW w:w="2340" w:type="dxa"/>
            <w:shd w:val="clear" w:color="auto" w:fill="auto"/>
            <w:vAlign w:val="center"/>
          </w:tcPr>
          <w:p w:rsidR="006463C2" w:rsidRPr="00794A54" w:rsidRDefault="006463C2" w:rsidP="006463C2">
            <w:pPr>
              <w:pStyle w:val="TableContents"/>
              <w:jc w:val="center"/>
              <w:rPr>
                <w:b/>
                <w:lang w:val="sr-Cyrl-CS"/>
              </w:rPr>
            </w:pPr>
            <w:r w:rsidRPr="00794A54">
              <w:rPr>
                <w:b/>
                <w:lang w:val="sr-Cyrl-CS"/>
              </w:rPr>
              <w:t>Укупна вредност без ПДВ-а</w:t>
            </w:r>
          </w:p>
          <w:p w:rsidR="006463C2" w:rsidRPr="00794A54" w:rsidRDefault="006463C2" w:rsidP="006463C2">
            <w:pPr>
              <w:pStyle w:val="TableContents"/>
              <w:jc w:val="center"/>
              <w:rPr>
                <w:b/>
              </w:rPr>
            </w:pPr>
            <w:r w:rsidRPr="00794A54">
              <w:rPr>
                <w:b/>
                <w:lang w:val="sr-Cyrl-CS"/>
              </w:rPr>
              <w:t>( 3</w:t>
            </w:r>
            <w:r w:rsidRPr="00794A54">
              <w:rPr>
                <w:b/>
              </w:rPr>
              <w:t xml:space="preserve"> x4)</w:t>
            </w:r>
          </w:p>
        </w:tc>
      </w:tr>
      <w:tr w:rsidR="006463C2" w:rsidRPr="00794A54" w:rsidTr="006463C2">
        <w:trPr>
          <w:trHeight w:val="291"/>
        </w:trPr>
        <w:tc>
          <w:tcPr>
            <w:tcW w:w="3150" w:type="dxa"/>
            <w:shd w:val="clear" w:color="auto" w:fill="auto"/>
          </w:tcPr>
          <w:p w:rsidR="006463C2" w:rsidRPr="00794A54" w:rsidRDefault="006463C2" w:rsidP="006463C2">
            <w:pPr>
              <w:pStyle w:val="TableContents"/>
              <w:jc w:val="center"/>
              <w:rPr>
                <w:b/>
                <w:lang w:val="sr-Cyrl-CS"/>
              </w:rPr>
            </w:pPr>
            <w:r w:rsidRPr="00794A54">
              <w:rPr>
                <w:b/>
                <w:lang w:val="sr-Cyrl-CS"/>
              </w:rPr>
              <w:t>1</w:t>
            </w:r>
          </w:p>
        </w:tc>
        <w:tc>
          <w:tcPr>
            <w:tcW w:w="2147" w:type="dxa"/>
            <w:shd w:val="clear" w:color="auto" w:fill="auto"/>
          </w:tcPr>
          <w:p w:rsidR="006463C2" w:rsidRPr="00794A54" w:rsidRDefault="006463C2" w:rsidP="006463C2">
            <w:pPr>
              <w:pStyle w:val="TableContents"/>
              <w:jc w:val="center"/>
              <w:rPr>
                <w:b/>
                <w:lang w:val="sr-Cyrl-CS"/>
              </w:rPr>
            </w:pPr>
            <w:r w:rsidRPr="00794A54">
              <w:rPr>
                <w:b/>
                <w:lang w:val="sr-Cyrl-CS"/>
              </w:rPr>
              <w:t>2</w:t>
            </w:r>
          </w:p>
        </w:tc>
        <w:tc>
          <w:tcPr>
            <w:tcW w:w="1386" w:type="dxa"/>
            <w:shd w:val="clear" w:color="auto" w:fill="auto"/>
          </w:tcPr>
          <w:p w:rsidR="006463C2" w:rsidRPr="00794A54" w:rsidRDefault="006463C2" w:rsidP="006463C2">
            <w:pPr>
              <w:pStyle w:val="TableContents"/>
              <w:jc w:val="center"/>
              <w:rPr>
                <w:b/>
                <w:lang w:val="sr-Cyrl-CS"/>
              </w:rPr>
            </w:pPr>
            <w:r w:rsidRPr="00794A54">
              <w:rPr>
                <w:b/>
                <w:lang w:val="sr-Cyrl-CS"/>
              </w:rPr>
              <w:t>3</w:t>
            </w:r>
          </w:p>
        </w:tc>
        <w:tc>
          <w:tcPr>
            <w:tcW w:w="1597" w:type="dxa"/>
          </w:tcPr>
          <w:p w:rsidR="006463C2" w:rsidRPr="00794A54" w:rsidRDefault="006463C2" w:rsidP="006463C2">
            <w:pPr>
              <w:pStyle w:val="TableContents"/>
              <w:jc w:val="center"/>
              <w:rPr>
                <w:b/>
                <w:lang w:val="sr-Cyrl-CS"/>
              </w:rPr>
            </w:pPr>
            <w:r w:rsidRPr="00794A54">
              <w:rPr>
                <w:b/>
                <w:lang w:val="sr-Cyrl-CS"/>
              </w:rPr>
              <w:t>4</w:t>
            </w:r>
          </w:p>
        </w:tc>
        <w:tc>
          <w:tcPr>
            <w:tcW w:w="2340" w:type="dxa"/>
            <w:shd w:val="clear" w:color="auto" w:fill="auto"/>
          </w:tcPr>
          <w:p w:rsidR="006463C2" w:rsidRPr="00794A54" w:rsidRDefault="006463C2" w:rsidP="006463C2">
            <w:pPr>
              <w:pStyle w:val="TableContents"/>
              <w:jc w:val="center"/>
              <w:rPr>
                <w:b/>
                <w:lang w:val="sr-Cyrl-CS"/>
              </w:rPr>
            </w:pPr>
            <w:r w:rsidRPr="00794A54">
              <w:rPr>
                <w:b/>
                <w:lang w:val="sr-Cyrl-CS"/>
              </w:rPr>
              <w:t>5</w:t>
            </w:r>
          </w:p>
        </w:tc>
      </w:tr>
      <w:tr w:rsidR="006463C2" w:rsidRPr="00794A54" w:rsidTr="006463C2">
        <w:trPr>
          <w:trHeight w:val="593"/>
        </w:trPr>
        <w:tc>
          <w:tcPr>
            <w:tcW w:w="3150" w:type="dxa"/>
            <w:shd w:val="clear" w:color="auto" w:fill="auto"/>
            <w:vAlign w:val="center"/>
          </w:tcPr>
          <w:p w:rsidR="006463C2" w:rsidRPr="00794A54" w:rsidRDefault="006463C2" w:rsidP="006463C2">
            <w:pPr>
              <w:pStyle w:val="TableContents"/>
              <w:rPr>
                <w:b/>
                <w:i/>
                <w:iCs/>
                <w:lang w:val="sr-Cyrl-CS"/>
              </w:rPr>
            </w:pPr>
            <w:r w:rsidRPr="00794A54">
              <w:rPr>
                <w:b/>
                <w:i/>
                <w:iCs/>
                <w:lang w:val="sr-Cyrl-CS"/>
              </w:rPr>
              <w:t xml:space="preserve">    </w:t>
            </w:r>
          </w:p>
          <w:p w:rsidR="006463C2" w:rsidRPr="00794A54" w:rsidRDefault="006463C2" w:rsidP="006463C2">
            <w:pPr>
              <w:pStyle w:val="TableContents"/>
              <w:rPr>
                <w:b/>
                <w:i/>
                <w:iCs/>
                <w:lang w:val="sr-Cyrl-RS"/>
              </w:rPr>
            </w:pPr>
            <w:r w:rsidRPr="00794A54">
              <w:rPr>
                <w:b/>
                <w:i/>
                <w:iCs/>
                <w:lang w:val="sr-Cyrl-CS"/>
              </w:rPr>
              <w:t xml:space="preserve"> Контрола обавезних резерви </w:t>
            </w:r>
          </w:p>
        </w:tc>
        <w:tc>
          <w:tcPr>
            <w:tcW w:w="2147" w:type="dxa"/>
            <w:shd w:val="clear" w:color="auto" w:fill="auto"/>
          </w:tcPr>
          <w:p w:rsidR="006463C2" w:rsidRPr="00794A54" w:rsidRDefault="006463C2" w:rsidP="006463C2">
            <w:pPr>
              <w:pStyle w:val="TableContents"/>
              <w:jc w:val="center"/>
              <w:rPr>
                <w:b/>
                <w:lang w:val="sr-Cyrl-RS"/>
              </w:rPr>
            </w:pPr>
          </w:p>
        </w:tc>
        <w:tc>
          <w:tcPr>
            <w:tcW w:w="1386" w:type="dxa"/>
            <w:shd w:val="clear" w:color="auto" w:fill="auto"/>
          </w:tcPr>
          <w:p w:rsidR="006463C2" w:rsidRPr="00794A54" w:rsidRDefault="006463C2" w:rsidP="006463C2">
            <w:pPr>
              <w:pStyle w:val="TableContents"/>
              <w:snapToGrid w:val="0"/>
              <w:jc w:val="center"/>
              <w:rPr>
                <w:b/>
                <w:lang w:val="sr-Cyrl-RS"/>
              </w:rPr>
            </w:pPr>
          </w:p>
        </w:tc>
        <w:tc>
          <w:tcPr>
            <w:tcW w:w="1597" w:type="dxa"/>
          </w:tcPr>
          <w:p w:rsidR="006463C2" w:rsidRPr="00794A54" w:rsidRDefault="006463C2" w:rsidP="006463C2">
            <w:pPr>
              <w:pStyle w:val="TableContents"/>
              <w:snapToGrid w:val="0"/>
              <w:jc w:val="center"/>
              <w:rPr>
                <w:b/>
                <w:lang w:val="sr-Cyrl-RS"/>
              </w:rPr>
            </w:pPr>
          </w:p>
        </w:tc>
        <w:tc>
          <w:tcPr>
            <w:tcW w:w="2340" w:type="dxa"/>
            <w:shd w:val="clear" w:color="auto" w:fill="auto"/>
          </w:tcPr>
          <w:p w:rsidR="006463C2" w:rsidRPr="00794A54" w:rsidRDefault="006463C2" w:rsidP="006463C2">
            <w:pPr>
              <w:pStyle w:val="TableContents"/>
              <w:snapToGrid w:val="0"/>
              <w:jc w:val="center"/>
              <w:rPr>
                <w:b/>
              </w:rPr>
            </w:pPr>
          </w:p>
        </w:tc>
      </w:tr>
      <w:tr w:rsidR="006463C2" w:rsidRPr="00794A54" w:rsidTr="006463C2">
        <w:trPr>
          <w:trHeight w:val="413"/>
        </w:trPr>
        <w:tc>
          <w:tcPr>
            <w:tcW w:w="3150" w:type="dxa"/>
            <w:shd w:val="clear" w:color="auto" w:fill="auto"/>
            <w:vAlign w:val="center"/>
          </w:tcPr>
          <w:p w:rsidR="006463C2" w:rsidRPr="00794A54" w:rsidRDefault="006463C2" w:rsidP="006463C2">
            <w:pPr>
              <w:pStyle w:val="TableContents"/>
              <w:jc w:val="center"/>
              <w:rPr>
                <w:i/>
                <w:iCs/>
                <w:lang w:val="sr-Cyrl-CS"/>
              </w:rPr>
            </w:pPr>
            <w:r w:rsidRPr="00794A54">
              <w:rPr>
                <w:i/>
                <w:iCs/>
                <w:lang w:val="sr-Cyrl-CS"/>
              </w:rPr>
              <w:t>Евро дизел</w:t>
            </w:r>
          </w:p>
        </w:tc>
        <w:tc>
          <w:tcPr>
            <w:tcW w:w="2147" w:type="dxa"/>
            <w:shd w:val="clear" w:color="auto" w:fill="auto"/>
            <w:vAlign w:val="center"/>
          </w:tcPr>
          <w:p w:rsidR="006463C2" w:rsidRPr="00794A54" w:rsidRDefault="006463C2" w:rsidP="006463C2">
            <w:pPr>
              <w:jc w:val="center"/>
              <w:rPr>
                <w:rFonts w:ascii="Times New Roman" w:hAnsi="Times New Roman" w:cs="Times New Roman"/>
                <w:sz w:val="24"/>
                <w:szCs w:val="24"/>
              </w:rPr>
            </w:pPr>
            <w:r w:rsidRPr="00794A54">
              <w:rPr>
                <w:rFonts w:ascii="Times New Roman" w:hAnsi="Times New Roman" w:cs="Times New Roman"/>
                <w:i/>
                <w:iCs/>
                <w:sz w:val="24"/>
                <w:szCs w:val="24"/>
                <w:lang w:val="sr-Cyrl-RS"/>
              </w:rPr>
              <w:t>Смедерево</w:t>
            </w:r>
          </w:p>
        </w:tc>
        <w:tc>
          <w:tcPr>
            <w:tcW w:w="1386" w:type="dxa"/>
            <w:shd w:val="clear" w:color="auto" w:fill="auto"/>
            <w:vAlign w:val="center"/>
          </w:tcPr>
          <w:p w:rsidR="006463C2" w:rsidRPr="00794A54" w:rsidRDefault="006463C2" w:rsidP="006463C2">
            <w:pPr>
              <w:pStyle w:val="TableContents"/>
              <w:snapToGrid w:val="0"/>
              <w:jc w:val="center"/>
              <w:rPr>
                <w:color w:val="FF0000"/>
                <w:lang w:val="sr-Cyrl-RS"/>
              </w:rPr>
            </w:pPr>
          </w:p>
        </w:tc>
        <w:tc>
          <w:tcPr>
            <w:tcW w:w="1597" w:type="dxa"/>
          </w:tcPr>
          <w:p w:rsidR="006463C2" w:rsidRPr="00794A54" w:rsidRDefault="006463C2" w:rsidP="006463C2">
            <w:pPr>
              <w:pStyle w:val="TableContents"/>
              <w:snapToGrid w:val="0"/>
              <w:jc w:val="center"/>
              <w:rPr>
                <w:lang w:val="sr-Cyrl-RS"/>
              </w:rPr>
            </w:pPr>
            <w:r w:rsidRPr="00794A54">
              <w:rPr>
                <w:lang w:val="sr-Cyrl-RS"/>
              </w:rPr>
              <w:t xml:space="preserve">15 </w:t>
            </w:r>
          </w:p>
        </w:tc>
        <w:tc>
          <w:tcPr>
            <w:tcW w:w="2340" w:type="dxa"/>
            <w:shd w:val="clear" w:color="auto" w:fill="auto"/>
            <w:vAlign w:val="center"/>
          </w:tcPr>
          <w:p w:rsidR="006463C2" w:rsidRPr="00794A54" w:rsidRDefault="006463C2" w:rsidP="006463C2">
            <w:pPr>
              <w:pStyle w:val="TableContents"/>
              <w:snapToGrid w:val="0"/>
              <w:jc w:val="center"/>
              <w:rPr>
                <w:lang w:val="sr-Cyrl-RS"/>
              </w:rPr>
            </w:pPr>
          </w:p>
        </w:tc>
      </w:tr>
      <w:tr w:rsidR="006463C2" w:rsidRPr="00794A54" w:rsidTr="006463C2">
        <w:trPr>
          <w:trHeight w:val="413"/>
        </w:trPr>
        <w:tc>
          <w:tcPr>
            <w:tcW w:w="3150" w:type="dxa"/>
            <w:shd w:val="clear" w:color="auto" w:fill="auto"/>
            <w:vAlign w:val="center"/>
          </w:tcPr>
          <w:p w:rsidR="006463C2" w:rsidRPr="00794A54" w:rsidRDefault="006463C2" w:rsidP="006463C2">
            <w:pPr>
              <w:pStyle w:val="TableContents"/>
              <w:jc w:val="center"/>
              <w:rPr>
                <w:i/>
                <w:iCs/>
                <w:lang w:val="sr-Cyrl-CS"/>
              </w:rPr>
            </w:pPr>
            <w:r w:rsidRPr="00794A54">
              <w:rPr>
                <w:i/>
                <w:iCs/>
                <w:lang w:val="sr-Cyrl-RS"/>
              </w:rPr>
              <w:t>Евро премијум</w:t>
            </w:r>
          </w:p>
        </w:tc>
        <w:tc>
          <w:tcPr>
            <w:tcW w:w="2147" w:type="dxa"/>
            <w:shd w:val="clear" w:color="auto" w:fill="auto"/>
            <w:vAlign w:val="center"/>
          </w:tcPr>
          <w:p w:rsidR="006463C2" w:rsidRPr="00794A54" w:rsidRDefault="006463C2" w:rsidP="006463C2">
            <w:pPr>
              <w:jc w:val="center"/>
              <w:rPr>
                <w:rFonts w:ascii="Times New Roman" w:hAnsi="Times New Roman" w:cs="Times New Roman"/>
                <w:sz w:val="24"/>
                <w:szCs w:val="24"/>
                <w:lang w:val="sr-Cyrl-RS"/>
              </w:rPr>
            </w:pPr>
            <w:r w:rsidRPr="00794A54">
              <w:rPr>
                <w:rFonts w:ascii="Times New Roman" w:hAnsi="Times New Roman" w:cs="Times New Roman"/>
                <w:i/>
                <w:iCs/>
                <w:sz w:val="24"/>
                <w:szCs w:val="24"/>
                <w:lang w:val="sr-Cyrl-RS"/>
              </w:rPr>
              <w:t>Пожега</w:t>
            </w:r>
          </w:p>
        </w:tc>
        <w:tc>
          <w:tcPr>
            <w:tcW w:w="1386" w:type="dxa"/>
            <w:shd w:val="clear" w:color="auto" w:fill="auto"/>
            <w:vAlign w:val="center"/>
          </w:tcPr>
          <w:p w:rsidR="006463C2" w:rsidRPr="00794A54" w:rsidRDefault="006463C2" w:rsidP="006463C2">
            <w:pPr>
              <w:pStyle w:val="TableContents"/>
              <w:snapToGrid w:val="0"/>
              <w:jc w:val="center"/>
              <w:rPr>
                <w:color w:val="FF0000"/>
                <w:lang w:val="sr-Cyrl-RS"/>
              </w:rPr>
            </w:pPr>
          </w:p>
        </w:tc>
        <w:tc>
          <w:tcPr>
            <w:tcW w:w="1597" w:type="dxa"/>
          </w:tcPr>
          <w:p w:rsidR="006463C2" w:rsidRPr="00794A54" w:rsidRDefault="006463C2" w:rsidP="006463C2">
            <w:pPr>
              <w:pStyle w:val="TableContents"/>
              <w:snapToGrid w:val="0"/>
              <w:jc w:val="center"/>
            </w:pPr>
            <w:r w:rsidRPr="00794A54">
              <w:rPr>
                <w:lang w:val="sr-Cyrl-RS"/>
              </w:rPr>
              <w:t xml:space="preserve">15 </w:t>
            </w:r>
          </w:p>
        </w:tc>
        <w:tc>
          <w:tcPr>
            <w:tcW w:w="2340" w:type="dxa"/>
            <w:shd w:val="clear" w:color="auto" w:fill="auto"/>
            <w:vAlign w:val="center"/>
          </w:tcPr>
          <w:p w:rsidR="006463C2" w:rsidRPr="00794A54" w:rsidRDefault="006463C2" w:rsidP="006463C2">
            <w:pPr>
              <w:pStyle w:val="TableContents"/>
              <w:snapToGrid w:val="0"/>
              <w:jc w:val="center"/>
              <w:rPr>
                <w:lang w:val="sr-Cyrl-RS"/>
              </w:rPr>
            </w:pPr>
          </w:p>
        </w:tc>
      </w:tr>
      <w:tr w:rsidR="006463C2" w:rsidRPr="00794A54" w:rsidTr="006463C2">
        <w:trPr>
          <w:trHeight w:val="413"/>
        </w:trPr>
        <w:tc>
          <w:tcPr>
            <w:tcW w:w="3150" w:type="dxa"/>
            <w:shd w:val="clear" w:color="auto" w:fill="auto"/>
            <w:vAlign w:val="center"/>
          </w:tcPr>
          <w:p w:rsidR="006463C2" w:rsidRPr="00794A54" w:rsidRDefault="006463C2" w:rsidP="006463C2">
            <w:pPr>
              <w:pStyle w:val="TableContents"/>
              <w:jc w:val="center"/>
              <w:rPr>
                <w:i/>
                <w:iCs/>
                <w:lang w:val="sr-Cyrl-CS"/>
              </w:rPr>
            </w:pPr>
            <w:r w:rsidRPr="00794A54">
              <w:rPr>
                <w:i/>
                <w:iCs/>
                <w:lang w:val="sr-Cyrl-RS"/>
              </w:rPr>
              <w:t xml:space="preserve">Уље за ложење  </w:t>
            </w:r>
            <w:r w:rsidRPr="00794A54">
              <w:rPr>
                <w:i/>
                <w:iCs/>
              </w:rPr>
              <w:t>NSG-S</w:t>
            </w:r>
          </w:p>
        </w:tc>
        <w:tc>
          <w:tcPr>
            <w:tcW w:w="2147" w:type="dxa"/>
            <w:tcBorders>
              <w:bottom w:val="single" w:sz="4" w:space="0" w:color="auto"/>
            </w:tcBorders>
            <w:shd w:val="clear" w:color="auto" w:fill="auto"/>
            <w:vAlign w:val="center"/>
          </w:tcPr>
          <w:p w:rsidR="006463C2" w:rsidRPr="00794A54" w:rsidRDefault="006463C2" w:rsidP="006463C2">
            <w:pPr>
              <w:jc w:val="center"/>
              <w:rPr>
                <w:rFonts w:ascii="Times New Roman" w:hAnsi="Times New Roman" w:cs="Times New Roman"/>
                <w:sz w:val="24"/>
                <w:szCs w:val="24"/>
              </w:rPr>
            </w:pPr>
            <w:r w:rsidRPr="00794A54">
              <w:rPr>
                <w:rFonts w:ascii="Times New Roman" w:hAnsi="Times New Roman" w:cs="Times New Roman"/>
                <w:i/>
                <w:iCs/>
                <w:sz w:val="24"/>
                <w:szCs w:val="24"/>
                <w:lang w:val="sr-Cyrl-CS"/>
              </w:rPr>
              <w:t xml:space="preserve">Нови Сад </w:t>
            </w:r>
          </w:p>
        </w:tc>
        <w:tc>
          <w:tcPr>
            <w:tcW w:w="1386" w:type="dxa"/>
            <w:tcBorders>
              <w:bottom w:val="single" w:sz="4" w:space="0" w:color="auto"/>
            </w:tcBorders>
            <w:shd w:val="clear" w:color="auto" w:fill="auto"/>
            <w:vAlign w:val="center"/>
          </w:tcPr>
          <w:p w:rsidR="006463C2" w:rsidRPr="00794A54" w:rsidRDefault="006463C2" w:rsidP="006463C2">
            <w:pPr>
              <w:pStyle w:val="TableContents"/>
              <w:snapToGrid w:val="0"/>
              <w:jc w:val="center"/>
              <w:rPr>
                <w:color w:val="FF0000"/>
                <w:lang w:val="sr-Cyrl-RS"/>
              </w:rPr>
            </w:pPr>
          </w:p>
        </w:tc>
        <w:tc>
          <w:tcPr>
            <w:tcW w:w="1597" w:type="dxa"/>
            <w:tcBorders>
              <w:bottom w:val="single" w:sz="4" w:space="0" w:color="auto"/>
            </w:tcBorders>
          </w:tcPr>
          <w:p w:rsidR="006463C2" w:rsidRPr="00794A54" w:rsidRDefault="006463C2" w:rsidP="006463C2">
            <w:pPr>
              <w:pStyle w:val="TableContents"/>
              <w:snapToGrid w:val="0"/>
              <w:jc w:val="center"/>
              <w:rPr>
                <w:lang w:val="sr-Cyrl-RS"/>
              </w:rPr>
            </w:pPr>
            <w:r w:rsidRPr="00794A54">
              <w:rPr>
                <w:lang w:val="sr-Cyrl-RS"/>
              </w:rPr>
              <w:t xml:space="preserve">15 </w:t>
            </w:r>
          </w:p>
        </w:tc>
        <w:tc>
          <w:tcPr>
            <w:tcW w:w="2340" w:type="dxa"/>
            <w:shd w:val="clear" w:color="auto" w:fill="auto"/>
            <w:vAlign w:val="center"/>
          </w:tcPr>
          <w:p w:rsidR="006463C2" w:rsidRPr="00794A54" w:rsidRDefault="006463C2" w:rsidP="006463C2">
            <w:pPr>
              <w:pStyle w:val="TableContents"/>
              <w:snapToGrid w:val="0"/>
              <w:jc w:val="center"/>
              <w:rPr>
                <w:lang w:val="sr-Cyrl-RS"/>
              </w:rPr>
            </w:pPr>
          </w:p>
        </w:tc>
      </w:tr>
      <w:tr w:rsidR="006463C2" w:rsidRPr="00794A54" w:rsidTr="006463C2">
        <w:trPr>
          <w:trHeight w:val="440"/>
        </w:trPr>
        <w:tc>
          <w:tcPr>
            <w:tcW w:w="3150" w:type="dxa"/>
            <w:shd w:val="clear" w:color="auto" w:fill="auto"/>
          </w:tcPr>
          <w:p w:rsidR="006463C2" w:rsidRPr="00794A54" w:rsidRDefault="006463C2" w:rsidP="006463C2">
            <w:pPr>
              <w:pStyle w:val="TableContents"/>
              <w:jc w:val="center"/>
              <w:rPr>
                <w:b/>
                <w:i/>
                <w:iCs/>
                <w:lang w:val="sr-Cyrl-RS"/>
              </w:rPr>
            </w:pPr>
            <w:r w:rsidRPr="00794A54">
              <w:rPr>
                <w:b/>
                <w:i/>
                <w:iCs/>
                <w:lang w:val="sr-Cyrl-RS"/>
              </w:rPr>
              <w:t>УКУПНА ВРЕДНОСТ</w:t>
            </w:r>
          </w:p>
          <w:p w:rsidR="006463C2" w:rsidRPr="00794A54" w:rsidRDefault="006463C2" w:rsidP="006463C2">
            <w:pPr>
              <w:pStyle w:val="TableContents"/>
              <w:jc w:val="center"/>
              <w:rPr>
                <w:b/>
                <w:i/>
                <w:iCs/>
                <w:lang w:val="sr-Cyrl-RS"/>
              </w:rPr>
            </w:pPr>
          </w:p>
        </w:tc>
        <w:tc>
          <w:tcPr>
            <w:tcW w:w="2147" w:type="dxa"/>
            <w:tcBorders>
              <w:top w:val="single" w:sz="4" w:space="0" w:color="auto"/>
              <w:right w:val="single" w:sz="4" w:space="0" w:color="auto"/>
            </w:tcBorders>
            <w:shd w:val="clear" w:color="auto" w:fill="auto"/>
            <w:vAlign w:val="center"/>
          </w:tcPr>
          <w:p w:rsidR="006463C2" w:rsidRPr="00794A54" w:rsidRDefault="006463C2" w:rsidP="006463C2">
            <w:pPr>
              <w:pStyle w:val="TableContents"/>
              <w:jc w:val="center"/>
              <w:rPr>
                <w:b/>
                <w:i/>
                <w:iCs/>
                <w:lang w:val="sr-Cyrl-CS"/>
              </w:rPr>
            </w:pPr>
            <w:r w:rsidRPr="00794A54">
              <w:rPr>
                <w:b/>
                <w:i/>
                <w:iCs/>
                <w:lang w:val="sr-Cyrl-CS"/>
              </w:rPr>
              <w:t>БЕЗ ПДВ-а</w:t>
            </w:r>
          </w:p>
        </w:tc>
        <w:tc>
          <w:tcPr>
            <w:tcW w:w="1386" w:type="dxa"/>
            <w:tcBorders>
              <w:top w:val="single" w:sz="4" w:space="0" w:color="auto"/>
              <w:left w:val="single" w:sz="4" w:space="0" w:color="auto"/>
              <w:bottom w:val="nil"/>
              <w:right w:val="nil"/>
            </w:tcBorders>
            <w:shd w:val="clear" w:color="auto" w:fill="auto"/>
            <w:vAlign w:val="center"/>
          </w:tcPr>
          <w:p w:rsidR="006463C2" w:rsidRPr="00794A54" w:rsidRDefault="006463C2" w:rsidP="006463C2">
            <w:pPr>
              <w:pStyle w:val="TableContents"/>
              <w:snapToGrid w:val="0"/>
              <w:jc w:val="center"/>
              <w:rPr>
                <w:b/>
                <w:lang w:val="sr-Cyrl-RS"/>
              </w:rPr>
            </w:pPr>
          </w:p>
        </w:tc>
        <w:tc>
          <w:tcPr>
            <w:tcW w:w="1597" w:type="dxa"/>
            <w:tcBorders>
              <w:top w:val="single" w:sz="4" w:space="0" w:color="auto"/>
              <w:left w:val="nil"/>
              <w:bottom w:val="nil"/>
              <w:right w:val="single" w:sz="4" w:space="0" w:color="auto"/>
            </w:tcBorders>
          </w:tcPr>
          <w:p w:rsidR="006463C2" w:rsidRPr="00794A54" w:rsidRDefault="006463C2" w:rsidP="006463C2">
            <w:pPr>
              <w:pStyle w:val="TableContents"/>
              <w:snapToGrid w:val="0"/>
              <w:jc w:val="center"/>
              <w:rPr>
                <w:b/>
                <w:lang w:val="sr-Cyrl-RS"/>
              </w:rPr>
            </w:pPr>
          </w:p>
        </w:tc>
        <w:tc>
          <w:tcPr>
            <w:tcW w:w="2340" w:type="dxa"/>
            <w:tcBorders>
              <w:left w:val="single" w:sz="4" w:space="0" w:color="auto"/>
            </w:tcBorders>
            <w:shd w:val="clear" w:color="auto" w:fill="auto"/>
            <w:vAlign w:val="center"/>
          </w:tcPr>
          <w:p w:rsidR="006463C2" w:rsidRPr="00794A54" w:rsidRDefault="006463C2" w:rsidP="006463C2">
            <w:pPr>
              <w:pStyle w:val="TableContents"/>
              <w:snapToGrid w:val="0"/>
              <w:jc w:val="center"/>
              <w:rPr>
                <w:b/>
                <w:lang w:val="sr-Cyrl-RS"/>
              </w:rPr>
            </w:pPr>
          </w:p>
        </w:tc>
      </w:tr>
      <w:tr w:rsidR="006463C2" w:rsidRPr="00794A54" w:rsidTr="006463C2">
        <w:trPr>
          <w:trHeight w:val="440"/>
        </w:trPr>
        <w:tc>
          <w:tcPr>
            <w:tcW w:w="3150" w:type="dxa"/>
            <w:shd w:val="clear" w:color="auto" w:fill="auto"/>
          </w:tcPr>
          <w:p w:rsidR="006463C2" w:rsidRPr="00794A54" w:rsidRDefault="006463C2" w:rsidP="006463C2">
            <w:pPr>
              <w:pStyle w:val="TableContents"/>
              <w:jc w:val="center"/>
              <w:rPr>
                <w:i/>
                <w:iCs/>
                <w:lang w:val="sr-Cyrl-RS"/>
              </w:rPr>
            </w:pPr>
            <w:r w:rsidRPr="00794A54">
              <w:rPr>
                <w:i/>
                <w:iCs/>
                <w:lang w:val="sr-Cyrl-RS"/>
              </w:rPr>
              <w:t>ПДВ</w:t>
            </w:r>
          </w:p>
        </w:tc>
        <w:tc>
          <w:tcPr>
            <w:tcW w:w="2147" w:type="dxa"/>
            <w:tcBorders>
              <w:right w:val="single" w:sz="4" w:space="0" w:color="auto"/>
            </w:tcBorders>
            <w:shd w:val="clear" w:color="auto" w:fill="auto"/>
            <w:vAlign w:val="center"/>
          </w:tcPr>
          <w:p w:rsidR="006463C2" w:rsidRPr="00794A54" w:rsidRDefault="006463C2" w:rsidP="006463C2">
            <w:pPr>
              <w:pStyle w:val="TableContents"/>
              <w:jc w:val="center"/>
              <w:rPr>
                <w:i/>
                <w:iCs/>
                <w:lang w:val="sr-Cyrl-CS"/>
              </w:rPr>
            </w:pPr>
            <w:r w:rsidRPr="00794A54">
              <w:rPr>
                <w:i/>
                <w:iCs/>
                <w:lang w:val="sr-Cyrl-CS"/>
              </w:rPr>
              <w:t>20%</w:t>
            </w:r>
          </w:p>
        </w:tc>
        <w:tc>
          <w:tcPr>
            <w:tcW w:w="1386" w:type="dxa"/>
            <w:tcBorders>
              <w:top w:val="nil"/>
              <w:left w:val="single" w:sz="4" w:space="0" w:color="auto"/>
              <w:bottom w:val="nil"/>
              <w:right w:val="nil"/>
            </w:tcBorders>
            <w:shd w:val="clear" w:color="auto" w:fill="auto"/>
            <w:vAlign w:val="center"/>
          </w:tcPr>
          <w:p w:rsidR="006463C2" w:rsidRPr="00794A54" w:rsidRDefault="006463C2" w:rsidP="006463C2">
            <w:pPr>
              <w:pStyle w:val="TableContents"/>
              <w:snapToGrid w:val="0"/>
              <w:jc w:val="center"/>
            </w:pPr>
          </w:p>
        </w:tc>
        <w:tc>
          <w:tcPr>
            <w:tcW w:w="1597" w:type="dxa"/>
            <w:tcBorders>
              <w:top w:val="nil"/>
              <w:left w:val="nil"/>
              <w:bottom w:val="nil"/>
              <w:right w:val="single" w:sz="4" w:space="0" w:color="auto"/>
            </w:tcBorders>
          </w:tcPr>
          <w:p w:rsidR="006463C2" w:rsidRPr="00794A54" w:rsidRDefault="006463C2" w:rsidP="006463C2">
            <w:pPr>
              <w:pStyle w:val="TableContents"/>
              <w:snapToGrid w:val="0"/>
              <w:jc w:val="center"/>
            </w:pPr>
          </w:p>
        </w:tc>
        <w:tc>
          <w:tcPr>
            <w:tcW w:w="2340" w:type="dxa"/>
            <w:tcBorders>
              <w:left w:val="single" w:sz="4" w:space="0" w:color="auto"/>
            </w:tcBorders>
            <w:shd w:val="clear" w:color="auto" w:fill="auto"/>
            <w:vAlign w:val="center"/>
          </w:tcPr>
          <w:p w:rsidR="006463C2" w:rsidRPr="00794A54" w:rsidRDefault="006463C2" w:rsidP="006463C2">
            <w:pPr>
              <w:pStyle w:val="TableContents"/>
              <w:snapToGrid w:val="0"/>
              <w:jc w:val="center"/>
              <w:rPr>
                <w:b/>
                <w:lang w:val="sr-Cyrl-RS"/>
              </w:rPr>
            </w:pPr>
          </w:p>
        </w:tc>
      </w:tr>
      <w:tr w:rsidR="006463C2" w:rsidRPr="00794A54" w:rsidTr="006463C2">
        <w:trPr>
          <w:trHeight w:val="440"/>
        </w:trPr>
        <w:tc>
          <w:tcPr>
            <w:tcW w:w="3150" w:type="dxa"/>
            <w:shd w:val="clear" w:color="auto" w:fill="auto"/>
          </w:tcPr>
          <w:p w:rsidR="006463C2" w:rsidRPr="00794A54" w:rsidRDefault="006463C2" w:rsidP="006463C2">
            <w:pPr>
              <w:pStyle w:val="TableContents"/>
              <w:jc w:val="center"/>
              <w:rPr>
                <w:b/>
                <w:i/>
                <w:iCs/>
                <w:lang w:val="sr-Cyrl-RS"/>
              </w:rPr>
            </w:pPr>
            <w:r w:rsidRPr="00794A54">
              <w:rPr>
                <w:b/>
                <w:i/>
                <w:iCs/>
                <w:lang w:val="sr-Cyrl-RS"/>
              </w:rPr>
              <w:t>УКУПНА ВРЕДНОСТ</w:t>
            </w:r>
          </w:p>
        </w:tc>
        <w:tc>
          <w:tcPr>
            <w:tcW w:w="2147" w:type="dxa"/>
            <w:tcBorders>
              <w:right w:val="single" w:sz="4" w:space="0" w:color="auto"/>
            </w:tcBorders>
            <w:shd w:val="clear" w:color="auto" w:fill="auto"/>
            <w:vAlign w:val="center"/>
          </w:tcPr>
          <w:p w:rsidR="006463C2" w:rsidRPr="00794A54" w:rsidRDefault="006463C2" w:rsidP="006463C2">
            <w:pPr>
              <w:pStyle w:val="TableContents"/>
              <w:jc w:val="center"/>
              <w:rPr>
                <w:b/>
                <w:i/>
                <w:iCs/>
                <w:lang w:val="sr-Cyrl-CS"/>
              </w:rPr>
            </w:pPr>
            <w:r w:rsidRPr="00794A54">
              <w:rPr>
                <w:b/>
                <w:i/>
                <w:iCs/>
                <w:lang w:val="sr-Cyrl-CS"/>
              </w:rPr>
              <w:t>СА ПДВ-ОМ</w:t>
            </w:r>
          </w:p>
        </w:tc>
        <w:tc>
          <w:tcPr>
            <w:tcW w:w="1386" w:type="dxa"/>
            <w:tcBorders>
              <w:top w:val="nil"/>
              <w:left w:val="single" w:sz="4" w:space="0" w:color="auto"/>
              <w:bottom w:val="single" w:sz="4" w:space="0" w:color="auto"/>
              <w:right w:val="nil"/>
            </w:tcBorders>
            <w:shd w:val="clear" w:color="auto" w:fill="auto"/>
            <w:vAlign w:val="center"/>
          </w:tcPr>
          <w:p w:rsidR="006463C2" w:rsidRPr="00794A54" w:rsidRDefault="006463C2" w:rsidP="006463C2">
            <w:pPr>
              <w:pStyle w:val="TableContents"/>
              <w:snapToGrid w:val="0"/>
              <w:jc w:val="center"/>
              <w:rPr>
                <w:lang w:val="sr-Cyrl-RS"/>
              </w:rPr>
            </w:pPr>
          </w:p>
        </w:tc>
        <w:tc>
          <w:tcPr>
            <w:tcW w:w="1597" w:type="dxa"/>
            <w:tcBorders>
              <w:top w:val="nil"/>
              <w:left w:val="nil"/>
              <w:bottom w:val="single" w:sz="4" w:space="0" w:color="auto"/>
              <w:right w:val="single" w:sz="4" w:space="0" w:color="auto"/>
            </w:tcBorders>
          </w:tcPr>
          <w:p w:rsidR="006463C2" w:rsidRPr="00794A54" w:rsidRDefault="006463C2" w:rsidP="006463C2">
            <w:pPr>
              <w:pStyle w:val="TableContents"/>
              <w:snapToGrid w:val="0"/>
              <w:jc w:val="center"/>
              <w:rPr>
                <w:lang w:val="sr-Cyrl-RS"/>
              </w:rPr>
            </w:pPr>
          </w:p>
        </w:tc>
        <w:tc>
          <w:tcPr>
            <w:tcW w:w="2340" w:type="dxa"/>
            <w:tcBorders>
              <w:left w:val="single" w:sz="4" w:space="0" w:color="auto"/>
            </w:tcBorders>
            <w:shd w:val="clear" w:color="auto" w:fill="auto"/>
            <w:vAlign w:val="center"/>
          </w:tcPr>
          <w:p w:rsidR="006463C2" w:rsidRPr="00794A54" w:rsidRDefault="006463C2" w:rsidP="006463C2">
            <w:pPr>
              <w:pStyle w:val="TableContents"/>
              <w:snapToGrid w:val="0"/>
              <w:jc w:val="center"/>
              <w:rPr>
                <w:b/>
                <w:lang w:val="sr-Cyrl-RS"/>
              </w:rPr>
            </w:pPr>
          </w:p>
        </w:tc>
      </w:tr>
    </w:tbl>
    <w:p w:rsidR="006463C2" w:rsidRPr="00794A54" w:rsidRDefault="006463C2" w:rsidP="006463C2">
      <w:pPr>
        <w:rPr>
          <w:rFonts w:ascii="Times New Roman" w:hAnsi="Times New Roman" w:cs="Times New Roman"/>
          <w:sz w:val="24"/>
          <w:szCs w:val="24"/>
          <w:lang w:val="sr-Latn-CS"/>
        </w:rPr>
      </w:pPr>
      <w:r w:rsidRPr="00794A54">
        <w:rPr>
          <w:rFonts w:ascii="Times New Roman" w:hAnsi="Times New Roman" w:cs="Times New Roman"/>
          <w:b/>
          <w:sz w:val="24"/>
          <w:szCs w:val="24"/>
        </w:rPr>
        <w:t>Напомена:</w:t>
      </w:r>
      <w:r w:rsidRPr="00794A54">
        <w:rPr>
          <w:rFonts w:ascii="Times New Roman" w:hAnsi="Times New Roman" w:cs="Times New Roman"/>
          <w:sz w:val="24"/>
          <w:szCs w:val="24"/>
        </w:rPr>
        <w:t xml:space="preserve"> </w:t>
      </w:r>
      <w:r w:rsidRPr="00794A54">
        <w:rPr>
          <w:rFonts w:ascii="Times New Roman" w:hAnsi="Times New Roman" w:cs="Times New Roman"/>
          <w:sz w:val="24"/>
          <w:szCs w:val="24"/>
          <w:lang w:val="sr-Cyrl-RS"/>
        </w:rPr>
        <w:t>*</w:t>
      </w:r>
      <w:r w:rsidRPr="00794A54">
        <w:rPr>
          <w:rFonts w:ascii="Times New Roman" w:hAnsi="Times New Roman" w:cs="Times New Roman"/>
          <w:sz w:val="24"/>
          <w:szCs w:val="24"/>
        </w:rPr>
        <w:t xml:space="preserve"> </w:t>
      </w:r>
      <w:r w:rsidRPr="00794A54">
        <w:rPr>
          <w:rFonts w:ascii="Times New Roman" w:hAnsi="Times New Roman" w:cs="Times New Roman"/>
          <w:sz w:val="24"/>
          <w:szCs w:val="24"/>
          <w:lang w:val="sr-Latn-CS"/>
        </w:rPr>
        <w:t xml:space="preserve">Укупна вредност исказана у понуди, служи за поређење понуда и не представља укупну вредност </w:t>
      </w:r>
      <w:r w:rsidRPr="00794A54">
        <w:rPr>
          <w:rFonts w:ascii="Times New Roman" w:hAnsi="Times New Roman" w:cs="Times New Roman"/>
          <w:sz w:val="24"/>
          <w:szCs w:val="24"/>
          <w:lang w:val="sr-Cyrl-CS"/>
        </w:rPr>
        <w:t>У</w:t>
      </w:r>
      <w:r w:rsidRPr="00794A54">
        <w:rPr>
          <w:rFonts w:ascii="Times New Roman" w:hAnsi="Times New Roman" w:cs="Times New Roman"/>
          <w:sz w:val="24"/>
          <w:szCs w:val="24"/>
          <w:lang w:val="sr-Latn-CS"/>
        </w:rPr>
        <w:t>говора.</w:t>
      </w:r>
    </w:p>
    <w:p w:rsidR="006463C2" w:rsidRPr="00794A54" w:rsidRDefault="006463C2" w:rsidP="006463C2">
      <w:pPr>
        <w:jc w:val="both"/>
        <w:rPr>
          <w:rFonts w:ascii="Times New Roman" w:hAnsi="Times New Roman" w:cs="Times New Roman"/>
          <w:sz w:val="24"/>
          <w:szCs w:val="24"/>
          <w:lang w:val="sr-Cyrl-RS"/>
        </w:rPr>
      </w:pPr>
      <w:r w:rsidRPr="00794A54">
        <w:rPr>
          <w:rFonts w:ascii="Times New Roman" w:hAnsi="Times New Roman" w:cs="Times New Roman"/>
          <w:sz w:val="24"/>
          <w:szCs w:val="24"/>
          <w:lang w:val="sr-Cyrl-RS"/>
        </w:rPr>
        <w:t>* Плаћање извршене услуге ће се вршити по јединичним ценама</w:t>
      </w:r>
    </w:p>
    <w:p w:rsidR="006A6850" w:rsidRPr="00794A54" w:rsidRDefault="006A6850" w:rsidP="006A6850">
      <w:pPr>
        <w:ind w:left="360"/>
        <w:jc w:val="both"/>
        <w:rPr>
          <w:rFonts w:ascii="Times New Roman" w:hAnsi="Times New Roman" w:cs="Times New Roman"/>
          <w:b/>
          <w:bCs/>
          <w:iCs/>
          <w:sz w:val="24"/>
          <w:szCs w:val="24"/>
          <w:u w:val="single"/>
          <w:lang w:val="sr-Cyrl-RS"/>
        </w:rPr>
      </w:pPr>
      <w:r w:rsidRPr="00794A54">
        <w:rPr>
          <w:rFonts w:ascii="Times New Roman" w:hAnsi="Times New Roman" w:cs="Times New Roman"/>
          <w:b/>
          <w:bCs/>
          <w:iCs/>
          <w:sz w:val="24"/>
          <w:szCs w:val="24"/>
          <w:u w:val="single"/>
        </w:rPr>
        <w:t xml:space="preserve">Упутство за попуњавање обрасца структуре цене: </w:t>
      </w:r>
    </w:p>
    <w:p w:rsidR="006A6850" w:rsidRPr="00794A54" w:rsidRDefault="006A6850" w:rsidP="006A6850">
      <w:pPr>
        <w:pStyle w:val="ListParagraph"/>
        <w:tabs>
          <w:tab w:val="left" w:pos="90"/>
        </w:tabs>
        <w:ind w:left="0"/>
        <w:jc w:val="both"/>
        <w:rPr>
          <w:bCs/>
          <w:iCs/>
          <w:lang w:val="sr-Cyrl-CS"/>
        </w:rPr>
      </w:pPr>
      <w:r w:rsidRPr="00794A54">
        <w:rPr>
          <w:bCs/>
          <w:iCs/>
        </w:rPr>
        <w:t>Понуђач треба да попун</w:t>
      </w:r>
      <w:r w:rsidRPr="00794A54">
        <w:rPr>
          <w:bCs/>
          <w:iCs/>
          <w:lang w:val="sr-Cyrl-CS"/>
        </w:rPr>
        <w:t>и</w:t>
      </w:r>
      <w:r w:rsidRPr="00794A54">
        <w:rPr>
          <w:bCs/>
          <w:iCs/>
        </w:rPr>
        <w:t xml:space="preserve"> образац структуре цене </w:t>
      </w:r>
      <w:r w:rsidRPr="00794A54">
        <w:rPr>
          <w:bCs/>
          <w:iCs/>
          <w:lang w:val="sr-Cyrl-CS"/>
        </w:rPr>
        <w:t>на следећи начин</w:t>
      </w:r>
      <w:r w:rsidRPr="00794A54">
        <w:rPr>
          <w:bCs/>
          <w:iCs/>
        </w:rPr>
        <w:t>:</w:t>
      </w:r>
    </w:p>
    <w:p w:rsidR="006A6850" w:rsidRPr="00794A54" w:rsidRDefault="006A6850" w:rsidP="006A6850">
      <w:pPr>
        <w:pStyle w:val="ListParagraph"/>
        <w:numPr>
          <w:ilvl w:val="0"/>
          <w:numId w:val="4"/>
        </w:numPr>
        <w:tabs>
          <w:tab w:val="left" w:pos="90"/>
        </w:tabs>
        <w:jc w:val="both"/>
        <w:rPr>
          <w:bCs/>
          <w:iCs/>
          <w:lang w:val="sr-Cyrl-CS"/>
        </w:rPr>
      </w:pPr>
      <w:r w:rsidRPr="00794A54">
        <w:rPr>
          <w:bCs/>
          <w:iCs/>
          <w:lang w:val="sr-Cyrl-CS"/>
        </w:rPr>
        <w:t xml:space="preserve">у колони </w:t>
      </w:r>
      <w:r w:rsidRPr="00794A54">
        <w:rPr>
          <w:bCs/>
          <w:iCs/>
        </w:rPr>
        <w:t xml:space="preserve">3. уписати колико износи </w:t>
      </w:r>
      <w:r w:rsidRPr="00794A54">
        <w:rPr>
          <w:b/>
          <w:bCs/>
          <w:iCs/>
        </w:rPr>
        <w:t>јединична цена</w:t>
      </w:r>
      <w:r w:rsidR="008B1FF6" w:rsidRPr="00794A54">
        <w:rPr>
          <w:bCs/>
          <w:iCs/>
          <w:lang w:val="sr-Cyrl-RS"/>
        </w:rPr>
        <w:t xml:space="preserve"> </w:t>
      </w:r>
      <w:r w:rsidR="00A3537E" w:rsidRPr="00794A54">
        <w:rPr>
          <w:bCs/>
          <w:iCs/>
          <w:lang w:val="sr-Cyrl-RS"/>
        </w:rPr>
        <w:t>по</w:t>
      </w:r>
      <w:r w:rsidR="00A30332" w:rsidRPr="00794A54">
        <w:rPr>
          <w:bCs/>
          <w:iCs/>
          <w:lang w:val="sr-Cyrl-RS"/>
        </w:rPr>
        <w:t xml:space="preserve"> </w:t>
      </w:r>
      <w:r w:rsidR="008B1FF6" w:rsidRPr="00794A54">
        <w:rPr>
          <w:bCs/>
          <w:iCs/>
          <w:lang w:val="sr-Cyrl-RS"/>
        </w:rPr>
        <w:t xml:space="preserve"> </w:t>
      </w:r>
      <w:r w:rsidR="00A3537E" w:rsidRPr="00794A54">
        <w:rPr>
          <w:bCs/>
          <w:iCs/>
          <w:lang w:val="sr-Cyrl-RS"/>
        </w:rPr>
        <w:t>контроли</w:t>
      </w:r>
      <w:r w:rsidR="00C96C14" w:rsidRPr="00794A54">
        <w:rPr>
          <w:bCs/>
          <w:iCs/>
          <w:lang w:val="sr-Cyrl-RS"/>
        </w:rPr>
        <w:t xml:space="preserve"> </w:t>
      </w:r>
      <w:r w:rsidR="007F002C" w:rsidRPr="00794A54">
        <w:rPr>
          <w:bCs/>
          <w:iCs/>
          <w:lang w:val="sr-Cyrl-RS"/>
        </w:rPr>
        <w:t xml:space="preserve"> </w:t>
      </w:r>
      <w:r w:rsidRPr="00794A54">
        <w:rPr>
          <w:bCs/>
          <w:iCs/>
        </w:rPr>
        <w:t>без ПДВ-а</w:t>
      </w:r>
      <w:r w:rsidRPr="00794A54">
        <w:rPr>
          <w:bCs/>
          <w:iCs/>
          <w:lang w:val="sr-Cyrl-RS"/>
        </w:rPr>
        <w:t>,</w:t>
      </w:r>
      <w:r w:rsidRPr="00794A54">
        <w:rPr>
          <w:bCs/>
          <w:iCs/>
        </w:rPr>
        <w:t xml:space="preserve"> за сва</w:t>
      </w:r>
      <w:r w:rsidR="00A3537E" w:rsidRPr="00794A54">
        <w:rPr>
          <w:bCs/>
          <w:iCs/>
        </w:rPr>
        <w:t>ки тражени опис услуге</w:t>
      </w:r>
      <w:r w:rsidRPr="00794A54">
        <w:rPr>
          <w:bCs/>
          <w:iCs/>
        </w:rPr>
        <w:t>;</w:t>
      </w:r>
    </w:p>
    <w:p w:rsidR="00273E4A" w:rsidRPr="00794A54" w:rsidRDefault="006A6850" w:rsidP="00D83443">
      <w:pPr>
        <w:pStyle w:val="ListParagraph"/>
        <w:numPr>
          <w:ilvl w:val="0"/>
          <w:numId w:val="4"/>
        </w:numPr>
        <w:tabs>
          <w:tab w:val="left" w:pos="90"/>
        </w:tabs>
        <w:jc w:val="both"/>
        <w:rPr>
          <w:color w:val="auto"/>
        </w:rPr>
      </w:pPr>
      <w:r w:rsidRPr="00794A54">
        <w:rPr>
          <w:bCs/>
          <w:iCs/>
          <w:lang w:val="sr-Cyrl-CS"/>
        </w:rPr>
        <w:t xml:space="preserve">у колони </w:t>
      </w:r>
      <w:r w:rsidR="00273E4A" w:rsidRPr="00794A54">
        <w:rPr>
          <w:bCs/>
          <w:iCs/>
        </w:rPr>
        <w:t>5</w:t>
      </w:r>
      <w:r w:rsidRPr="00794A54">
        <w:rPr>
          <w:bCs/>
          <w:iCs/>
        </w:rPr>
        <w:t>. уписати колико износи</w:t>
      </w:r>
      <w:r w:rsidR="00A3537E" w:rsidRPr="00794A54">
        <w:rPr>
          <w:bCs/>
          <w:iCs/>
          <w:lang w:val="sr-Cyrl-RS"/>
        </w:rPr>
        <w:t xml:space="preserve"> укупна вредност</w:t>
      </w:r>
      <w:r w:rsidR="00273E4A" w:rsidRPr="00794A54">
        <w:rPr>
          <w:bCs/>
          <w:iCs/>
          <w:lang w:val="sr-Cyrl-RS"/>
        </w:rPr>
        <w:t xml:space="preserve"> без </w:t>
      </w:r>
      <w:r w:rsidRPr="00794A54">
        <w:rPr>
          <w:bCs/>
          <w:iCs/>
          <w:lang w:val="sr-Cyrl-RS"/>
        </w:rPr>
        <w:t xml:space="preserve"> ПДВ</w:t>
      </w:r>
      <w:r w:rsidRPr="00794A54">
        <w:rPr>
          <w:bCs/>
          <w:iCs/>
        </w:rPr>
        <w:t>-</w:t>
      </w:r>
      <w:r w:rsidR="00273E4A" w:rsidRPr="00794A54">
        <w:rPr>
          <w:bCs/>
          <w:iCs/>
          <w:lang w:val="sr-Cyrl-RS"/>
        </w:rPr>
        <w:t>а</w:t>
      </w:r>
      <w:r w:rsidRPr="00794A54">
        <w:rPr>
          <w:bCs/>
          <w:iCs/>
          <w:lang w:val="sr-Cyrl-RS"/>
        </w:rPr>
        <w:t>,</w:t>
      </w:r>
      <w:r w:rsidR="00C96C14" w:rsidRPr="00794A54">
        <w:rPr>
          <w:bCs/>
          <w:iCs/>
          <w:lang w:val="sr-Cyrl-RS"/>
        </w:rPr>
        <w:t>(</w:t>
      </w:r>
      <w:r w:rsidR="00BC234C" w:rsidRPr="00794A54">
        <w:rPr>
          <w:bCs/>
          <w:iCs/>
        </w:rPr>
        <w:t>3x4)</w:t>
      </w:r>
      <w:r w:rsidRPr="00794A54">
        <w:rPr>
          <w:bCs/>
          <w:iCs/>
          <w:lang w:val="sr-Cyrl-RS"/>
        </w:rPr>
        <w:t xml:space="preserve"> </w:t>
      </w:r>
    </w:p>
    <w:p w:rsidR="007F002C" w:rsidRPr="00794A54" w:rsidRDefault="007F002C" w:rsidP="00815C92">
      <w:pPr>
        <w:pStyle w:val="ListParagraph"/>
        <w:numPr>
          <w:ilvl w:val="0"/>
          <w:numId w:val="4"/>
        </w:numPr>
        <w:tabs>
          <w:tab w:val="left" w:pos="90"/>
          <w:tab w:val="left" w:pos="600"/>
          <w:tab w:val="center" w:pos="4819"/>
        </w:tabs>
        <w:jc w:val="both"/>
        <w:rPr>
          <w:b/>
          <w:bCs/>
          <w:i/>
          <w:iCs/>
          <w:lang w:val="sr-Cyrl-RS"/>
        </w:rPr>
      </w:pPr>
      <w:r w:rsidRPr="00794A54">
        <w:rPr>
          <w:bCs/>
          <w:iCs/>
          <w:color w:val="auto"/>
          <w:lang w:val="sr-Cyrl-RS"/>
        </w:rPr>
        <w:t xml:space="preserve">  У ред „</w:t>
      </w:r>
      <w:r w:rsidR="00A3537E" w:rsidRPr="00794A54">
        <w:rPr>
          <w:b/>
          <w:i/>
          <w:iCs/>
          <w:lang w:val="sr-Cyrl-RS"/>
        </w:rPr>
        <w:t>УКУПНА ВРЕДНОСТ</w:t>
      </w:r>
      <w:r w:rsidRPr="00794A54">
        <w:rPr>
          <w:b/>
          <w:i/>
          <w:iCs/>
          <w:lang w:val="sr-Cyrl-RS"/>
        </w:rPr>
        <w:t xml:space="preserve"> </w:t>
      </w:r>
      <w:r w:rsidRPr="00794A54">
        <w:rPr>
          <w:iCs/>
          <w:lang w:val="sr-Cyrl-RS"/>
        </w:rPr>
        <w:t xml:space="preserve">уписати </w:t>
      </w:r>
      <w:r w:rsidRPr="00794A54">
        <w:rPr>
          <w:bCs/>
          <w:iCs/>
          <w:color w:val="auto"/>
          <w:lang w:val="sr-Cyrl-RS"/>
        </w:rPr>
        <w:t xml:space="preserve">укупну вредност без ПДВ-а </w:t>
      </w:r>
      <w:r w:rsidR="00A3537E" w:rsidRPr="00794A54">
        <w:rPr>
          <w:bCs/>
          <w:iCs/>
          <w:color w:val="auto"/>
          <w:lang w:val="sr-Cyrl-RS"/>
        </w:rPr>
        <w:t xml:space="preserve"> за услугу контроле.</w:t>
      </w:r>
    </w:p>
    <w:p w:rsidR="00C96C14" w:rsidRPr="00794A54" w:rsidRDefault="007F002C" w:rsidP="00C96C14">
      <w:pPr>
        <w:pStyle w:val="ListParagraph"/>
        <w:numPr>
          <w:ilvl w:val="0"/>
          <w:numId w:val="4"/>
        </w:numPr>
        <w:tabs>
          <w:tab w:val="left" w:pos="90"/>
          <w:tab w:val="left" w:pos="600"/>
          <w:tab w:val="center" w:pos="4819"/>
        </w:tabs>
        <w:jc w:val="both"/>
        <w:rPr>
          <w:b/>
          <w:bCs/>
          <w:i/>
          <w:iCs/>
          <w:lang w:val="sr-Cyrl-RS"/>
        </w:rPr>
      </w:pPr>
      <w:r w:rsidRPr="00794A54">
        <w:rPr>
          <w:bCs/>
          <w:iCs/>
          <w:color w:val="auto"/>
          <w:lang w:val="sr-Cyrl-RS"/>
        </w:rPr>
        <w:t xml:space="preserve">  У ред „</w:t>
      </w:r>
      <w:r w:rsidRPr="00794A54">
        <w:rPr>
          <w:b/>
          <w:i/>
          <w:iCs/>
          <w:lang w:val="sr-Cyrl-RS"/>
        </w:rPr>
        <w:t xml:space="preserve">УКУПНА ВРЕДНОСТ“ </w:t>
      </w:r>
      <w:r w:rsidRPr="00794A54">
        <w:rPr>
          <w:iCs/>
          <w:lang w:val="sr-Cyrl-RS"/>
        </w:rPr>
        <w:t xml:space="preserve">уписати </w:t>
      </w:r>
      <w:r w:rsidR="00A3537E" w:rsidRPr="00794A54">
        <w:rPr>
          <w:bCs/>
          <w:iCs/>
          <w:color w:val="auto"/>
          <w:lang w:val="sr-Cyrl-RS"/>
        </w:rPr>
        <w:t>укупну вредност са</w:t>
      </w:r>
      <w:r w:rsidRPr="00794A54">
        <w:rPr>
          <w:bCs/>
          <w:iCs/>
          <w:color w:val="auto"/>
          <w:lang w:val="sr-Cyrl-RS"/>
        </w:rPr>
        <w:t xml:space="preserve"> ПДВ-ом </w:t>
      </w:r>
      <w:r w:rsidR="00A3537E" w:rsidRPr="00794A54">
        <w:rPr>
          <w:bCs/>
          <w:iCs/>
          <w:color w:val="auto"/>
          <w:lang w:val="sr-Cyrl-RS"/>
        </w:rPr>
        <w:t>за услугу контроле</w:t>
      </w:r>
      <w:r w:rsidR="00212DC9" w:rsidRPr="00794A54">
        <w:rPr>
          <w:bCs/>
          <w:iCs/>
          <w:color w:val="auto"/>
          <w:lang w:val="sr-Cyrl-RS"/>
        </w:rPr>
        <w:t>.</w:t>
      </w:r>
    </w:p>
    <w:p w:rsidR="007F002C" w:rsidRPr="00794A54" w:rsidRDefault="007F002C" w:rsidP="00C96C14">
      <w:pPr>
        <w:pStyle w:val="TableContents"/>
        <w:tabs>
          <w:tab w:val="left" w:pos="600"/>
          <w:tab w:val="center" w:pos="4819"/>
        </w:tabs>
        <w:ind w:left="720"/>
        <w:rPr>
          <w:b/>
          <w:bCs/>
          <w:i/>
          <w:iCs/>
          <w:lang w:val="sr-Cyrl-RS"/>
        </w:rPr>
      </w:pPr>
    </w:p>
    <w:p w:rsidR="006A6850" w:rsidRPr="00794A54" w:rsidRDefault="005B0315" w:rsidP="00C96C14">
      <w:pPr>
        <w:pStyle w:val="TableContents"/>
        <w:tabs>
          <w:tab w:val="left" w:pos="600"/>
          <w:tab w:val="center" w:pos="4819"/>
        </w:tabs>
        <w:rPr>
          <w:b/>
          <w:bCs/>
          <w:i/>
          <w:iCs/>
          <w:highlight w:val="yellow"/>
          <w:lang w:val="sr-Cyrl-RS"/>
        </w:rPr>
      </w:pPr>
      <w:r w:rsidRPr="00794A54">
        <w:rPr>
          <w:bCs/>
          <w:iCs/>
          <w:color w:val="auto"/>
          <w:lang w:val="sr-Cyrl-RS"/>
        </w:rPr>
        <w:tab/>
      </w:r>
      <w:r w:rsidR="007F002C" w:rsidRPr="00794A54">
        <w:rPr>
          <w:bCs/>
          <w:iCs/>
          <w:color w:val="auto"/>
          <w:lang w:val="sr-Cyrl-R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80"/>
        <w:gridCol w:w="3068"/>
        <w:gridCol w:w="3094"/>
      </w:tblGrid>
      <w:tr w:rsidR="003B74E8" w:rsidRPr="00794A54" w:rsidTr="000012F0">
        <w:tc>
          <w:tcPr>
            <w:tcW w:w="3080" w:type="dxa"/>
            <w:vAlign w:val="center"/>
          </w:tcPr>
          <w:p w:rsidR="003B74E8" w:rsidRPr="00794A54" w:rsidRDefault="003B74E8" w:rsidP="003B74E8">
            <w:pPr>
              <w:suppressAutoHyphens/>
              <w:spacing w:after="120" w:line="100" w:lineRule="atLeast"/>
              <w:jc w:val="center"/>
              <w:rPr>
                <w:rFonts w:ascii="Times New Roman" w:eastAsia="Arial Unicode MS" w:hAnsi="Times New Roman" w:cs="Times New Roman"/>
                <w:color w:val="000000"/>
                <w:kern w:val="1"/>
                <w:sz w:val="24"/>
                <w:szCs w:val="24"/>
                <w:lang w:eastAsia="ar-SA"/>
              </w:rPr>
            </w:pPr>
            <w:r w:rsidRPr="00794A54">
              <w:rPr>
                <w:rFonts w:ascii="Times New Roman" w:eastAsia="Arial Unicode MS" w:hAnsi="Times New Roman" w:cs="Times New Roman"/>
                <w:color w:val="000000"/>
                <w:kern w:val="1"/>
                <w:sz w:val="24"/>
                <w:szCs w:val="24"/>
                <w:lang w:eastAsia="ar-SA"/>
              </w:rPr>
              <w:t>Датум:</w:t>
            </w:r>
          </w:p>
        </w:tc>
        <w:tc>
          <w:tcPr>
            <w:tcW w:w="3068" w:type="dxa"/>
            <w:vAlign w:val="center"/>
          </w:tcPr>
          <w:p w:rsidR="003B74E8" w:rsidRPr="00794A54" w:rsidRDefault="003B74E8" w:rsidP="003B74E8">
            <w:pPr>
              <w:suppressAutoHyphens/>
              <w:spacing w:after="120" w:line="100" w:lineRule="atLeast"/>
              <w:jc w:val="center"/>
              <w:rPr>
                <w:rFonts w:ascii="Times New Roman" w:eastAsia="Arial Unicode MS" w:hAnsi="Times New Roman" w:cs="Times New Roman"/>
                <w:color w:val="000000"/>
                <w:kern w:val="1"/>
                <w:sz w:val="24"/>
                <w:szCs w:val="24"/>
                <w:lang w:eastAsia="ar-SA"/>
              </w:rPr>
            </w:pPr>
            <w:r w:rsidRPr="00794A54">
              <w:rPr>
                <w:rFonts w:ascii="Times New Roman" w:eastAsia="Arial Unicode MS" w:hAnsi="Times New Roman" w:cs="Times New Roman"/>
                <w:color w:val="000000"/>
                <w:kern w:val="1"/>
                <w:sz w:val="24"/>
                <w:szCs w:val="24"/>
                <w:lang w:eastAsia="ar-SA"/>
              </w:rPr>
              <w:t>М.П.</w:t>
            </w:r>
          </w:p>
        </w:tc>
        <w:tc>
          <w:tcPr>
            <w:tcW w:w="3094" w:type="dxa"/>
            <w:vAlign w:val="center"/>
          </w:tcPr>
          <w:p w:rsidR="003B74E8" w:rsidRPr="00794A54" w:rsidRDefault="003B74E8" w:rsidP="003B74E8">
            <w:pPr>
              <w:suppressAutoHyphens/>
              <w:spacing w:after="120" w:line="100" w:lineRule="atLeast"/>
              <w:jc w:val="center"/>
              <w:rPr>
                <w:rFonts w:ascii="Times New Roman" w:eastAsia="Arial Unicode MS" w:hAnsi="Times New Roman" w:cs="Times New Roman"/>
                <w:color w:val="000000"/>
                <w:kern w:val="1"/>
                <w:sz w:val="24"/>
                <w:szCs w:val="24"/>
                <w:lang w:eastAsia="ar-SA"/>
              </w:rPr>
            </w:pPr>
            <w:r w:rsidRPr="00794A54">
              <w:rPr>
                <w:rFonts w:ascii="Times New Roman" w:eastAsia="Arial Unicode MS" w:hAnsi="Times New Roman" w:cs="Times New Roman"/>
                <w:color w:val="000000"/>
                <w:kern w:val="1"/>
                <w:sz w:val="24"/>
                <w:szCs w:val="24"/>
                <w:lang w:eastAsia="ar-SA"/>
              </w:rPr>
              <w:t>Потпис понуђача</w:t>
            </w:r>
          </w:p>
        </w:tc>
      </w:tr>
      <w:tr w:rsidR="003B74E8" w:rsidRPr="00794A54" w:rsidTr="000012F0">
        <w:tc>
          <w:tcPr>
            <w:tcW w:w="3080" w:type="dxa"/>
          </w:tcPr>
          <w:p w:rsidR="003B74E8" w:rsidRPr="00794A54" w:rsidRDefault="003B74E8" w:rsidP="003B74E8">
            <w:pPr>
              <w:suppressAutoHyphens/>
              <w:snapToGrid w:val="0"/>
              <w:spacing w:after="120" w:line="100" w:lineRule="atLeast"/>
              <w:jc w:val="both"/>
              <w:rPr>
                <w:rFonts w:ascii="Times New Roman" w:eastAsia="Arial Unicode MS" w:hAnsi="Times New Roman" w:cs="Times New Roman"/>
                <w:color w:val="000000"/>
                <w:kern w:val="1"/>
                <w:sz w:val="24"/>
                <w:szCs w:val="24"/>
                <w:lang w:eastAsia="ar-SA"/>
              </w:rPr>
            </w:pPr>
          </w:p>
        </w:tc>
        <w:tc>
          <w:tcPr>
            <w:tcW w:w="3068" w:type="dxa"/>
          </w:tcPr>
          <w:p w:rsidR="003B74E8" w:rsidRPr="00794A54" w:rsidRDefault="003B74E8" w:rsidP="003B74E8">
            <w:pPr>
              <w:suppressAutoHyphens/>
              <w:snapToGrid w:val="0"/>
              <w:spacing w:after="120" w:line="100" w:lineRule="atLeast"/>
              <w:jc w:val="both"/>
              <w:rPr>
                <w:rFonts w:ascii="Times New Roman" w:eastAsia="Arial Unicode MS" w:hAnsi="Times New Roman" w:cs="Times New Roman"/>
                <w:color w:val="000000"/>
                <w:kern w:val="1"/>
                <w:sz w:val="24"/>
                <w:szCs w:val="24"/>
                <w:lang w:eastAsia="ar-SA"/>
              </w:rPr>
            </w:pPr>
          </w:p>
        </w:tc>
        <w:tc>
          <w:tcPr>
            <w:tcW w:w="3094" w:type="dxa"/>
          </w:tcPr>
          <w:p w:rsidR="003B74E8" w:rsidRPr="00794A54" w:rsidRDefault="003B74E8" w:rsidP="003B74E8">
            <w:pPr>
              <w:suppressAutoHyphens/>
              <w:snapToGrid w:val="0"/>
              <w:spacing w:after="120" w:line="100" w:lineRule="atLeast"/>
              <w:jc w:val="both"/>
              <w:rPr>
                <w:rFonts w:ascii="Times New Roman" w:eastAsia="Arial Unicode MS" w:hAnsi="Times New Roman" w:cs="Times New Roman"/>
                <w:color w:val="000000"/>
                <w:kern w:val="1"/>
                <w:sz w:val="24"/>
                <w:szCs w:val="24"/>
                <w:lang w:eastAsia="ar-SA"/>
              </w:rPr>
            </w:pPr>
          </w:p>
        </w:tc>
      </w:tr>
    </w:tbl>
    <w:p w:rsidR="003B74E8" w:rsidRPr="00794A54" w:rsidRDefault="003B74E8" w:rsidP="003B74E8">
      <w:pPr>
        <w:suppressAutoHyphens/>
        <w:spacing w:after="0" w:line="100" w:lineRule="atLeast"/>
        <w:jc w:val="both"/>
        <w:rPr>
          <w:rFonts w:ascii="Times New Roman" w:eastAsia="Arial Unicode MS" w:hAnsi="Times New Roman" w:cs="Times New Roman"/>
          <w:color w:val="000000"/>
          <w:kern w:val="1"/>
          <w:sz w:val="24"/>
          <w:szCs w:val="24"/>
          <w:lang w:eastAsia="ar-SA"/>
        </w:rPr>
      </w:pPr>
    </w:p>
    <w:p w:rsidR="003B74E8" w:rsidRPr="00794A54" w:rsidRDefault="003B74E8" w:rsidP="003B74E8">
      <w:pPr>
        <w:suppressAutoHyphens/>
        <w:spacing w:after="0" w:line="100" w:lineRule="atLeast"/>
        <w:jc w:val="both"/>
        <w:rPr>
          <w:rFonts w:ascii="Times New Roman" w:eastAsia="Arial Unicode MS" w:hAnsi="Times New Roman" w:cs="Times New Roman"/>
          <w:i/>
          <w:iCs/>
          <w:sz w:val="24"/>
          <w:szCs w:val="24"/>
          <w:lang w:val="sr-Cyrl-CS"/>
        </w:rPr>
      </w:pPr>
      <w:r w:rsidRPr="00794A54">
        <w:rPr>
          <w:rFonts w:ascii="Times New Roman" w:eastAsia="Arial Unicode MS" w:hAnsi="Times New Roman" w:cs="Times New Roman"/>
          <w:b/>
          <w:bCs/>
          <w:i/>
          <w:iCs/>
          <w:sz w:val="24"/>
          <w:szCs w:val="24"/>
          <w:lang w:val="sr-Cyrl-CS"/>
        </w:rPr>
        <w:t>Напомена:</w:t>
      </w:r>
      <w:r w:rsidRPr="00794A54">
        <w:rPr>
          <w:rFonts w:ascii="Times New Roman" w:eastAsia="Arial Unicode MS" w:hAnsi="Times New Roman" w:cs="Times New Roman"/>
          <w:i/>
          <w:iCs/>
          <w:sz w:val="24"/>
          <w:szCs w:val="24"/>
          <w:lang w:val="sr-Cyrl-CS"/>
        </w:rPr>
        <w:t xml:space="preserve"> Образац структуре цене понуђ</w:t>
      </w:r>
      <w:r w:rsidR="00E207C3" w:rsidRPr="00794A54">
        <w:rPr>
          <w:rFonts w:ascii="Times New Roman" w:eastAsia="Arial Unicode MS" w:hAnsi="Times New Roman" w:cs="Times New Roman"/>
          <w:i/>
          <w:iCs/>
          <w:sz w:val="24"/>
          <w:szCs w:val="24"/>
          <w:lang w:val="sr-Cyrl-CS"/>
        </w:rPr>
        <w:t xml:space="preserve">ач мора да попуни </w:t>
      </w:r>
      <w:r w:rsidRPr="00794A54">
        <w:rPr>
          <w:rFonts w:ascii="Times New Roman" w:eastAsia="Arial Unicode MS" w:hAnsi="Times New Roman" w:cs="Times New Roman"/>
          <w:i/>
          <w:iCs/>
          <w:sz w:val="24"/>
          <w:szCs w:val="24"/>
          <w:lang w:val="sr-Cyrl-CS"/>
        </w:rPr>
        <w:t xml:space="preserve"> и потпише, чиме потврђује да су тачни подаци који су у обрасцу наведени.</w:t>
      </w:r>
      <w:r w:rsidRPr="00794A54">
        <w:rPr>
          <w:rFonts w:ascii="Times New Roman" w:eastAsia="Arial Unicode MS" w:hAnsi="Times New Roman" w:cs="Times New Roman"/>
          <w:i/>
          <w:iCs/>
          <w:color w:val="000000"/>
          <w:kern w:val="1"/>
          <w:sz w:val="24"/>
          <w:szCs w:val="24"/>
          <w:lang w:eastAsia="ar-SA"/>
        </w:rPr>
        <w:t xml:space="preserve">Уколико понуђачи подносе заједничку понуду, група понуђача може да се определи да образац </w:t>
      </w:r>
      <w:r w:rsidRPr="00794A54">
        <w:rPr>
          <w:rFonts w:ascii="Times New Roman" w:eastAsia="Arial Unicode MS" w:hAnsi="Times New Roman" w:cs="Times New Roman"/>
          <w:i/>
          <w:iCs/>
          <w:color w:val="000000"/>
          <w:kern w:val="1"/>
          <w:sz w:val="24"/>
          <w:szCs w:val="24"/>
          <w:lang w:val="sr-Cyrl-RS" w:eastAsia="ar-SA"/>
        </w:rPr>
        <w:t>структуре цене</w:t>
      </w:r>
      <w:r w:rsidR="00E207C3" w:rsidRPr="00794A54">
        <w:rPr>
          <w:rFonts w:ascii="Times New Roman" w:eastAsia="Arial Unicode MS" w:hAnsi="Times New Roman" w:cs="Times New Roman"/>
          <w:i/>
          <w:iCs/>
          <w:color w:val="000000"/>
          <w:kern w:val="1"/>
          <w:sz w:val="24"/>
          <w:szCs w:val="24"/>
          <w:lang w:eastAsia="ar-SA"/>
        </w:rPr>
        <w:t xml:space="preserve"> потписују</w:t>
      </w:r>
      <w:r w:rsidRPr="00794A54">
        <w:rPr>
          <w:rFonts w:ascii="Times New Roman" w:eastAsia="Arial Unicode MS" w:hAnsi="Times New Roman" w:cs="Times New Roman"/>
          <w:i/>
          <w:iCs/>
          <w:color w:val="000000"/>
          <w:kern w:val="1"/>
          <w:sz w:val="24"/>
          <w:szCs w:val="24"/>
          <w:lang w:eastAsia="ar-SA"/>
        </w:rPr>
        <w:t xml:space="preserve"> сви понуђачи из групе понуђача или група понуђача може </w:t>
      </w:r>
      <w:r w:rsidRPr="00794A54">
        <w:rPr>
          <w:rFonts w:ascii="Times New Roman" w:eastAsia="Arial Unicode MS" w:hAnsi="Times New Roman" w:cs="Times New Roman"/>
          <w:i/>
          <w:iCs/>
          <w:color w:val="000000"/>
          <w:kern w:val="1"/>
          <w:sz w:val="24"/>
          <w:szCs w:val="24"/>
          <w:lang w:val="sr-Cyrl-RS" w:eastAsia="ar-SA"/>
        </w:rPr>
        <w:t>споразумом</w:t>
      </w:r>
      <w:r w:rsidRPr="00794A54">
        <w:rPr>
          <w:rFonts w:ascii="Times New Roman" w:eastAsia="Arial Unicode MS" w:hAnsi="Times New Roman" w:cs="Times New Roman"/>
          <w:i/>
          <w:iCs/>
          <w:color w:val="000000"/>
          <w:kern w:val="1"/>
          <w:sz w:val="24"/>
          <w:szCs w:val="24"/>
          <w:lang w:eastAsia="ar-SA"/>
        </w:rPr>
        <w:t xml:space="preserve"> да одреди једног пон</w:t>
      </w:r>
      <w:r w:rsidR="00E207C3" w:rsidRPr="00794A54">
        <w:rPr>
          <w:rFonts w:ascii="Times New Roman" w:eastAsia="Arial Unicode MS" w:hAnsi="Times New Roman" w:cs="Times New Roman"/>
          <w:i/>
          <w:iCs/>
          <w:color w:val="000000"/>
          <w:kern w:val="1"/>
          <w:sz w:val="24"/>
          <w:szCs w:val="24"/>
          <w:lang w:eastAsia="ar-SA"/>
        </w:rPr>
        <w:t xml:space="preserve">уђача из групе који ће попунити и  потписати </w:t>
      </w:r>
      <w:r w:rsidRPr="00794A54">
        <w:rPr>
          <w:rFonts w:ascii="Times New Roman" w:eastAsia="Arial Unicode MS" w:hAnsi="Times New Roman" w:cs="Times New Roman"/>
          <w:i/>
          <w:iCs/>
          <w:color w:val="000000"/>
          <w:kern w:val="1"/>
          <w:sz w:val="24"/>
          <w:szCs w:val="24"/>
          <w:lang w:eastAsia="ar-SA"/>
        </w:rPr>
        <w:t xml:space="preserve"> образац.</w:t>
      </w:r>
    </w:p>
    <w:p w:rsidR="003B74E8" w:rsidRPr="00794A54" w:rsidRDefault="003B74E8" w:rsidP="003B74E8">
      <w:pPr>
        <w:keepLines/>
        <w:tabs>
          <w:tab w:val="left" w:pos="-2977"/>
          <w:tab w:val="right" w:pos="4820"/>
        </w:tabs>
        <w:spacing w:before="60" w:after="0" w:line="240" w:lineRule="auto"/>
        <w:jc w:val="right"/>
        <w:rPr>
          <w:rFonts w:ascii="Times New Roman" w:eastAsia="Arial Unicode MS" w:hAnsi="Times New Roman" w:cs="Times New Roman"/>
          <w:b/>
          <w:bCs/>
          <w:noProof/>
          <w:sz w:val="24"/>
          <w:szCs w:val="24"/>
          <w:lang w:val="sr-Cyrl-RS"/>
        </w:rPr>
      </w:pPr>
    </w:p>
    <w:p w:rsidR="007B7B91" w:rsidRPr="00794A54" w:rsidRDefault="007B7B91" w:rsidP="003B74E8">
      <w:pPr>
        <w:keepLines/>
        <w:tabs>
          <w:tab w:val="left" w:pos="-2977"/>
          <w:tab w:val="right" w:pos="4820"/>
        </w:tabs>
        <w:spacing w:before="60" w:after="0" w:line="240" w:lineRule="auto"/>
        <w:jc w:val="right"/>
        <w:rPr>
          <w:rFonts w:ascii="Times New Roman" w:eastAsia="Arial Unicode MS" w:hAnsi="Times New Roman" w:cs="Times New Roman"/>
          <w:b/>
          <w:bCs/>
          <w:noProof/>
          <w:sz w:val="24"/>
          <w:szCs w:val="24"/>
          <w:lang w:val="sr-Cyrl-RS"/>
        </w:rPr>
      </w:pPr>
    </w:p>
    <w:p w:rsidR="000C6DAE" w:rsidRPr="00794A54" w:rsidRDefault="000C6DAE" w:rsidP="003B74E8">
      <w:pPr>
        <w:keepLines/>
        <w:tabs>
          <w:tab w:val="left" w:pos="-2977"/>
          <w:tab w:val="right" w:pos="4820"/>
        </w:tabs>
        <w:spacing w:before="60" w:after="0" w:line="240" w:lineRule="auto"/>
        <w:jc w:val="right"/>
        <w:rPr>
          <w:rFonts w:ascii="Times New Roman" w:eastAsia="Arial Unicode MS" w:hAnsi="Times New Roman" w:cs="Times New Roman"/>
          <w:b/>
          <w:bCs/>
          <w:noProof/>
          <w:sz w:val="24"/>
          <w:szCs w:val="24"/>
          <w:lang w:val="sr-Cyrl-RS"/>
        </w:rPr>
      </w:pPr>
    </w:p>
    <w:p w:rsidR="003B74E8" w:rsidRPr="00794A54" w:rsidRDefault="003B74E8" w:rsidP="003B74E8">
      <w:pPr>
        <w:keepLines/>
        <w:tabs>
          <w:tab w:val="left" w:pos="-2977"/>
          <w:tab w:val="right" w:pos="4820"/>
        </w:tabs>
        <w:spacing w:before="60" w:after="0" w:line="240" w:lineRule="auto"/>
        <w:jc w:val="right"/>
        <w:rPr>
          <w:rFonts w:ascii="Times New Roman" w:eastAsia="Arial Unicode MS" w:hAnsi="Times New Roman" w:cs="Times New Roman"/>
          <w:b/>
          <w:bCs/>
          <w:noProof/>
          <w:sz w:val="24"/>
          <w:szCs w:val="24"/>
          <w:lang w:val="sr-Cyrl-RS"/>
        </w:rPr>
      </w:pPr>
    </w:p>
    <w:p w:rsidR="003C2DF3" w:rsidRPr="00794A54" w:rsidRDefault="003C2DF3" w:rsidP="003C2DF3">
      <w:pPr>
        <w:shd w:val="clear" w:color="auto" w:fill="C6D9F1"/>
        <w:jc w:val="center"/>
        <w:rPr>
          <w:rFonts w:ascii="Times New Roman" w:hAnsi="Times New Roman" w:cs="Times New Roman"/>
          <w:b/>
          <w:bCs/>
          <w:i/>
          <w:iCs/>
          <w:sz w:val="24"/>
          <w:szCs w:val="24"/>
        </w:rPr>
      </w:pPr>
    </w:p>
    <w:p w:rsidR="003C2DF3" w:rsidRPr="00794A54" w:rsidRDefault="003C2DF3" w:rsidP="003C2DF3">
      <w:pPr>
        <w:shd w:val="clear" w:color="auto" w:fill="C6D9F1"/>
        <w:jc w:val="center"/>
        <w:rPr>
          <w:rFonts w:ascii="Times New Roman" w:hAnsi="Times New Roman" w:cs="Times New Roman"/>
          <w:b/>
          <w:bCs/>
          <w:i/>
          <w:iCs/>
          <w:sz w:val="24"/>
          <w:szCs w:val="24"/>
        </w:rPr>
      </w:pPr>
      <w:r w:rsidRPr="00794A54">
        <w:rPr>
          <w:rFonts w:ascii="Times New Roman" w:hAnsi="Times New Roman" w:cs="Times New Roman"/>
          <w:b/>
          <w:bCs/>
          <w:i/>
          <w:iCs/>
          <w:sz w:val="24"/>
          <w:szCs w:val="24"/>
        </w:rPr>
        <w:t>V</w:t>
      </w:r>
      <w:r w:rsidRPr="00794A54">
        <w:rPr>
          <w:rFonts w:ascii="Times New Roman" w:hAnsi="Times New Roman" w:cs="Times New Roman"/>
          <w:b/>
          <w:bCs/>
          <w:i/>
          <w:iCs/>
          <w:sz w:val="24"/>
          <w:szCs w:val="24"/>
          <w:lang w:val="sr-Cyrl-RS"/>
        </w:rPr>
        <w:t>-3</w:t>
      </w:r>
      <w:r w:rsidRPr="00794A54">
        <w:rPr>
          <w:rFonts w:ascii="Times New Roman" w:hAnsi="Times New Roman" w:cs="Times New Roman"/>
          <w:b/>
          <w:bCs/>
          <w:i/>
          <w:iCs/>
          <w:sz w:val="24"/>
          <w:szCs w:val="24"/>
        </w:rPr>
        <w:t xml:space="preserve"> ОБРАЗАЦ ТРОШКОВА ПРИПРЕМЕ ПОНУДЕ</w:t>
      </w:r>
    </w:p>
    <w:p w:rsidR="003C2DF3" w:rsidRPr="00794A54" w:rsidRDefault="003C2DF3" w:rsidP="003C2DF3">
      <w:pPr>
        <w:shd w:val="clear" w:color="auto" w:fill="C6D9F1"/>
        <w:jc w:val="center"/>
        <w:rPr>
          <w:rFonts w:ascii="Times New Roman" w:hAnsi="Times New Roman" w:cs="Times New Roman"/>
          <w:b/>
          <w:bCs/>
          <w:i/>
          <w:iCs/>
          <w:sz w:val="24"/>
          <w:szCs w:val="24"/>
        </w:rPr>
      </w:pPr>
    </w:p>
    <w:p w:rsidR="003C2DF3" w:rsidRPr="00794A54" w:rsidRDefault="003C2DF3" w:rsidP="003C2DF3">
      <w:pPr>
        <w:shd w:val="clear" w:color="auto" w:fill="FFFFFF"/>
        <w:jc w:val="center"/>
        <w:rPr>
          <w:rFonts w:ascii="Times New Roman" w:hAnsi="Times New Roman" w:cs="Times New Roman"/>
          <w:b/>
          <w:bCs/>
          <w:i/>
          <w:iCs/>
          <w:sz w:val="24"/>
          <w:szCs w:val="24"/>
        </w:rPr>
      </w:pPr>
    </w:p>
    <w:p w:rsidR="003B74E8" w:rsidRPr="00794A54" w:rsidRDefault="003B74E8" w:rsidP="003B74E8">
      <w:pPr>
        <w:suppressAutoHyphens/>
        <w:spacing w:after="0" w:line="100" w:lineRule="atLeast"/>
        <w:rPr>
          <w:rFonts w:ascii="Times New Roman" w:eastAsia="Arial Unicode MS" w:hAnsi="Times New Roman" w:cs="Times New Roman"/>
          <w:b/>
          <w:bCs/>
          <w:i/>
          <w:iCs/>
          <w:color w:val="000000"/>
          <w:kern w:val="1"/>
          <w:sz w:val="24"/>
          <w:szCs w:val="24"/>
          <w:lang w:val="sr-Cyrl-RS" w:eastAsia="ar-SA"/>
        </w:rPr>
      </w:pPr>
    </w:p>
    <w:p w:rsidR="003B74E8" w:rsidRPr="00794A54" w:rsidRDefault="003B74E8" w:rsidP="003B74E8">
      <w:pPr>
        <w:suppressAutoHyphens/>
        <w:spacing w:after="0" w:line="100" w:lineRule="atLeast"/>
        <w:rPr>
          <w:rFonts w:ascii="Times New Roman" w:eastAsia="Arial Unicode MS" w:hAnsi="Times New Roman" w:cs="Times New Roman"/>
          <w:b/>
          <w:bCs/>
          <w:i/>
          <w:iCs/>
          <w:color w:val="000000"/>
          <w:kern w:val="1"/>
          <w:sz w:val="24"/>
          <w:szCs w:val="24"/>
          <w:lang w:val="sr-Cyrl-RS" w:eastAsia="ar-SA"/>
        </w:rPr>
      </w:pPr>
    </w:p>
    <w:p w:rsidR="00E21D28" w:rsidRPr="00794A54" w:rsidRDefault="003B74E8" w:rsidP="00E21D28">
      <w:pPr>
        <w:shd w:val="clear" w:color="auto" w:fill="FFFFFF"/>
        <w:spacing w:line="240" w:lineRule="auto"/>
        <w:rPr>
          <w:rFonts w:ascii="Times New Roman" w:eastAsia="TimesNewRomanPS-BoldMT" w:hAnsi="Times New Roman" w:cs="Times New Roman"/>
          <w:b/>
          <w:bCs/>
          <w:sz w:val="24"/>
          <w:szCs w:val="24"/>
          <w:lang w:val="sr-Cyrl-RS"/>
        </w:rPr>
      </w:pPr>
      <w:r w:rsidRPr="00794A54">
        <w:rPr>
          <w:rFonts w:ascii="Times New Roman" w:eastAsia="Arial Unicode MS" w:hAnsi="Times New Roman" w:cs="Times New Roman"/>
          <w:color w:val="000000"/>
          <w:kern w:val="1"/>
          <w:sz w:val="24"/>
          <w:szCs w:val="24"/>
          <w:lang w:eastAsia="ar-SA"/>
        </w:rPr>
        <w:t xml:space="preserve">У складу са чланом 88. </w:t>
      </w:r>
      <w:r w:rsidRPr="00794A54">
        <w:rPr>
          <w:rFonts w:ascii="Times New Roman" w:eastAsia="Arial Unicode MS" w:hAnsi="Times New Roman" w:cs="Times New Roman"/>
          <w:color w:val="000000"/>
          <w:kern w:val="1"/>
          <w:sz w:val="24"/>
          <w:szCs w:val="24"/>
          <w:lang w:val="sr-Cyrl-CS" w:eastAsia="ar-SA"/>
        </w:rPr>
        <w:t>став 1.</w:t>
      </w:r>
      <w:r w:rsidRPr="00794A54">
        <w:rPr>
          <w:rFonts w:ascii="Times New Roman" w:eastAsia="Arial Unicode MS" w:hAnsi="Times New Roman" w:cs="Times New Roman"/>
          <w:color w:val="000000"/>
          <w:kern w:val="1"/>
          <w:sz w:val="24"/>
          <w:szCs w:val="24"/>
          <w:lang w:eastAsia="ar-SA"/>
        </w:rPr>
        <w:t xml:space="preserve"> ЗЈН, понуђач</w:t>
      </w:r>
      <w:r w:rsidRPr="00794A54">
        <w:rPr>
          <w:rFonts w:ascii="Times New Roman" w:eastAsia="Arial Unicode MS" w:hAnsi="Times New Roman" w:cs="Times New Roman"/>
          <w:color w:val="000000"/>
          <w:kern w:val="1"/>
          <w:sz w:val="24"/>
          <w:szCs w:val="24"/>
          <w:lang w:val="sr-Cyrl-RS" w:eastAsia="ar-SA"/>
        </w:rPr>
        <w:t xml:space="preserve"> ____________________ </w:t>
      </w:r>
      <w:r w:rsidRPr="00794A54">
        <w:rPr>
          <w:rFonts w:ascii="Times New Roman" w:eastAsia="Arial Unicode MS" w:hAnsi="Times New Roman" w:cs="Times New Roman"/>
          <w:i/>
          <w:color w:val="000000"/>
          <w:kern w:val="1"/>
          <w:sz w:val="24"/>
          <w:szCs w:val="24"/>
          <w:lang w:val="ru-RU" w:eastAsia="ar-SA"/>
        </w:rPr>
        <w:t>[</w:t>
      </w:r>
      <w:r w:rsidRPr="00794A54">
        <w:rPr>
          <w:rFonts w:ascii="Times New Roman" w:eastAsia="Arial Unicode MS" w:hAnsi="Times New Roman" w:cs="Times New Roman"/>
          <w:i/>
          <w:iCs/>
          <w:color w:val="000000"/>
          <w:kern w:val="1"/>
          <w:sz w:val="24"/>
          <w:szCs w:val="24"/>
          <w:lang w:eastAsia="ar-SA"/>
        </w:rPr>
        <w:t xml:space="preserve">навести </w:t>
      </w:r>
      <w:r w:rsidRPr="00794A54">
        <w:rPr>
          <w:rFonts w:ascii="Times New Roman" w:eastAsia="Arial Unicode MS" w:hAnsi="Times New Roman" w:cs="Times New Roman"/>
          <w:i/>
          <w:iCs/>
          <w:color w:val="000000"/>
          <w:kern w:val="1"/>
          <w:sz w:val="24"/>
          <w:szCs w:val="24"/>
          <w:lang w:val="sr-Cyrl-CS" w:eastAsia="ar-SA"/>
        </w:rPr>
        <w:t>назив понуђача</w:t>
      </w:r>
      <w:r w:rsidRPr="00794A54">
        <w:rPr>
          <w:rFonts w:ascii="Times New Roman" w:eastAsia="Arial Unicode MS" w:hAnsi="Times New Roman" w:cs="Times New Roman"/>
          <w:i/>
          <w:iCs/>
          <w:color w:val="000000"/>
          <w:kern w:val="1"/>
          <w:sz w:val="24"/>
          <w:szCs w:val="24"/>
          <w:lang w:eastAsia="ar-SA"/>
        </w:rPr>
        <w:t xml:space="preserve">], </w:t>
      </w:r>
      <w:r w:rsidRPr="00794A54">
        <w:rPr>
          <w:rFonts w:ascii="Times New Roman" w:eastAsia="Arial Unicode MS" w:hAnsi="Times New Roman" w:cs="Times New Roman"/>
          <w:color w:val="000000"/>
          <w:kern w:val="1"/>
          <w:sz w:val="24"/>
          <w:szCs w:val="24"/>
          <w:lang w:eastAsia="ar-SA"/>
        </w:rPr>
        <w:t>достав</w:t>
      </w:r>
      <w:r w:rsidRPr="00794A54">
        <w:rPr>
          <w:rFonts w:ascii="Times New Roman" w:eastAsia="Arial Unicode MS" w:hAnsi="Times New Roman" w:cs="Times New Roman"/>
          <w:color w:val="000000"/>
          <w:kern w:val="1"/>
          <w:sz w:val="24"/>
          <w:szCs w:val="24"/>
          <w:lang w:val="sr-Cyrl-CS" w:eastAsia="ar-SA"/>
        </w:rPr>
        <w:t xml:space="preserve">ља </w:t>
      </w:r>
      <w:r w:rsidRPr="00794A54">
        <w:rPr>
          <w:rFonts w:ascii="Times New Roman" w:eastAsia="Arial Unicode MS" w:hAnsi="Times New Roman" w:cs="Times New Roman"/>
          <w:color w:val="000000"/>
          <w:kern w:val="1"/>
          <w:sz w:val="24"/>
          <w:szCs w:val="24"/>
          <w:lang w:eastAsia="ar-SA"/>
        </w:rPr>
        <w:t>укупан износ и структуру трошкова припремања понуде,</w:t>
      </w:r>
      <w:r w:rsidR="00E21D28" w:rsidRPr="00794A54">
        <w:rPr>
          <w:rFonts w:ascii="Times New Roman" w:eastAsia="Times New Roman" w:hAnsi="Times New Roman" w:cs="Times New Roman"/>
          <w:sz w:val="24"/>
          <w:szCs w:val="24"/>
          <w:lang w:val="sr-Cyrl-CS"/>
        </w:rPr>
        <w:t xml:space="preserve"> </w:t>
      </w:r>
      <w:r w:rsidR="0004311E" w:rsidRPr="00794A54">
        <w:rPr>
          <w:rFonts w:ascii="Times New Roman" w:eastAsia="Times New Roman" w:hAnsi="Times New Roman" w:cs="Times New Roman"/>
          <w:sz w:val="24"/>
          <w:szCs w:val="24"/>
          <w:lang w:val="sr-Cyrl-CS"/>
        </w:rPr>
        <w:t>за набавку услуге</w:t>
      </w:r>
      <w:r w:rsidR="00E21D28" w:rsidRPr="00794A54">
        <w:rPr>
          <w:rFonts w:ascii="Times New Roman" w:eastAsia="Times New Roman" w:hAnsi="Times New Roman" w:cs="Times New Roman"/>
          <w:sz w:val="24"/>
          <w:szCs w:val="24"/>
          <w:lang w:val="sr-Cyrl-CS"/>
        </w:rPr>
        <w:t xml:space="preserve"> - </w:t>
      </w:r>
      <w:r w:rsidR="0004311E" w:rsidRPr="00794A54">
        <w:rPr>
          <w:rFonts w:ascii="Times New Roman" w:eastAsia="Times New Roman" w:hAnsi="Times New Roman" w:cs="Times New Roman"/>
          <w:sz w:val="24"/>
          <w:szCs w:val="24"/>
          <w:lang w:val="sr-Cyrl-CS"/>
        </w:rPr>
        <w:t xml:space="preserve"> К</w:t>
      </w:r>
      <w:r w:rsidR="00E21D28" w:rsidRPr="00794A54">
        <w:rPr>
          <w:rFonts w:ascii="Times New Roman" w:eastAsia="Times New Roman" w:hAnsi="Times New Roman" w:cs="Times New Roman"/>
          <w:sz w:val="24"/>
          <w:szCs w:val="24"/>
          <w:lang w:val="sr-Cyrl-CS"/>
        </w:rPr>
        <w:t>онтрола</w:t>
      </w:r>
      <w:r w:rsidR="00E21D28" w:rsidRPr="00794A54">
        <w:rPr>
          <w:rFonts w:ascii="Times New Roman" w:eastAsia="Times New Roman" w:hAnsi="Times New Roman" w:cs="Times New Roman"/>
          <w:sz w:val="24"/>
          <w:szCs w:val="24"/>
        </w:rPr>
        <w:t xml:space="preserve"> </w:t>
      </w:r>
      <w:r w:rsidR="00E21D28" w:rsidRPr="00794A54">
        <w:rPr>
          <w:rFonts w:ascii="Times New Roman" w:eastAsia="Times New Roman" w:hAnsi="Times New Roman" w:cs="Times New Roman"/>
          <w:sz w:val="24"/>
          <w:szCs w:val="24"/>
          <w:lang w:val="sr-Cyrl-CS"/>
        </w:rPr>
        <w:t>обавезних р</w:t>
      </w:r>
      <w:r w:rsidR="00AB3498" w:rsidRPr="00794A54">
        <w:rPr>
          <w:rFonts w:ascii="Times New Roman" w:eastAsia="Times New Roman" w:hAnsi="Times New Roman" w:cs="Times New Roman"/>
          <w:sz w:val="24"/>
          <w:szCs w:val="24"/>
          <w:lang w:val="sr-Cyrl-CS"/>
        </w:rPr>
        <w:t>езерви нафт</w:t>
      </w:r>
      <w:r w:rsidR="00AB3498" w:rsidRPr="00794A54">
        <w:rPr>
          <w:rFonts w:ascii="Times New Roman" w:eastAsia="Times New Roman" w:hAnsi="Times New Roman" w:cs="Times New Roman"/>
          <w:sz w:val="24"/>
          <w:szCs w:val="24"/>
          <w:lang w:val="sr-Cyrl-RS"/>
        </w:rPr>
        <w:t>них</w:t>
      </w:r>
      <w:r w:rsidR="00AB3498" w:rsidRPr="00794A54">
        <w:rPr>
          <w:rFonts w:ascii="Times New Roman" w:eastAsia="Times New Roman" w:hAnsi="Times New Roman" w:cs="Times New Roman"/>
          <w:sz w:val="24"/>
          <w:szCs w:val="24"/>
          <w:lang w:val="sr-Cyrl-CS"/>
        </w:rPr>
        <w:t xml:space="preserve">  деривата </w:t>
      </w:r>
      <w:r w:rsidR="00E21D28" w:rsidRPr="00794A54">
        <w:rPr>
          <w:rFonts w:ascii="Times New Roman" w:eastAsia="Times New Roman" w:hAnsi="Times New Roman" w:cs="Times New Roman"/>
          <w:sz w:val="24"/>
          <w:szCs w:val="24"/>
          <w:lang w:val="sr-Cyrl-CS"/>
        </w:rPr>
        <w:t xml:space="preserve"> у складиштима Дирекције</w:t>
      </w:r>
      <w:r w:rsidR="00E21D28" w:rsidRPr="00794A54">
        <w:rPr>
          <w:rFonts w:ascii="Times New Roman" w:eastAsia="Arial Unicode MS" w:hAnsi="Times New Roman" w:cs="Times New Roman"/>
          <w:color w:val="000000"/>
          <w:kern w:val="1"/>
          <w:sz w:val="24"/>
          <w:szCs w:val="24"/>
          <w:lang w:val="sr-Cyrl-RS" w:eastAsia="ar-SA"/>
        </w:rPr>
        <w:t xml:space="preserve"> </w:t>
      </w:r>
      <w:r w:rsidR="00E21D28" w:rsidRPr="00794A54">
        <w:rPr>
          <w:rFonts w:ascii="Times New Roman" w:eastAsia="TimesNewRomanPS-BoldMT" w:hAnsi="Times New Roman" w:cs="Times New Roman"/>
          <w:bCs/>
          <w:sz w:val="24"/>
          <w:szCs w:val="24"/>
        </w:rPr>
        <w:t xml:space="preserve">ЈН </w:t>
      </w:r>
      <w:r w:rsidR="003C2DF3" w:rsidRPr="00794A54">
        <w:rPr>
          <w:rFonts w:ascii="Times New Roman" w:eastAsia="TimesNewRomanPS-BoldMT" w:hAnsi="Times New Roman" w:cs="Times New Roman"/>
          <w:bCs/>
          <w:sz w:val="24"/>
          <w:szCs w:val="24"/>
          <w:lang w:val="sr-Cyrl-RS"/>
        </w:rPr>
        <w:t xml:space="preserve">МВ </w:t>
      </w:r>
      <w:r w:rsidR="00E21D28" w:rsidRPr="00794A54">
        <w:rPr>
          <w:rFonts w:ascii="Times New Roman" w:eastAsia="TimesNewRomanPS-BoldMT" w:hAnsi="Times New Roman" w:cs="Times New Roman"/>
          <w:bCs/>
          <w:sz w:val="24"/>
          <w:szCs w:val="24"/>
        </w:rPr>
        <w:t>бр.</w:t>
      </w:r>
      <w:r w:rsidR="00E207C3" w:rsidRPr="00794A54">
        <w:rPr>
          <w:rFonts w:ascii="Times New Roman" w:eastAsia="TimesNewRomanPS-BoldMT" w:hAnsi="Times New Roman" w:cs="Times New Roman"/>
          <w:bCs/>
          <w:sz w:val="24"/>
          <w:szCs w:val="24"/>
          <w:lang w:val="sr-Cyrl-RS"/>
        </w:rPr>
        <w:t>4</w:t>
      </w:r>
      <w:r w:rsidR="00E21D28" w:rsidRPr="00794A54">
        <w:rPr>
          <w:rFonts w:ascii="Times New Roman" w:eastAsia="TimesNewRomanPS-BoldMT" w:hAnsi="Times New Roman" w:cs="Times New Roman"/>
          <w:bCs/>
          <w:sz w:val="24"/>
          <w:szCs w:val="24"/>
          <w:lang w:val="sr-Cyrl-RS"/>
        </w:rPr>
        <w:t>/</w:t>
      </w:r>
      <w:r w:rsidR="00E207C3" w:rsidRPr="00794A54">
        <w:rPr>
          <w:rFonts w:ascii="Times New Roman" w:eastAsia="TimesNewRomanPS-BoldMT" w:hAnsi="Times New Roman" w:cs="Times New Roman"/>
          <w:bCs/>
          <w:sz w:val="24"/>
          <w:szCs w:val="24"/>
        </w:rPr>
        <w:t>2020</w:t>
      </w:r>
      <w:r w:rsidR="00E21D28" w:rsidRPr="00794A54">
        <w:rPr>
          <w:rFonts w:ascii="Times New Roman" w:eastAsia="TimesNewRomanPS-BoldMT" w:hAnsi="Times New Roman" w:cs="Times New Roman"/>
          <w:bCs/>
          <w:sz w:val="24"/>
          <w:szCs w:val="24"/>
          <w:lang w:val="sr-Cyrl-RS"/>
        </w:rPr>
        <w:t>-03</w:t>
      </w:r>
    </w:p>
    <w:p w:rsidR="003B74E8" w:rsidRPr="00794A54" w:rsidRDefault="00E21D28" w:rsidP="003B74E8">
      <w:pPr>
        <w:suppressAutoHyphens/>
        <w:spacing w:after="120" w:line="100" w:lineRule="atLeast"/>
        <w:jc w:val="both"/>
        <w:rPr>
          <w:rFonts w:ascii="Times New Roman" w:eastAsia="Arial Unicode MS" w:hAnsi="Times New Roman" w:cs="Times New Roman"/>
          <w:b/>
          <w:i/>
          <w:color w:val="000000"/>
          <w:kern w:val="1"/>
          <w:sz w:val="24"/>
          <w:szCs w:val="24"/>
          <w:lang w:eastAsia="ar-SA"/>
        </w:rPr>
      </w:pPr>
      <w:r w:rsidRPr="00794A54">
        <w:rPr>
          <w:rFonts w:ascii="Times New Roman" w:eastAsia="Arial Unicode MS" w:hAnsi="Times New Roman" w:cs="Times New Roman"/>
          <w:color w:val="000000"/>
          <w:kern w:val="1"/>
          <w:sz w:val="24"/>
          <w:szCs w:val="24"/>
          <w:lang w:val="sr-Cyrl-RS" w:eastAsia="ar-SA"/>
        </w:rPr>
        <w:t xml:space="preserve"> за </w:t>
      </w:r>
      <w:r w:rsidR="003B74E8" w:rsidRPr="00794A54">
        <w:rPr>
          <w:rFonts w:ascii="Times New Roman" w:eastAsia="Arial Unicode MS" w:hAnsi="Times New Roman" w:cs="Times New Roman"/>
          <w:color w:val="000000"/>
          <w:kern w:val="1"/>
          <w:sz w:val="24"/>
          <w:szCs w:val="24"/>
          <w:lang w:eastAsia="ar-SA"/>
        </w:rPr>
        <w:t xml:space="preserve"> </w:t>
      </w:r>
      <w:r w:rsidR="003B74E8" w:rsidRPr="00794A54">
        <w:rPr>
          <w:rFonts w:ascii="Times New Roman" w:eastAsia="Arial Unicode MS" w:hAnsi="Times New Roman" w:cs="Times New Roman"/>
          <w:color w:val="000000"/>
          <w:kern w:val="1"/>
          <w:sz w:val="24"/>
          <w:szCs w:val="24"/>
          <w:lang w:val="sr-Cyrl-CS" w:eastAsia="ar-SA"/>
        </w:rPr>
        <w:t xml:space="preserve">како следи у </w:t>
      </w:r>
      <w:r w:rsidR="003B74E8" w:rsidRPr="00794A54">
        <w:rPr>
          <w:rFonts w:ascii="Times New Roman" w:eastAsia="Arial Unicode MS" w:hAnsi="Times New Roman" w:cs="Times New Roman"/>
          <w:color w:val="000000"/>
          <w:kern w:val="1"/>
          <w:sz w:val="24"/>
          <w:szCs w:val="24"/>
          <w:lang w:eastAsia="ar-SA"/>
        </w:rPr>
        <w:t>табели:</w:t>
      </w:r>
    </w:p>
    <w:tbl>
      <w:tblPr>
        <w:tblW w:w="0" w:type="auto"/>
        <w:tblInd w:w="153" w:type="dxa"/>
        <w:tblLayout w:type="fixed"/>
        <w:tblLook w:val="0000" w:firstRow="0" w:lastRow="0" w:firstColumn="0" w:lastColumn="0" w:noHBand="0" w:noVBand="0"/>
      </w:tblPr>
      <w:tblGrid>
        <w:gridCol w:w="5565"/>
        <w:gridCol w:w="3300"/>
      </w:tblGrid>
      <w:tr w:rsidR="003B74E8" w:rsidRPr="00794A54" w:rsidTr="00E71755">
        <w:tc>
          <w:tcPr>
            <w:tcW w:w="5565" w:type="dxa"/>
            <w:tcBorders>
              <w:top w:val="single" w:sz="4" w:space="0" w:color="000000"/>
              <w:left w:val="single" w:sz="4" w:space="0" w:color="000000"/>
              <w:bottom w:val="single" w:sz="4" w:space="0" w:color="000000"/>
            </w:tcBorders>
          </w:tcPr>
          <w:p w:rsidR="003B74E8" w:rsidRPr="00794A54" w:rsidRDefault="003B74E8" w:rsidP="003B74E8">
            <w:pPr>
              <w:suppressAutoHyphens/>
              <w:spacing w:after="0" w:line="100" w:lineRule="atLeast"/>
              <w:jc w:val="center"/>
              <w:rPr>
                <w:rFonts w:ascii="Times New Roman" w:eastAsia="Arial Unicode MS" w:hAnsi="Times New Roman" w:cs="Times New Roman"/>
                <w:b/>
                <w:i/>
                <w:color w:val="000000"/>
                <w:kern w:val="1"/>
                <w:sz w:val="24"/>
                <w:szCs w:val="24"/>
                <w:lang w:eastAsia="ar-SA"/>
              </w:rPr>
            </w:pPr>
            <w:r w:rsidRPr="00794A54">
              <w:rPr>
                <w:rFonts w:ascii="Times New Roman" w:eastAsia="Arial Unicode MS" w:hAnsi="Times New Roman" w:cs="Times New Roman"/>
                <w:b/>
                <w:i/>
                <w:color w:val="000000"/>
                <w:kern w:val="1"/>
                <w:sz w:val="24"/>
                <w:szCs w:val="24"/>
                <w:lang w:eastAsia="ar-SA"/>
              </w:rPr>
              <w:t>ВРСТА ТРОШКА</w:t>
            </w:r>
          </w:p>
        </w:tc>
        <w:tc>
          <w:tcPr>
            <w:tcW w:w="3300" w:type="dxa"/>
            <w:tcBorders>
              <w:top w:val="single" w:sz="4" w:space="0" w:color="000000"/>
              <w:left w:val="single" w:sz="4" w:space="0" w:color="000000"/>
              <w:bottom w:val="single" w:sz="4" w:space="0" w:color="000000"/>
              <w:right w:val="single" w:sz="4" w:space="0" w:color="000000"/>
            </w:tcBorders>
          </w:tcPr>
          <w:p w:rsidR="003B74E8" w:rsidRPr="00794A54" w:rsidRDefault="003B74E8" w:rsidP="003B74E8">
            <w:pPr>
              <w:suppressAutoHyphens/>
              <w:spacing w:after="0" w:line="100" w:lineRule="atLeast"/>
              <w:jc w:val="center"/>
              <w:rPr>
                <w:rFonts w:ascii="Times New Roman" w:eastAsia="Arial Unicode MS" w:hAnsi="Times New Roman" w:cs="Times New Roman"/>
                <w:color w:val="000000"/>
                <w:kern w:val="1"/>
                <w:sz w:val="24"/>
                <w:szCs w:val="24"/>
                <w:lang w:eastAsia="ar-SA"/>
              </w:rPr>
            </w:pPr>
            <w:r w:rsidRPr="00794A54">
              <w:rPr>
                <w:rFonts w:ascii="Times New Roman" w:eastAsia="Arial Unicode MS" w:hAnsi="Times New Roman" w:cs="Times New Roman"/>
                <w:b/>
                <w:i/>
                <w:color w:val="000000"/>
                <w:kern w:val="1"/>
                <w:sz w:val="24"/>
                <w:szCs w:val="24"/>
                <w:lang w:eastAsia="ar-SA"/>
              </w:rPr>
              <w:t>ИЗНОС ТРОШКА У РСД</w:t>
            </w:r>
          </w:p>
        </w:tc>
      </w:tr>
      <w:tr w:rsidR="003B74E8" w:rsidRPr="00794A54" w:rsidTr="00E71755">
        <w:tc>
          <w:tcPr>
            <w:tcW w:w="5565" w:type="dxa"/>
            <w:tcBorders>
              <w:top w:val="single" w:sz="4" w:space="0" w:color="000000"/>
              <w:left w:val="single" w:sz="4" w:space="0" w:color="000000"/>
              <w:bottom w:val="single" w:sz="4" w:space="0" w:color="000000"/>
            </w:tcBorders>
          </w:tcPr>
          <w:p w:rsidR="003B74E8" w:rsidRPr="00794A54" w:rsidRDefault="003B74E8" w:rsidP="003B74E8">
            <w:pPr>
              <w:suppressAutoHyphens/>
              <w:snapToGrid w:val="0"/>
              <w:spacing w:after="0" w:line="100" w:lineRule="atLeast"/>
              <w:jc w:val="both"/>
              <w:rPr>
                <w:rFonts w:ascii="Times New Roman" w:eastAsia="Arial Unicode MS" w:hAnsi="Times New Roman" w:cs="Times New Roman"/>
                <w:color w:val="000000"/>
                <w:kern w:val="1"/>
                <w:sz w:val="24"/>
                <w:szCs w:val="24"/>
                <w:lang w:eastAsia="ar-SA"/>
              </w:rPr>
            </w:pPr>
          </w:p>
        </w:tc>
        <w:tc>
          <w:tcPr>
            <w:tcW w:w="3300" w:type="dxa"/>
            <w:tcBorders>
              <w:top w:val="single" w:sz="4" w:space="0" w:color="000000"/>
              <w:left w:val="single" w:sz="4" w:space="0" w:color="000000"/>
              <w:bottom w:val="single" w:sz="4" w:space="0" w:color="000000"/>
              <w:right w:val="single" w:sz="4" w:space="0" w:color="000000"/>
            </w:tcBorders>
          </w:tcPr>
          <w:p w:rsidR="003B74E8" w:rsidRPr="00794A54" w:rsidRDefault="003B74E8" w:rsidP="003B74E8">
            <w:pPr>
              <w:suppressAutoHyphens/>
              <w:snapToGrid w:val="0"/>
              <w:spacing w:after="0" w:line="100" w:lineRule="atLeast"/>
              <w:jc w:val="right"/>
              <w:rPr>
                <w:rFonts w:ascii="Times New Roman" w:eastAsia="Arial Unicode MS" w:hAnsi="Times New Roman" w:cs="Times New Roman"/>
                <w:color w:val="000000"/>
                <w:kern w:val="1"/>
                <w:sz w:val="24"/>
                <w:szCs w:val="24"/>
                <w:lang w:eastAsia="ar-SA"/>
              </w:rPr>
            </w:pPr>
          </w:p>
        </w:tc>
      </w:tr>
      <w:tr w:rsidR="003B74E8" w:rsidRPr="00794A54" w:rsidTr="00E71755">
        <w:tc>
          <w:tcPr>
            <w:tcW w:w="5565" w:type="dxa"/>
            <w:tcBorders>
              <w:top w:val="single" w:sz="4" w:space="0" w:color="000000"/>
              <w:left w:val="single" w:sz="4" w:space="0" w:color="000000"/>
              <w:bottom w:val="single" w:sz="4" w:space="0" w:color="000000"/>
            </w:tcBorders>
          </w:tcPr>
          <w:p w:rsidR="003B74E8" w:rsidRPr="00794A54" w:rsidRDefault="003B74E8" w:rsidP="003B74E8">
            <w:pPr>
              <w:suppressAutoHyphens/>
              <w:snapToGrid w:val="0"/>
              <w:spacing w:after="0" w:line="100" w:lineRule="atLeast"/>
              <w:jc w:val="both"/>
              <w:rPr>
                <w:rFonts w:ascii="Times New Roman" w:eastAsia="Arial Unicode MS" w:hAnsi="Times New Roman" w:cs="Times New Roman"/>
                <w:color w:val="000000"/>
                <w:kern w:val="1"/>
                <w:sz w:val="24"/>
                <w:szCs w:val="24"/>
                <w:lang w:eastAsia="ar-SA"/>
              </w:rPr>
            </w:pPr>
          </w:p>
        </w:tc>
        <w:tc>
          <w:tcPr>
            <w:tcW w:w="3300" w:type="dxa"/>
            <w:tcBorders>
              <w:top w:val="single" w:sz="4" w:space="0" w:color="000000"/>
              <w:left w:val="single" w:sz="4" w:space="0" w:color="000000"/>
              <w:bottom w:val="single" w:sz="4" w:space="0" w:color="000000"/>
              <w:right w:val="single" w:sz="4" w:space="0" w:color="000000"/>
            </w:tcBorders>
          </w:tcPr>
          <w:p w:rsidR="003B74E8" w:rsidRPr="00794A54" w:rsidRDefault="003B74E8" w:rsidP="003B74E8">
            <w:pPr>
              <w:suppressAutoHyphens/>
              <w:snapToGrid w:val="0"/>
              <w:spacing w:after="0" w:line="100" w:lineRule="atLeast"/>
              <w:jc w:val="right"/>
              <w:rPr>
                <w:rFonts w:ascii="Times New Roman" w:eastAsia="Arial Unicode MS" w:hAnsi="Times New Roman" w:cs="Times New Roman"/>
                <w:color w:val="000000"/>
                <w:kern w:val="1"/>
                <w:sz w:val="24"/>
                <w:szCs w:val="24"/>
                <w:lang w:eastAsia="ar-SA"/>
              </w:rPr>
            </w:pPr>
          </w:p>
        </w:tc>
      </w:tr>
      <w:tr w:rsidR="003B74E8" w:rsidRPr="00794A54" w:rsidTr="00E71755">
        <w:tc>
          <w:tcPr>
            <w:tcW w:w="5565" w:type="dxa"/>
            <w:tcBorders>
              <w:top w:val="single" w:sz="4" w:space="0" w:color="000000"/>
              <w:left w:val="single" w:sz="4" w:space="0" w:color="000000"/>
              <w:bottom w:val="single" w:sz="4" w:space="0" w:color="000000"/>
            </w:tcBorders>
          </w:tcPr>
          <w:p w:rsidR="003B74E8" w:rsidRPr="00794A54" w:rsidRDefault="003B74E8" w:rsidP="003B74E8">
            <w:pPr>
              <w:suppressAutoHyphens/>
              <w:snapToGrid w:val="0"/>
              <w:spacing w:after="0" w:line="100" w:lineRule="atLeast"/>
              <w:jc w:val="both"/>
              <w:rPr>
                <w:rFonts w:ascii="Times New Roman" w:eastAsia="Arial Unicode MS" w:hAnsi="Times New Roman" w:cs="Times New Roman"/>
                <w:color w:val="000000"/>
                <w:kern w:val="1"/>
                <w:sz w:val="24"/>
                <w:szCs w:val="24"/>
                <w:lang w:eastAsia="ar-SA"/>
              </w:rPr>
            </w:pPr>
          </w:p>
        </w:tc>
        <w:tc>
          <w:tcPr>
            <w:tcW w:w="3300" w:type="dxa"/>
            <w:tcBorders>
              <w:top w:val="single" w:sz="4" w:space="0" w:color="000000"/>
              <w:left w:val="single" w:sz="4" w:space="0" w:color="000000"/>
              <w:bottom w:val="single" w:sz="4" w:space="0" w:color="000000"/>
              <w:right w:val="single" w:sz="4" w:space="0" w:color="000000"/>
            </w:tcBorders>
          </w:tcPr>
          <w:p w:rsidR="003B74E8" w:rsidRPr="00794A54" w:rsidRDefault="003B74E8" w:rsidP="003B74E8">
            <w:pPr>
              <w:suppressAutoHyphens/>
              <w:snapToGrid w:val="0"/>
              <w:spacing w:after="0" w:line="100" w:lineRule="atLeast"/>
              <w:rPr>
                <w:rFonts w:ascii="Times New Roman" w:eastAsia="Arial Unicode MS" w:hAnsi="Times New Roman" w:cs="Times New Roman"/>
                <w:color w:val="000000"/>
                <w:kern w:val="1"/>
                <w:sz w:val="24"/>
                <w:szCs w:val="24"/>
                <w:lang w:val="en-US" w:eastAsia="ar-SA"/>
              </w:rPr>
            </w:pPr>
          </w:p>
        </w:tc>
      </w:tr>
      <w:tr w:rsidR="003B74E8" w:rsidRPr="00794A54" w:rsidTr="00E71755">
        <w:tc>
          <w:tcPr>
            <w:tcW w:w="5565" w:type="dxa"/>
            <w:tcBorders>
              <w:top w:val="single" w:sz="4" w:space="0" w:color="000000"/>
              <w:left w:val="single" w:sz="4" w:space="0" w:color="000000"/>
              <w:bottom w:val="single" w:sz="4" w:space="0" w:color="000000"/>
            </w:tcBorders>
          </w:tcPr>
          <w:p w:rsidR="003B74E8" w:rsidRPr="00794A54" w:rsidRDefault="003B74E8" w:rsidP="003B74E8">
            <w:pPr>
              <w:suppressAutoHyphens/>
              <w:snapToGrid w:val="0"/>
              <w:spacing w:after="0" w:line="100" w:lineRule="atLeast"/>
              <w:jc w:val="both"/>
              <w:rPr>
                <w:rFonts w:ascii="Times New Roman" w:eastAsia="Arial Unicode MS" w:hAnsi="Times New Roman" w:cs="Times New Roman"/>
                <w:color w:val="000000"/>
                <w:kern w:val="1"/>
                <w:sz w:val="24"/>
                <w:szCs w:val="24"/>
                <w:lang w:eastAsia="ar-SA"/>
              </w:rPr>
            </w:pPr>
          </w:p>
        </w:tc>
        <w:tc>
          <w:tcPr>
            <w:tcW w:w="3300" w:type="dxa"/>
            <w:tcBorders>
              <w:top w:val="single" w:sz="4" w:space="0" w:color="000000"/>
              <w:left w:val="single" w:sz="4" w:space="0" w:color="000000"/>
              <w:bottom w:val="single" w:sz="4" w:space="0" w:color="000000"/>
              <w:right w:val="single" w:sz="4" w:space="0" w:color="000000"/>
            </w:tcBorders>
          </w:tcPr>
          <w:p w:rsidR="003B74E8" w:rsidRPr="00794A54" w:rsidRDefault="003B74E8" w:rsidP="003B74E8">
            <w:pPr>
              <w:suppressAutoHyphens/>
              <w:snapToGrid w:val="0"/>
              <w:spacing w:after="0" w:line="100" w:lineRule="atLeast"/>
              <w:rPr>
                <w:rFonts w:ascii="Times New Roman" w:eastAsia="Arial Unicode MS" w:hAnsi="Times New Roman" w:cs="Times New Roman"/>
                <w:color w:val="000000"/>
                <w:kern w:val="1"/>
                <w:sz w:val="24"/>
                <w:szCs w:val="24"/>
                <w:lang w:val="en-US" w:eastAsia="ar-SA"/>
              </w:rPr>
            </w:pPr>
          </w:p>
        </w:tc>
      </w:tr>
      <w:tr w:rsidR="003B74E8" w:rsidRPr="00794A54" w:rsidTr="00E71755">
        <w:tc>
          <w:tcPr>
            <w:tcW w:w="5565" w:type="dxa"/>
            <w:tcBorders>
              <w:top w:val="single" w:sz="4" w:space="0" w:color="000000"/>
              <w:left w:val="single" w:sz="4" w:space="0" w:color="000000"/>
              <w:bottom w:val="single" w:sz="4" w:space="0" w:color="000000"/>
            </w:tcBorders>
          </w:tcPr>
          <w:p w:rsidR="003B74E8" w:rsidRPr="00794A54" w:rsidRDefault="003B74E8" w:rsidP="003B74E8">
            <w:pPr>
              <w:suppressAutoHyphens/>
              <w:snapToGrid w:val="0"/>
              <w:spacing w:after="0" w:line="100" w:lineRule="atLeast"/>
              <w:jc w:val="both"/>
              <w:rPr>
                <w:rFonts w:ascii="Times New Roman" w:eastAsia="Arial Unicode MS" w:hAnsi="Times New Roman" w:cs="Times New Roman"/>
                <w:color w:val="000000"/>
                <w:kern w:val="1"/>
                <w:sz w:val="24"/>
                <w:szCs w:val="24"/>
                <w:lang w:eastAsia="ar-SA"/>
              </w:rPr>
            </w:pPr>
          </w:p>
        </w:tc>
        <w:tc>
          <w:tcPr>
            <w:tcW w:w="3300" w:type="dxa"/>
            <w:tcBorders>
              <w:top w:val="single" w:sz="4" w:space="0" w:color="000000"/>
              <w:left w:val="single" w:sz="4" w:space="0" w:color="000000"/>
              <w:bottom w:val="single" w:sz="4" w:space="0" w:color="000000"/>
              <w:right w:val="single" w:sz="4" w:space="0" w:color="000000"/>
            </w:tcBorders>
          </w:tcPr>
          <w:p w:rsidR="003B74E8" w:rsidRPr="00794A54" w:rsidRDefault="003B74E8" w:rsidP="003B74E8">
            <w:pPr>
              <w:suppressAutoHyphens/>
              <w:snapToGrid w:val="0"/>
              <w:spacing w:after="0" w:line="100" w:lineRule="atLeast"/>
              <w:rPr>
                <w:rFonts w:ascii="Times New Roman" w:eastAsia="Arial Unicode MS" w:hAnsi="Times New Roman" w:cs="Times New Roman"/>
                <w:color w:val="000000"/>
                <w:kern w:val="1"/>
                <w:sz w:val="24"/>
                <w:szCs w:val="24"/>
                <w:lang w:val="en-US" w:eastAsia="ar-SA"/>
              </w:rPr>
            </w:pPr>
          </w:p>
        </w:tc>
      </w:tr>
      <w:tr w:rsidR="003B74E8" w:rsidRPr="00794A54" w:rsidTr="00E71755">
        <w:tc>
          <w:tcPr>
            <w:tcW w:w="5565" w:type="dxa"/>
            <w:tcBorders>
              <w:top w:val="single" w:sz="4" w:space="0" w:color="000000"/>
              <w:left w:val="single" w:sz="4" w:space="0" w:color="000000"/>
              <w:bottom w:val="single" w:sz="4" w:space="0" w:color="000000"/>
            </w:tcBorders>
          </w:tcPr>
          <w:p w:rsidR="003B74E8" w:rsidRPr="00794A54" w:rsidRDefault="003B74E8" w:rsidP="003B74E8">
            <w:pPr>
              <w:suppressAutoHyphens/>
              <w:snapToGrid w:val="0"/>
              <w:spacing w:after="0" w:line="100" w:lineRule="atLeast"/>
              <w:jc w:val="both"/>
              <w:rPr>
                <w:rFonts w:ascii="Times New Roman" w:eastAsia="Arial Unicode MS" w:hAnsi="Times New Roman" w:cs="Times New Roman"/>
                <w:color w:val="000000"/>
                <w:kern w:val="1"/>
                <w:sz w:val="24"/>
                <w:szCs w:val="24"/>
                <w:lang w:eastAsia="ar-SA"/>
              </w:rPr>
            </w:pPr>
          </w:p>
        </w:tc>
        <w:tc>
          <w:tcPr>
            <w:tcW w:w="3300" w:type="dxa"/>
            <w:tcBorders>
              <w:top w:val="single" w:sz="4" w:space="0" w:color="000000"/>
              <w:left w:val="single" w:sz="4" w:space="0" w:color="000000"/>
              <w:bottom w:val="single" w:sz="4" w:space="0" w:color="000000"/>
              <w:right w:val="single" w:sz="4" w:space="0" w:color="000000"/>
            </w:tcBorders>
          </w:tcPr>
          <w:p w:rsidR="003B74E8" w:rsidRPr="00794A54" w:rsidRDefault="003B74E8" w:rsidP="003B74E8">
            <w:pPr>
              <w:suppressAutoHyphens/>
              <w:snapToGrid w:val="0"/>
              <w:spacing w:after="0" w:line="100" w:lineRule="atLeast"/>
              <w:rPr>
                <w:rFonts w:ascii="Times New Roman" w:eastAsia="Arial Unicode MS" w:hAnsi="Times New Roman" w:cs="Times New Roman"/>
                <w:color w:val="000000"/>
                <w:kern w:val="1"/>
                <w:sz w:val="24"/>
                <w:szCs w:val="24"/>
                <w:lang w:val="en-US" w:eastAsia="ar-SA"/>
              </w:rPr>
            </w:pPr>
          </w:p>
        </w:tc>
      </w:tr>
      <w:tr w:rsidR="003B74E8" w:rsidRPr="00794A54" w:rsidTr="00E71755">
        <w:tc>
          <w:tcPr>
            <w:tcW w:w="5565" w:type="dxa"/>
            <w:tcBorders>
              <w:top w:val="single" w:sz="4" w:space="0" w:color="000000"/>
              <w:left w:val="single" w:sz="4" w:space="0" w:color="000000"/>
              <w:bottom w:val="single" w:sz="4" w:space="0" w:color="000000"/>
            </w:tcBorders>
          </w:tcPr>
          <w:p w:rsidR="003B74E8" w:rsidRPr="00794A54" w:rsidRDefault="003B74E8" w:rsidP="003B74E8">
            <w:pPr>
              <w:suppressAutoHyphens/>
              <w:snapToGrid w:val="0"/>
              <w:spacing w:after="0" w:line="100" w:lineRule="atLeast"/>
              <w:jc w:val="both"/>
              <w:rPr>
                <w:rFonts w:ascii="Times New Roman" w:eastAsia="Arial Unicode MS" w:hAnsi="Times New Roman" w:cs="Times New Roman"/>
                <w:i/>
                <w:color w:val="000000"/>
                <w:kern w:val="1"/>
                <w:sz w:val="24"/>
                <w:szCs w:val="24"/>
                <w:lang w:eastAsia="ar-SA"/>
              </w:rPr>
            </w:pPr>
          </w:p>
          <w:p w:rsidR="003B74E8" w:rsidRPr="00794A54" w:rsidRDefault="003B74E8" w:rsidP="003B74E8">
            <w:pPr>
              <w:suppressAutoHyphens/>
              <w:spacing w:after="0" w:line="100" w:lineRule="atLeast"/>
              <w:jc w:val="both"/>
              <w:rPr>
                <w:rFonts w:ascii="Times New Roman" w:eastAsia="Arial Unicode MS" w:hAnsi="Times New Roman" w:cs="Times New Roman"/>
                <w:color w:val="000000"/>
                <w:kern w:val="1"/>
                <w:sz w:val="24"/>
                <w:szCs w:val="24"/>
                <w:lang w:val="ru-RU" w:eastAsia="ar-SA"/>
              </w:rPr>
            </w:pPr>
            <w:r w:rsidRPr="00794A54">
              <w:rPr>
                <w:rFonts w:ascii="Times New Roman" w:eastAsia="Arial Unicode MS" w:hAnsi="Times New Roman" w:cs="Times New Roman"/>
                <w:b/>
                <w:i/>
                <w:color w:val="000000"/>
                <w:kern w:val="1"/>
                <w:sz w:val="24"/>
                <w:szCs w:val="24"/>
                <w:lang w:eastAsia="ar-SA"/>
              </w:rPr>
              <w:t>УКУПАН ИЗНОС ТРОШКОВА ПРИП</w:t>
            </w:r>
            <w:r w:rsidRPr="00794A54">
              <w:rPr>
                <w:rFonts w:ascii="Times New Roman" w:eastAsia="Arial Unicode MS" w:hAnsi="Times New Roman" w:cs="Times New Roman"/>
                <w:b/>
                <w:i/>
                <w:color w:val="000000"/>
                <w:kern w:val="1"/>
                <w:sz w:val="24"/>
                <w:szCs w:val="24"/>
                <w:lang w:val="sr-Cyrl-RS" w:eastAsia="ar-SA"/>
              </w:rPr>
              <w:t>Р</w:t>
            </w:r>
            <w:r w:rsidRPr="00794A54">
              <w:rPr>
                <w:rFonts w:ascii="Times New Roman" w:eastAsia="Arial Unicode MS" w:hAnsi="Times New Roman" w:cs="Times New Roman"/>
                <w:b/>
                <w:i/>
                <w:color w:val="000000"/>
                <w:kern w:val="1"/>
                <w:sz w:val="24"/>
                <w:szCs w:val="24"/>
                <w:lang w:eastAsia="ar-SA"/>
              </w:rPr>
              <w:t>ЕМАЊА ПОНУДЕ</w:t>
            </w:r>
          </w:p>
        </w:tc>
        <w:tc>
          <w:tcPr>
            <w:tcW w:w="3300" w:type="dxa"/>
            <w:tcBorders>
              <w:top w:val="single" w:sz="4" w:space="0" w:color="000000"/>
              <w:left w:val="single" w:sz="4" w:space="0" w:color="000000"/>
              <w:bottom w:val="single" w:sz="4" w:space="0" w:color="000000"/>
              <w:right w:val="single" w:sz="4" w:space="0" w:color="000000"/>
            </w:tcBorders>
          </w:tcPr>
          <w:p w:rsidR="003B74E8" w:rsidRPr="00794A54" w:rsidRDefault="003B74E8" w:rsidP="003B74E8">
            <w:pPr>
              <w:suppressAutoHyphens/>
              <w:snapToGrid w:val="0"/>
              <w:spacing w:after="0" w:line="100" w:lineRule="atLeast"/>
              <w:rPr>
                <w:rFonts w:ascii="Times New Roman" w:eastAsia="Arial Unicode MS" w:hAnsi="Times New Roman" w:cs="Times New Roman"/>
                <w:color w:val="000000"/>
                <w:kern w:val="1"/>
                <w:sz w:val="24"/>
                <w:szCs w:val="24"/>
                <w:lang w:val="ru-RU" w:eastAsia="ar-SA"/>
              </w:rPr>
            </w:pPr>
          </w:p>
        </w:tc>
      </w:tr>
    </w:tbl>
    <w:p w:rsidR="003B74E8" w:rsidRPr="00794A54" w:rsidRDefault="003B74E8" w:rsidP="003B74E8">
      <w:pPr>
        <w:suppressAutoHyphens/>
        <w:spacing w:after="0" w:line="100" w:lineRule="atLeast"/>
        <w:jc w:val="both"/>
        <w:rPr>
          <w:rFonts w:ascii="Times New Roman" w:eastAsia="Arial Unicode MS" w:hAnsi="Times New Roman" w:cs="Times New Roman"/>
          <w:color w:val="000000"/>
          <w:kern w:val="1"/>
          <w:sz w:val="24"/>
          <w:szCs w:val="24"/>
          <w:lang w:eastAsia="ar-SA"/>
        </w:rPr>
      </w:pPr>
    </w:p>
    <w:p w:rsidR="003B74E8" w:rsidRPr="00794A54" w:rsidRDefault="003B74E8" w:rsidP="003B74E8">
      <w:pPr>
        <w:suppressAutoHyphens/>
        <w:spacing w:after="0" w:line="100" w:lineRule="atLeast"/>
        <w:jc w:val="both"/>
        <w:rPr>
          <w:rFonts w:ascii="Times New Roman" w:eastAsia="Arial Unicode MS" w:hAnsi="Times New Roman" w:cs="Times New Roman"/>
          <w:color w:val="000000"/>
          <w:kern w:val="1"/>
          <w:sz w:val="24"/>
          <w:szCs w:val="24"/>
          <w:lang w:eastAsia="ar-SA"/>
        </w:rPr>
      </w:pPr>
      <w:r w:rsidRPr="00794A54">
        <w:rPr>
          <w:rFonts w:ascii="Times New Roman" w:eastAsia="Arial Unicode MS" w:hAnsi="Times New Roman" w:cs="Times New Roman"/>
          <w:color w:val="000000"/>
          <w:kern w:val="1"/>
          <w:sz w:val="24"/>
          <w:szCs w:val="24"/>
          <w:lang w:eastAsia="ar-SA"/>
        </w:rPr>
        <w:t>Трошкове припреме и подношења понуде сноси искључиво понуђач и не може тражити од наручиоца накнаду трошкова.</w:t>
      </w:r>
    </w:p>
    <w:p w:rsidR="003B74E8" w:rsidRPr="00794A54" w:rsidRDefault="003B74E8" w:rsidP="003B74E8">
      <w:pPr>
        <w:suppressAutoHyphens/>
        <w:spacing w:after="0" w:line="100" w:lineRule="atLeast"/>
        <w:jc w:val="both"/>
        <w:rPr>
          <w:rFonts w:ascii="Times New Roman" w:eastAsia="Arial Unicode MS" w:hAnsi="Times New Roman" w:cs="Times New Roman"/>
          <w:color w:val="000000"/>
          <w:kern w:val="1"/>
          <w:sz w:val="24"/>
          <w:szCs w:val="24"/>
          <w:lang w:val="sr-Cyrl-CS" w:eastAsia="ar-SA"/>
        </w:rPr>
      </w:pPr>
      <w:r w:rsidRPr="00794A54">
        <w:rPr>
          <w:rFonts w:ascii="Times New Roman" w:eastAsia="Arial Unicode MS" w:hAnsi="Times New Roman" w:cs="Times New Roman"/>
          <w:color w:val="000000"/>
          <w:kern w:val="1"/>
          <w:sz w:val="24"/>
          <w:szCs w:val="24"/>
          <w:lang w:eastAsia="ar-SA"/>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3B74E8" w:rsidRPr="00794A54" w:rsidRDefault="003B74E8" w:rsidP="003B74E8">
      <w:pPr>
        <w:suppressAutoHyphens/>
        <w:spacing w:after="120" w:line="100" w:lineRule="atLeast"/>
        <w:ind w:firstLine="426"/>
        <w:jc w:val="both"/>
        <w:rPr>
          <w:rFonts w:ascii="Times New Roman" w:eastAsia="Arial Unicode MS" w:hAnsi="Times New Roman" w:cs="Times New Roman"/>
          <w:b/>
          <w:bCs/>
          <w:i/>
          <w:color w:val="000000"/>
          <w:kern w:val="1"/>
          <w:sz w:val="24"/>
          <w:szCs w:val="24"/>
          <w:lang w:eastAsia="ar-SA"/>
        </w:rPr>
      </w:pPr>
    </w:p>
    <w:p w:rsidR="003B74E8" w:rsidRPr="00794A54" w:rsidRDefault="003B74E8" w:rsidP="003B74E8">
      <w:pPr>
        <w:suppressAutoHyphens/>
        <w:spacing w:after="120" w:line="100" w:lineRule="atLeast"/>
        <w:jc w:val="both"/>
        <w:rPr>
          <w:rFonts w:ascii="Times New Roman" w:eastAsia="Arial Unicode MS" w:hAnsi="Times New Roman" w:cs="Times New Roman"/>
          <w:bCs/>
          <w:i/>
          <w:color w:val="FF0000"/>
          <w:kern w:val="1"/>
          <w:sz w:val="24"/>
          <w:szCs w:val="24"/>
          <w:lang w:val="sr-Cyrl-CS" w:eastAsia="ar-SA"/>
        </w:rPr>
      </w:pPr>
      <w:r w:rsidRPr="00794A54">
        <w:rPr>
          <w:rFonts w:ascii="Times New Roman" w:eastAsia="Arial Unicode MS" w:hAnsi="Times New Roman" w:cs="Times New Roman"/>
          <w:b/>
          <w:bCs/>
          <w:i/>
          <w:kern w:val="1"/>
          <w:sz w:val="24"/>
          <w:szCs w:val="24"/>
          <w:lang w:eastAsia="ar-SA"/>
        </w:rPr>
        <w:t xml:space="preserve">Напомена: </w:t>
      </w:r>
      <w:r w:rsidRPr="00794A54">
        <w:rPr>
          <w:rFonts w:ascii="Times New Roman" w:eastAsia="Arial Unicode MS" w:hAnsi="Times New Roman" w:cs="Times New Roman"/>
          <w:bCs/>
          <w:i/>
          <w:kern w:val="1"/>
          <w:sz w:val="24"/>
          <w:szCs w:val="24"/>
          <w:lang w:eastAsia="ar-SA"/>
        </w:rPr>
        <w:t>достављање овог обрасца није обавезно</w:t>
      </w:r>
      <w:r w:rsidRPr="00794A54">
        <w:rPr>
          <w:rFonts w:ascii="Times New Roman" w:eastAsia="Arial Unicode MS" w:hAnsi="Times New Roman" w:cs="Times New Roman"/>
          <w:bCs/>
          <w:i/>
          <w:kern w:val="1"/>
          <w:sz w:val="24"/>
          <w:szCs w:val="24"/>
          <w:lang w:val="sr-Cyrl-RS" w:eastAsia="ar-SA"/>
        </w:rPr>
        <w:t>.</w:t>
      </w:r>
    </w:p>
    <w:p w:rsidR="003B74E8" w:rsidRPr="00794A54" w:rsidRDefault="003B74E8" w:rsidP="003B74E8">
      <w:pPr>
        <w:suppressAutoHyphens/>
        <w:spacing w:after="120" w:line="100" w:lineRule="atLeast"/>
        <w:jc w:val="both"/>
        <w:rPr>
          <w:rFonts w:ascii="Times New Roman" w:eastAsia="Arial Unicode MS" w:hAnsi="Times New Roman" w:cs="Times New Roman"/>
          <w:bCs/>
          <w:kern w:val="1"/>
          <w:sz w:val="24"/>
          <w:szCs w:val="24"/>
          <w:lang w:val="sr-Cyrl-RS" w:eastAsia="ar-SA"/>
        </w:rPr>
      </w:pPr>
    </w:p>
    <w:p w:rsidR="003B74E8" w:rsidRPr="00794A54" w:rsidRDefault="003B74E8" w:rsidP="003B74E8">
      <w:pPr>
        <w:suppressAutoHyphens/>
        <w:spacing w:after="120" w:line="100" w:lineRule="atLeast"/>
        <w:ind w:firstLine="425"/>
        <w:jc w:val="both"/>
        <w:rPr>
          <w:rFonts w:ascii="Times New Roman" w:eastAsia="Arial Unicode MS" w:hAnsi="Times New Roman" w:cs="Times New Roman"/>
          <w:bCs/>
          <w:color w:val="000000"/>
          <w:kern w:val="1"/>
          <w:sz w:val="24"/>
          <w:szCs w:val="24"/>
          <w:lang w:eastAsia="ar-SA"/>
        </w:rPr>
      </w:pPr>
    </w:p>
    <w:tbl>
      <w:tblPr>
        <w:tblW w:w="0" w:type="auto"/>
        <w:tblLayout w:type="fixed"/>
        <w:tblLook w:val="0000" w:firstRow="0" w:lastRow="0" w:firstColumn="0" w:lastColumn="0" w:noHBand="0" w:noVBand="0"/>
      </w:tblPr>
      <w:tblGrid>
        <w:gridCol w:w="3080"/>
        <w:gridCol w:w="3068"/>
        <w:gridCol w:w="3094"/>
      </w:tblGrid>
      <w:tr w:rsidR="003B74E8" w:rsidRPr="00794A54" w:rsidTr="00E71755">
        <w:tc>
          <w:tcPr>
            <w:tcW w:w="3080" w:type="dxa"/>
            <w:vAlign w:val="center"/>
          </w:tcPr>
          <w:p w:rsidR="003B74E8" w:rsidRPr="00794A54" w:rsidRDefault="003B74E8" w:rsidP="003B74E8">
            <w:pPr>
              <w:suppressAutoHyphens/>
              <w:spacing w:after="120" w:line="100" w:lineRule="atLeast"/>
              <w:jc w:val="center"/>
              <w:rPr>
                <w:rFonts w:ascii="Times New Roman" w:eastAsia="Arial Unicode MS" w:hAnsi="Times New Roman" w:cs="Times New Roman"/>
                <w:color w:val="000000"/>
                <w:kern w:val="1"/>
                <w:sz w:val="24"/>
                <w:szCs w:val="24"/>
                <w:lang w:eastAsia="ar-SA"/>
              </w:rPr>
            </w:pPr>
            <w:r w:rsidRPr="00794A54">
              <w:rPr>
                <w:rFonts w:ascii="Times New Roman" w:eastAsia="Arial Unicode MS" w:hAnsi="Times New Roman" w:cs="Times New Roman"/>
                <w:color w:val="000000"/>
                <w:kern w:val="1"/>
                <w:sz w:val="24"/>
                <w:szCs w:val="24"/>
                <w:lang w:eastAsia="ar-SA"/>
              </w:rPr>
              <w:t>Датум:</w:t>
            </w:r>
          </w:p>
        </w:tc>
        <w:tc>
          <w:tcPr>
            <w:tcW w:w="3068" w:type="dxa"/>
            <w:vAlign w:val="center"/>
          </w:tcPr>
          <w:p w:rsidR="003B74E8" w:rsidRPr="00794A54" w:rsidRDefault="003B74E8" w:rsidP="003B74E8">
            <w:pPr>
              <w:suppressAutoHyphens/>
              <w:spacing w:after="120" w:line="100" w:lineRule="atLeast"/>
              <w:jc w:val="center"/>
              <w:rPr>
                <w:rFonts w:ascii="Times New Roman" w:eastAsia="Arial Unicode MS" w:hAnsi="Times New Roman" w:cs="Times New Roman"/>
                <w:color w:val="000000"/>
                <w:kern w:val="1"/>
                <w:sz w:val="24"/>
                <w:szCs w:val="24"/>
                <w:lang w:eastAsia="ar-SA"/>
              </w:rPr>
            </w:pPr>
            <w:r w:rsidRPr="00794A54">
              <w:rPr>
                <w:rFonts w:ascii="Times New Roman" w:eastAsia="Arial Unicode MS" w:hAnsi="Times New Roman" w:cs="Times New Roman"/>
                <w:color w:val="000000"/>
                <w:kern w:val="1"/>
                <w:sz w:val="24"/>
                <w:szCs w:val="24"/>
                <w:lang w:eastAsia="ar-SA"/>
              </w:rPr>
              <w:t>М.П.</w:t>
            </w:r>
          </w:p>
        </w:tc>
        <w:tc>
          <w:tcPr>
            <w:tcW w:w="3094" w:type="dxa"/>
            <w:vAlign w:val="center"/>
          </w:tcPr>
          <w:p w:rsidR="003B74E8" w:rsidRPr="00794A54" w:rsidRDefault="003B74E8" w:rsidP="003B74E8">
            <w:pPr>
              <w:suppressAutoHyphens/>
              <w:spacing w:after="120" w:line="100" w:lineRule="atLeast"/>
              <w:jc w:val="center"/>
              <w:rPr>
                <w:rFonts w:ascii="Times New Roman" w:eastAsia="Arial Unicode MS" w:hAnsi="Times New Roman" w:cs="Times New Roman"/>
                <w:color w:val="000000"/>
                <w:kern w:val="1"/>
                <w:sz w:val="24"/>
                <w:szCs w:val="24"/>
                <w:lang w:eastAsia="ar-SA"/>
              </w:rPr>
            </w:pPr>
            <w:r w:rsidRPr="00794A54">
              <w:rPr>
                <w:rFonts w:ascii="Times New Roman" w:eastAsia="Arial Unicode MS" w:hAnsi="Times New Roman" w:cs="Times New Roman"/>
                <w:color w:val="000000"/>
                <w:kern w:val="1"/>
                <w:sz w:val="24"/>
                <w:szCs w:val="24"/>
                <w:lang w:eastAsia="ar-SA"/>
              </w:rPr>
              <w:t>Потпис понуђача</w:t>
            </w:r>
          </w:p>
        </w:tc>
      </w:tr>
      <w:tr w:rsidR="003B74E8" w:rsidRPr="00794A54" w:rsidTr="00E71755">
        <w:tc>
          <w:tcPr>
            <w:tcW w:w="3080" w:type="dxa"/>
            <w:tcBorders>
              <w:bottom w:val="single" w:sz="4" w:space="0" w:color="000000"/>
            </w:tcBorders>
          </w:tcPr>
          <w:p w:rsidR="003B74E8" w:rsidRPr="00794A54" w:rsidRDefault="003B74E8" w:rsidP="003B74E8">
            <w:pPr>
              <w:suppressAutoHyphens/>
              <w:snapToGrid w:val="0"/>
              <w:spacing w:after="120" w:line="100" w:lineRule="atLeast"/>
              <w:jc w:val="both"/>
              <w:rPr>
                <w:rFonts w:ascii="Times New Roman" w:eastAsia="Arial Unicode MS" w:hAnsi="Times New Roman" w:cs="Times New Roman"/>
                <w:color w:val="000000"/>
                <w:kern w:val="1"/>
                <w:sz w:val="24"/>
                <w:szCs w:val="24"/>
                <w:lang w:eastAsia="ar-SA"/>
              </w:rPr>
            </w:pPr>
          </w:p>
        </w:tc>
        <w:tc>
          <w:tcPr>
            <w:tcW w:w="3068" w:type="dxa"/>
          </w:tcPr>
          <w:p w:rsidR="003B74E8" w:rsidRPr="00794A54" w:rsidRDefault="003B74E8" w:rsidP="003B74E8">
            <w:pPr>
              <w:suppressAutoHyphens/>
              <w:snapToGrid w:val="0"/>
              <w:spacing w:after="120" w:line="100" w:lineRule="atLeast"/>
              <w:jc w:val="both"/>
              <w:rPr>
                <w:rFonts w:ascii="Times New Roman" w:eastAsia="Arial Unicode MS" w:hAnsi="Times New Roman" w:cs="Times New Roman"/>
                <w:color w:val="000000"/>
                <w:kern w:val="1"/>
                <w:sz w:val="24"/>
                <w:szCs w:val="24"/>
                <w:lang w:eastAsia="ar-SA"/>
              </w:rPr>
            </w:pPr>
          </w:p>
        </w:tc>
        <w:tc>
          <w:tcPr>
            <w:tcW w:w="3094" w:type="dxa"/>
            <w:tcBorders>
              <w:bottom w:val="single" w:sz="4" w:space="0" w:color="000000"/>
            </w:tcBorders>
          </w:tcPr>
          <w:p w:rsidR="003B74E8" w:rsidRPr="00794A54" w:rsidRDefault="003B74E8" w:rsidP="003B74E8">
            <w:pPr>
              <w:suppressAutoHyphens/>
              <w:snapToGrid w:val="0"/>
              <w:spacing w:after="120" w:line="100" w:lineRule="atLeast"/>
              <w:jc w:val="both"/>
              <w:rPr>
                <w:rFonts w:ascii="Times New Roman" w:eastAsia="Arial Unicode MS" w:hAnsi="Times New Roman" w:cs="Times New Roman"/>
                <w:color w:val="000000"/>
                <w:kern w:val="1"/>
                <w:sz w:val="24"/>
                <w:szCs w:val="24"/>
                <w:lang w:eastAsia="ar-SA"/>
              </w:rPr>
            </w:pPr>
          </w:p>
        </w:tc>
      </w:tr>
    </w:tbl>
    <w:p w:rsidR="003B74E8" w:rsidRPr="00794A54" w:rsidRDefault="003B74E8" w:rsidP="003B74E8">
      <w:pPr>
        <w:suppressAutoHyphens/>
        <w:spacing w:after="0" w:line="100" w:lineRule="atLeast"/>
        <w:rPr>
          <w:rFonts w:ascii="Times New Roman" w:eastAsia="Arial Unicode MS" w:hAnsi="Times New Roman" w:cs="Times New Roman"/>
          <w:color w:val="000000"/>
          <w:kern w:val="1"/>
          <w:sz w:val="24"/>
          <w:szCs w:val="24"/>
          <w:lang w:eastAsia="ar-SA"/>
        </w:rPr>
      </w:pPr>
    </w:p>
    <w:p w:rsidR="00726CA3" w:rsidRPr="00794A54" w:rsidRDefault="00726CA3" w:rsidP="003B74E8">
      <w:pPr>
        <w:suppressAutoHyphens/>
        <w:spacing w:after="0" w:line="100" w:lineRule="atLeast"/>
        <w:rPr>
          <w:rFonts w:ascii="Times New Roman" w:eastAsia="Arial Unicode MS" w:hAnsi="Times New Roman" w:cs="Times New Roman"/>
          <w:color w:val="000000"/>
          <w:kern w:val="1"/>
          <w:sz w:val="24"/>
          <w:szCs w:val="24"/>
          <w:lang w:eastAsia="ar-SA"/>
        </w:rPr>
      </w:pPr>
    </w:p>
    <w:p w:rsidR="00726CA3" w:rsidRPr="00794A54" w:rsidRDefault="00726CA3" w:rsidP="003B74E8">
      <w:pPr>
        <w:suppressAutoHyphens/>
        <w:spacing w:after="0" w:line="100" w:lineRule="atLeast"/>
        <w:rPr>
          <w:rFonts w:ascii="Times New Roman" w:eastAsia="Arial Unicode MS" w:hAnsi="Times New Roman" w:cs="Times New Roman"/>
          <w:color w:val="000000"/>
          <w:kern w:val="1"/>
          <w:sz w:val="24"/>
          <w:szCs w:val="24"/>
          <w:lang w:eastAsia="ar-SA"/>
        </w:rPr>
      </w:pPr>
    </w:p>
    <w:p w:rsidR="00726CA3" w:rsidRPr="00794A54" w:rsidRDefault="00726CA3" w:rsidP="003B74E8">
      <w:pPr>
        <w:suppressAutoHyphens/>
        <w:spacing w:after="0" w:line="100" w:lineRule="atLeast"/>
        <w:rPr>
          <w:rFonts w:ascii="Times New Roman" w:eastAsia="Arial Unicode MS" w:hAnsi="Times New Roman" w:cs="Times New Roman"/>
          <w:color w:val="000000"/>
          <w:kern w:val="1"/>
          <w:sz w:val="24"/>
          <w:szCs w:val="24"/>
          <w:lang w:eastAsia="ar-SA"/>
        </w:rPr>
      </w:pPr>
    </w:p>
    <w:p w:rsidR="00530779" w:rsidRPr="00794A54" w:rsidRDefault="00530779" w:rsidP="003B74E8">
      <w:pPr>
        <w:suppressAutoHyphens/>
        <w:spacing w:after="0" w:line="100" w:lineRule="atLeast"/>
        <w:rPr>
          <w:rFonts w:ascii="Times New Roman" w:eastAsia="Arial Unicode MS" w:hAnsi="Times New Roman" w:cs="Times New Roman"/>
          <w:color w:val="000000"/>
          <w:kern w:val="1"/>
          <w:sz w:val="24"/>
          <w:szCs w:val="24"/>
          <w:lang w:eastAsia="ar-SA"/>
        </w:rPr>
      </w:pPr>
    </w:p>
    <w:p w:rsidR="00530779" w:rsidRPr="00794A54" w:rsidRDefault="00530779" w:rsidP="003B74E8">
      <w:pPr>
        <w:suppressAutoHyphens/>
        <w:spacing w:after="0" w:line="100" w:lineRule="atLeast"/>
        <w:rPr>
          <w:rFonts w:ascii="Times New Roman" w:eastAsia="Arial Unicode MS" w:hAnsi="Times New Roman" w:cs="Times New Roman"/>
          <w:color w:val="000000"/>
          <w:kern w:val="1"/>
          <w:sz w:val="24"/>
          <w:szCs w:val="24"/>
          <w:lang w:eastAsia="ar-SA"/>
        </w:rPr>
      </w:pPr>
    </w:p>
    <w:p w:rsidR="007B7B91" w:rsidRPr="00794A54" w:rsidRDefault="007B7B91" w:rsidP="003B74E8">
      <w:pPr>
        <w:suppressAutoHyphens/>
        <w:spacing w:after="0" w:line="100" w:lineRule="atLeast"/>
        <w:rPr>
          <w:rFonts w:ascii="Times New Roman" w:eastAsia="Arial Unicode MS" w:hAnsi="Times New Roman" w:cs="Times New Roman"/>
          <w:color w:val="000000"/>
          <w:kern w:val="1"/>
          <w:sz w:val="24"/>
          <w:szCs w:val="24"/>
          <w:lang w:eastAsia="ar-SA"/>
        </w:rPr>
      </w:pPr>
    </w:p>
    <w:p w:rsidR="007B7B91" w:rsidRPr="00794A54" w:rsidRDefault="007B7B91" w:rsidP="003B74E8">
      <w:pPr>
        <w:suppressAutoHyphens/>
        <w:spacing w:after="0" w:line="100" w:lineRule="atLeast"/>
        <w:rPr>
          <w:rFonts w:ascii="Times New Roman" w:eastAsia="Arial Unicode MS" w:hAnsi="Times New Roman" w:cs="Times New Roman"/>
          <w:color w:val="000000"/>
          <w:kern w:val="1"/>
          <w:sz w:val="24"/>
          <w:szCs w:val="24"/>
          <w:lang w:eastAsia="ar-SA"/>
        </w:rPr>
      </w:pPr>
    </w:p>
    <w:p w:rsidR="002822D9" w:rsidRPr="00794A54" w:rsidRDefault="002822D9" w:rsidP="003B74E8">
      <w:pPr>
        <w:suppressAutoHyphens/>
        <w:spacing w:after="0" w:line="100" w:lineRule="atLeast"/>
        <w:rPr>
          <w:rFonts w:ascii="Times New Roman" w:eastAsia="Arial Unicode MS" w:hAnsi="Times New Roman" w:cs="Times New Roman"/>
          <w:color w:val="000000"/>
          <w:kern w:val="1"/>
          <w:sz w:val="24"/>
          <w:szCs w:val="24"/>
          <w:lang w:eastAsia="ar-SA"/>
        </w:rPr>
      </w:pPr>
    </w:p>
    <w:p w:rsidR="002822D9" w:rsidRPr="00794A54" w:rsidRDefault="002822D9" w:rsidP="003B74E8">
      <w:pPr>
        <w:suppressAutoHyphens/>
        <w:spacing w:after="0" w:line="100" w:lineRule="atLeast"/>
        <w:rPr>
          <w:rFonts w:ascii="Times New Roman" w:eastAsia="Arial Unicode MS" w:hAnsi="Times New Roman" w:cs="Times New Roman"/>
          <w:color w:val="000000"/>
          <w:kern w:val="1"/>
          <w:sz w:val="24"/>
          <w:szCs w:val="24"/>
          <w:lang w:eastAsia="ar-SA"/>
        </w:rPr>
      </w:pPr>
    </w:p>
    <w:p w:rsidR="002822D9" w:rsidRPr="00794A54" w:rsidRDefault="002822D9" w:rsidP="003B74E8">
      <w:pPr>
        <w:suppressAutoHyphens/>
        <w:spacing w:after="0" w:line="100" w:lineRule="atLeast"/>
        <w:rPr>
          <w:rFonts w:ascii="Times New Roman" w:eastAsia="Arial Unicode MS" w:hAnsi="Times New Roman" w:cs="Times New Roman"/>
          <w:color w:val="000000"/>
          <w:kern w:val="1"/>
          <w:sz w:val="24"/>
          <w:szCs w:val="24"/>
          <w:lang w:eastAsia="ar-SA"/>
        </w:rPr>
      </w:pPr>
    </w:p>
    <w:p w:rsidR="007B7B91" w:rsidRPr="00794A54" w:rsidRDefault="007B7B91" w:rsidP="003B74E8">
      <w:pPr>
        <w:suppressAutoHyphens/>
        <w:spacing w:after="0" w:line="100" w:lineRule="atLeast"/>
        <w:rPr>
          <w:rFonts w:ascii="Times New Roman" w:eastAsia="Arial Unicode MS" w:hAnsi="Times New Roman" w:cs="Times New Roman"/>
          <w:color w:val="000000"/>
          <w:kern w:val="1"/>
          <w:sz w:val="24"/>
          <w:szCs w:val="24"/>
          <w:lang w:eastAsia="ar-SA"/>
        </w:rPr>
      </w:pPr>
    </w:p>
    <w:p w:rsidR="007B7B91" w:rsidRPr="00794A54" w:rsidRDefault="007B7B91" w:rsidP="003B74E8">
      <w:pPr>
        <w:suppressAutoHyphens/>
        <w:spacing w:after="0" w:line="100" w:lineRule="atLeast"/>
        <w:rPr>
          <w:rFonts w:ascii="Times New Roman" w:eastAsia="Arial Unicode MS" w:hAnsi="Times New Roman" w:cs="Times New Roman"/>
          <w:color w:val="000000"/>
          <w:kern w:val="1"/>
          <w:sz w:val="24"/>
          <w:szCs w:val="24"/>
          <w:lang w:eastAsia="ar-SA"/>
        </w:rPr>
      </w:pPr>
    </w:p>
    <w:p w:rsidR="004D318E" w:rsidRPr="00794A54" w:rsidRDefault="004D318E" w:rsidP="003B74E8">
      <w:pPr>
        <w:suppressAutoHyphens/>
        <w:spacing w:after="0" w:line="100" w:lineRule="atLeast"/>
        <w:rPr>
          <w:rFonts w:ascii="Times New Roman" w:eastAsia="Arial Unicode MS" w:hAnsi="Times New Roman" w:cs="Times New Roman"/>
          <w:color w:val="000000"/>
          <w:kern w:val="1"/>
          <w:sz w:val="24"/>
          <w:szCs w:val="24"/>
          <w:lang w:eastAsia="ar-SA"/>
        </w:rPr>
      </w:pPr>
    </w:p>
    <w:p w:rsidR="007B7B91" w:rsidRPr="00794A54" w:rsidRDefault="007B7B91" w:rsidP="003B74E8">
      <w:pPr>
        <w:suppressAutoHyphens/>
        <w:spacing w:after="0" w:line="100" w:lineRule="atLeast"/>
        <w:rPr>
          <w:rFonts w:ascii="Times New Roman" w:eastAsia="Arial Unicode MS" w:hAnsi="Times New Roman" w:cs="Times New Roman"/>
          <w:color w:val="000000"/>
          <w:kern w:val="1"/>
          <w:sz w:val="24"/>
          <w:szCs w:val="24"/>
          <w:lang w:eastAsia="ar-SA"/>
        </w:rPr>
      </w:pPr>
    </w:p>
    <w:p w:rsidR="00EB1458" w:rsidRPr="00794A54" w:rsidRDefault="00EB1458" w:rsidP="00EB1458">
      <w:pPr>
        <w:shd w:val="clear" w:color="auto" w:fill="C6D9F1"/>
        <w:jc w:val="center"/>
        <w:rPr>
          <w:rFonts w:ascii="Times New Roman" w:eastAsia="Arial Unicode MS" w:hAnsi="Times New Roman" w:cs="Times New Roman"/>
          <w:color w:val="000000"/>
          <w:kern w:val="1"/>
          <w:sz w:val="24"/>
          <w:szCs w:val="24"/>
          <w:lang w:eastAsia="ar-SA"/>
        </w:rPr>
      </w:pPr>
      <w:r w:rsidRPr="00794A54">
        <w:rPr>
          <w:rFonts w:ascii="Times New Roman" w:eastAsia="Arial Unicode MS" w:hAnsi="Times New Roman" w:cs="Times New Roman"/>
          <w:color w:val="000000"/>
          <w:kern w:val="1"/>
          <w:sz w:val="24"/>
          <w:szCs w:val="24"/>
          <w:lang w:eastAsia="ar-SA"/>
        </w:rPr>
        <w:tab/>
      </w:r>
    </w:p>
    <w:p w:rsidR="00EB1458" w:rsidRPr="00794A54" w:rsidRDefault="00EB1458" w:rsidP="00EB1458">
      <w:pPr>
        <w:shd w:val="clear" w:color="auto" w:fill="C6D9F1"/>
        <w:jc w:val="center"/>
        <w:rPr>
          <w:rFonts w:ascii="Times New Roman" w:hAnsi="Times New Roman" w:cs="Times New Roman"/>
          <w:b/>
          <w:bCs/>
          <w:i/>
          <w:iCs/>
          <w:sz w:val="24"/>
          <w:szCs w:val="24"/>
        </w:rPr>
      </w:pPr>
      <w:r w:rsidRPr="00794A54">
        <w:rPr>
          <w:rFonts w:ascii="Times New Roman" w:hAnsi="Times New Roman" w:cs="Times New Roman"/>
          <w:b/>
          <w:bCs/>
          <w:i/>
          <w:iCs/>
          <w:sz w:val="24"/>
          <w:szCs w:val="24"/>
        </w:rPr>
        <w:t>V-</w:t>
      </w:r>
      <w:r w:rsidRPr="00794A54">
        <w:rPr>
          <w:rFonts w:ascii="Times New Roman" w:hAnsi="Times New Roman" w:cs="Times New Roman"/>
          <w:b/>
          <w:bCs/>
          <w:i/>
          <w:iCs/>
          <w:sz w:val="24"/>
          <w:szCs w:val="24"/>
          <w:lang w:val="sr-Cyrl-RS"/>
        </w:rPr>
        <w:t>4</w:t>
      </w:r>
      <w:r w:rsidRPr="00794A54">
        <w:rPr>
          <w:rFonts w:ascii="Times New Roman" w:hAnsi="Times New Roman" w:cs="Times New Roman"/>
          <w:b/>
          <w:bCs/>
          <w:i/>
          <w:iCs/>
          <w:sz w:val="24"/>
          <w:szCs w:val="24"/>
        </w:rPr>
        <w:t xml:space="preserve">  ОБРАЗАЦ ИЗЈАВЕ О НЕЗАВИСНОЈ ПОНУДИ</w:t>
      </w:r>
    </w:p>
    <w:p w:rsidR="00EB1458" w:rsidRPr="00794A54" w:rsidRDefault="00EB1458" w:rsidP="00EB1458">
      <w:pPr>
        <w:shd w:val="clear" w:color="auto" w:fill="C6D9F1"/>
        <w:jc w:val="center"/>
        <w:rPr>
          <w:rFonts w:ascii="Times New Roman" w:eastAsia="Times New Roman" w:hAnsi="Times New Roman" w:cs="Times New Roman"/>
          <w:bCs/>
          <w:sz w:val="24"/>
          <w:szCs w:val="24"/>
        </w:rPr>
      </w:pPr>
    </w:p>
    <w:p w:rsidR="00EB1458" w:rsidRPr="00794A54" w:rsidRDefault="00EB1458" w:rsidP="00EB1458">
      <w:pPr>
        <w:jc w:val="center"/>
        <w:rPr>
          <w:rFonts w:ascii="Times New Roman" w:eastAsia="Times New Roman" w:hAnsi="Times New Roman" w:cs="Times New Roman"/>
          <w:bCs/>
          <w:sz w:val="24"/>
          <w:szCs w:val="24"/>
        </w:rPr>
      </w:pPr>
    </w:p>
    <w:p w:rsidR="00EB1458" w:rsidRPr="00794A54" w:rsidRDefault="00EB1458" w:rsidP="00EB1458">
      <w:pPr>
        <w:jc w:val="center"/>
        <w:rPr>
          <w:rFonts w:ascii="Times New Roman" w:eastAsia="Times New Roman" w:hAnsi="Times New Roman" w:cs="Times New Roman"/>
          <w:bCs/>
          <w:sz w:val="24"/>
          <w:szCs w:val="24"/>
        </w:rPr>
      </w:pPr>
    </w:p>
    <w:p w:rsidR="00EB1458" w:rsidRPr="00794A54" w:rsidRDefault="00EB1458" w:rsidP="00EB1458">
      <w:pPr>
        <w:jc w:val="both"/>
        <w:rPr>
          <w:rFonts w:ascii="Times New Roman" w:eastAsia="Times New Roman" w:hAnsi="Times New Roman" w:cs="Times New Roman"/>
          <w:sz w:val="24"/>
          <w:szCs w:val="24"/>
        </w:rPr>
      </w:pPr>
      <w:r w:rsidRPr="00794A54">
        <w:rPr>
          <w:rFonts w:ascii="Times New Roman" w:eastAsia="Times New Roman" w:hAnsi="Times New Roman" w:cs="Times New Roman"/>
          <w:sz w:val="24"/>
          <w:szCs w:val="24"/>
        </w:rPr>
        <w:t xml:space="preserve">У складу са чланом 26. Закона, ________________________________________, </w:t>
      </w:r>
    </w:p>
    <w:p w:rsidR="00EB1458" w:rsidRPr="00794A54" w:rsidRDefault="00EB1458" w:rsidP="00EB1458">
      <w:pPr>
        <w:jc w:val="both"/>
        <w:rPr>
          <w:rFonts w:ascii="Times New Roman" w:eastAsia="Times New Roman" w:hAnsi="Times New Roman" w:cs="Times New Roman"/>
          <w:sz w:val="24"/>
          <w:szCs w:val="24"/>
        </w:rPr>
      </w:pPr>
      <w:r w:rsidRPr="00794A54">
        <w:rPr>
          <w:rFonts w:ascii="Times New Roman" w:eastAsia="Times New Roman" w:hAnsi="Times New Roman" w:cs="Times New Roman"/>
          <w:sz w:val="24"/>
          <w:szCs w:val="24"/>
        </w:rPr>
        <w:t xml:space="preserve">                                                                            (Назив понуђача)</w:t>
      </w:r>
    </w:p>
    <w:p w:rsidR="00EB1458" w:rsidRPr="00794A54" w:rsidRDefault="00EB1458" w:rsidP="00EB1458">
      <w:pPr>
        <w:jc w:val="both"/>
        <w:rPr>
          <w:rFonts w:ascii="Times New Roman" w:eastAsia="Times New Roman" w:hAnsi="Times New Roman" w:cs="Times New Roman"/>
          <w:sz w:val="24"/>
          <w:szCs w:val="24"/>
        </w:rPr>
      </w:pPr>
      <w:r w:rsidRPr="00794A54">
        <w:rPr>
          <w:rFonts w:ascii="Times New Roman" w:eastAsia="Times New Roman" w:hAnsi="Times New Roman" w:cs="Times New Roman"/>
          <w:sz w:val="24"/>
          <w:szCs w:val="24"/>
        </w:rPr>
        <w:t xml:space="preserve">даје: </w:t>
      </w:r>
    </w:p>
    <w:p w:rsidR="006B71AF" w:rsidRPr="00794A54" w:rsidRDefault="006B71AF" w:rsidP="003B74E8">
      <w:pPr>
        <w:suppressAutoHyphens/>
        <w:spacing w:after="0" w:line="100" w:lineRule="atLeast"/>
        <w:jc w:val="right"/>
        <w:rPr>
          <w:rFonts w:ascii="Times New Roman" w:eastAsia="Times New Roman" w:hAnsi="Times New Roman" w:cs="Times New Roman"/>
          <w:b/>
          <w:bCs/>
          <w:color w:val="000000"/>
          <w:kern w:val="1"/>
          <w:sz w:val="24"/>
          <w:szCs w:val="24"/>
          <w:lang w:val="sr-Cyrl-RS" w:eastAsia="ar-SA"/>
        </w:rPr>
      </w:pPr>
    </w:p>
    <w:p w:rsidR="003B74E8" w:rsidRPr="00794A54" w:rsidRDefault="003B74E8" w:rsidP="003B74E8">
      <w:pPr>
        <w:suppressAutoHyphens/>
        <w:spacing w:after="0" w:line="100" w:lineRule="atLeast"/>
        <w:jc w:val="right"/>
        <w:rPr>
          <w:rFonts w:ascii="Times New Roman" w:eastAsia="Times New Roman" w:hAnsi="Times New Roman" w:cs="Times New Roman"/>
          <w:b/>
          <w:bCs/>
          <w:color w:val="000000"/>
          <w:kern w:val="1"/>
          <w:sz w:val="24"/>
          <w:szCs w:val="24"/>
          <w:lang w:val="sr-Cyrl-RS" w:eastAsia="ar-SA"/>
        </w:rPr>
      </w:pPr>
    </w:p>
    <w:p w:rsidR="003B74E8" w:rsidRPr="00794A54" w:rsidRDefault="003B74E8" w:rsidP="003B74E8">
      <w:pPr>
        <w:suppressAutoHyphens/>
        <w:spacing w:after="0" w:line="100" w:lineRule="atLeast"/>
        <w:jc w:val="center"/>
        <w:rPr>
          <w:rFonts w:ascii="Times New Roman" w:eastAsia="Times New Roman" w:hAnsi="Times New Roman" w:cs="Times New Roman"/>
          <w:bCs/>
          <w:color w:val="000000"/>
          <w:kern w:val="1"/>
          <w:sz w:val="24"/>
          <w:szCs w:val="24"/>
          <w:lang w:val="sr-Cyrl-RS" w:eastAsia="ar-SA"/>
        </w:rPr>
      </w:pPr>
    </w:p>
    <w:p w:rsidR="003B74E8" w:rsidRPr="00794A54" w:rsidRDefault="003B74E8" w:rsidP="003B74E8">
      <w:pPr>
        <w:suppressAutoHyphens/>
        <w:spacing w:before="360" w:after="360" w:line="100" w:lineRule="atLeast"/>
        <w:ind w:firstLine="227"/>
        <w:jc w:val="center"/>
        <w:rPr>
          <w:rFonts w:ascii="Times New Roman" w:eastAsia="Times New Roman" w:hAnsi="Times New Roman" w:cs="Times New Roman"/>
          <w:b/>
          <w:bCs/>
          <w:color w:val="000000"/>
          <w:kern w:val="1"/>
          <w:sz w:val="24"/>
          <w:szCs w:val="24"/>
          <w:lang w:val="sr-Cyrl-CS" w:eastAsia="ar-SA"/>
        </w:rPr>
      </w:pPr>
      <w:r w:rsidRPr="00794A54">
        <w:rPr>
          <w:rFonts w:ascii="Times New Roman" w:eastAsia="Times New Roman" w:hAnsi="Times New Roman" w:cs="Times New Roman"/>
          <w:b/>
          <w:bCs/>
          <w:color w:val="000000"/>
          <w:kern w:val="1"/>
          <w:sz w:val="24"/>
          <w:szCs w:val="24"/>
          <w:lang w:val="sr-Cyrl-CS" w:eastAsia="ar-SA"/>
        </w:rPr>
        <w:t xml:space="preserve">ИЗЈАВУ </w:t>
      </w:r>
    </w:p>
    <w:p w:rsidR="003B74E8" w:rsidRPr="00794A54" w:rsidRDefault="003B74E8" w:rsidP="003B74E8">
      <w:pPr>
        <w:suppressAutoHyphens/>
        <w:spacing w:before="360" w:after="360" w:line="100" w:lineRule="atLeast"/>
        <w:ind w:firstLine="227"/>
        <w:jc w:val="center"/>
        <w:rPr>
          <w:rFonts w:ascii="Times New Roman" w:eastAsia="Times New Roman" w:hAnsi="Times New Roman" w:cs="Times New Roman"/>
          <w:bCs/>
          <w:color w:val="000000"/>
          <w:kern w:val="1"/>
          <w:sz w:val="24"/>
          <w:szCs w:val="24"/>
          <w:lang w:eastAsia="ar-SA"/>
        </w:rPr>
      </w:pPr>
      <w:r w:rsidRPr="00794A54">
        <w:rPr>
          <w:rFonts w:ascii="Times New Roman" w:eastAsia="Times New Roman" w:hAnsi="Times New Roman" w:cs="Times New Roman"/>
          <w:b/>
          <w:bCs/>
          <w:color w:val="000000"/>
          <w:kern w:val="1"/>
          <w:sz w:val="24"/>
          <w:szCs w:val="24"/>
          <w:lang w:val="sr-Cyrl-CS" w:eastAsia="ar-SA"/>
        </w:rPr>
        <w:t>О НЕЗАВИСНОЈ</w:t>
      </w:r>
      <w:r w:rsidRPr="00794A54">
        <w:rPr>
          <w:rFonts w:ascii="Times New Roman" w:eastAsia="Times New Roman" w:hAnsi="Times New Roman" w:cs="Times New Roman"/>
          <w:b/>
          <w:bCs/>
          <w:color w:val="000000"/>
          <w:kern w:val="1"/>
          <w:sz w:val="24"/>
          <w:szCs w:val="24"/>
          <w:lang w:eastAsia="ar-SA"/>
        </w:rPr>
        <w:t xml:space="preserve"> ПОНУДИ</w:t>
      </w:r>
    </w:p>
    <w:p w:rsidR="003B74E8" w:rsidRPr="00794A54" w:rsidRDefault="003B74E8" w:rsidP="003B74E8">
      <w:pPr>
        <w:suppressAutoHyphens/>
        <w:spacing w:after="0" w:line="100" w:lineRule="atLeast"/>
        <w:jc w:val="both"/>
        <w:rPr>
          <w:rFonts w:ascii="Times New Roman" w:eastAsia="Times New Roman" w:hAnsi="Times New Roman" w:cs="Times New Roman"/>
          <w:bCs/>
          <w:color w:val="000000"/>
          <w:kern w:val="1"/>
          <w:sz w:val="24"/>
          <w:szCs w:val="24"/>
          <w:lang w:eastAsia="ar-SA"/>
        </w:rPr>
      </w:pPr>
    </w:p>
    <w:p w:rsidR="003B74E8" w:rsidRPr="00794A54" w:rsidRDefault="003B74E8" w:rsidP="003B74E8">
      <w:pPr>
        <w:suppressAutoHyphens/>
        <w:spacing w:after="0" w:line="100" w:lineRule="atLeast"/>
        <w:jc w:val="both"/>
        <w:rPr>
          <w:rFonts w:ascii="Times New Roman" w:eastAsia="Times New Roman" w:hAnsi="Times New Roman" w:cs="Times New Roman"/>
          <w:bCs/>
          <w:color w:val="000000"/>
          <w:kern w:val="1"/>
          <w:sz w:val="24"/>
          <w:szCs w:val="24"/>
          <w:lang w:eastAsia="ar-SA"/>
        </w:rPr>
      </w:pPr>
    </w:p>
    <w:p w:rsidR="003B74E8" w:rsidRPr="00794A54" w:rsidRDefault="003B74E8" w:rsidP="003B74E8">
      <w:pPr>
        <w:suppressAutoHyphens/>
        <w:spacing w:after="0" w:line="100" w:lineRule="atLeast"/>
        <w:jc w:val="both"/>
        <w:rPr>
          <w:rFonts w:ascii="Times New Roman" w:eastAsia="Arial Unicode MS" w:hAnsi="Times New Roman" w:cs="Times New Roman"/>
          <w:color w:val="000000"/>
          <w:kern w:val="1"/>
          <w:sz w:val="24"/>
          <w:szCs w:val="24"/>
          <w:lang w:eastAsia="ar-SA"/>
        </w:rPr>
      </w:pPr>
      <w:r w:rsidRPr="00794A54">
        <w:rPr>
          <w:rFonts w:ascii="Times New Roman" w:eastAsia="Arial Unicode MS" w:hAnsi="Times New Roman" w:cs="Times New Roman"/>
          <w:color w:val="000000"/>
          <w:kern w:val="1"/>
          <w:sz w:val="24"/>
          <w:szCs w:val="24"/>
          <w:lang w:eastAsia="ar-SA"/>
        </w:rPr>
        <w:tab/>
      </w:r>
      <w:r w:rsidRPr="00794A54">
        <w:rPr>
          <w:rFonts w:ascii="Times New Roman" w:eastAsia="Arial Unicode MS" w:hAnsi="Times New Roman" w:cs="Times New Roman"/>
          <w:color w:val="000000"/>
          <w:kern w:val="1"/>
          <w:sz w:val="24"/>
          <w:szCs w:val="24"/>
          <w:lang w:eastAsia="ar-SA"/>
        </w:rPr>
        <w:tab/>
      </w:r>
      <w:r w:rsidRPr="00794A54">
        <w:rPr>
          <w:rFonts w:ascii="Times New Roman" w:eastAsia="Arial Unicode MS" w:hAnsi="Times New Roman" w:cs="Times New Roman"/>
          <w:color w:val="000000"/>
          <w:kern w:val="1"/>
          <w:sz w:val="24"/>
          <w:szCs w:val="24"/>
          <w:lang w:eastAsia="ar-SA"/>
        </w:rPr>
        <w:tab/>
      </w:r>
      <w:r w:rsidRPr="00794A54">
        <w:rPr>
          <w:rFonts w:ascii="Times New Roman" w:eastAsia="Arial Unicode MS" w:hAnsi="Times New Roman" w:cs="Times New Roman"/>
          <w:bCs/>
          <w:color w:val="000000"/>
          <w:kern w:val="1"/>
          <w:sz w:val="24"/>
          <w:szCs w:val="24"/>
          <w:lang w:eastAsia="ar-SA"/>
        </w:rPr>
        <w:t xml:space="preserve"> </w:t>
      </w:r>
    </w:p>
    <w:p w:rsidR="003B74E8" w:rsidRPr="00794A54" w:rsidRDefault="003B74E8" w:rsidP="00CD7CA4">
      <w:pPr>
        <w:shd w:val="clear" w:color="auto" w:fill="FFFFFF"/>
        <w:spacing w:line="240" w:lineRule="auto"/>
        <w:rPr>
          <w:rFonts w:ascii="Times New Roman" w:eastAsia="Arial Unicode MS" w:hAnsi="Times New Roman" w:cs="Times New Roman"/>
          <w:bCs/>
          <w:color w:val="000000"/>
          <w:kern w:val="1"/>
          <w:sz w:val="24"/>
          <w:szCs w:val="24"/>
          <w:lang w:val="sr-Cyrl-RS" w:eastAsia="ar-SA"/>
        </w:rPr>
      </w:pPr>
      <w:r w:rsidRPr="00794A54">
        <w:rPr>
          <w:rFonts w:ascii="Times New Roman" w:eastAsia="Arial Unicode MS" w:hAnsi="Times New Roman" w:cs="Times New Roman"/>
          <w:color w:val="000000"/>
          <w:kern w:val="1"/>
          <w:sz w:val="24"/>
          <w:szCs w:val="24"/>
          <w:lang w:eastAsia="ar-SA"/>
        </w:rPr>
        <w:t>Под пуном материјалном и кривичном одговорношћу п</w:t>
      </w:r>
      <w:r w:rsidRPr="00794A54">
        <w:rPr>
          <w:rFonts w:ascii="Times New Roman" w:eastAsia="Arial Unicode MS" w:hAnsi="Times New Roman" w:cs="Times New Roman"/>
          <w:bCs/>
          <w:color w:val="000000"/>
          <w:kern w:val="1"/>
          <w:sz w:val="24"/>
          <w:szCs w:val="24"/>
          <w:lang w:eastAsia="ar-SA"/>
        </w:rPr>
        <w:t xml:space="preserve">отврђујем да сам понуду у </w:t>
      </w:r>
      <w:r w:rsidRPr="00794A54">
        <w:rPr>
          <w:rFonts w:ascii="Times New Roman" w:eastAsia="Arial Unicode MS" w:hAnsi="Times New Roman" w:cs="Times New Roman"/>
          <w:bCs/>
          <w:color w:val="000000"/>
          <w:kern w:val="1"/>
          <w:sz w:val="24"/>
          <w:szCs w:val="24"/>
          <w:lang w:val="sr-Cyrl-CS" w:eastAsia="ar-SA"/>
        </w:rPr>
        <w:t>поступку</w:t>
      </w:r>
      <w:r w:rsidRPr="00794A54">
        <w:rPr>
          <w:rFonts w:ascii="Times New Roman" w:eastAsia="Arial Unicode MS" w:hAnsi="Times New Roman" w:cs="Times New Roman"/>
          <w:bCs/>
          <w:color w:val="000000"/>
          <w:kern w:val="1"/>
          <w:sz w:val="24"/>
          <w:szCs w:val="24"/>
          <w:lang w:eastAsia="ar-SA"/>
        </w:rPr>
        <w:t xml:space="preserve"> </w:t>
      </w:r>
      <w:r w:rsidR="003618E4" w:rsidRPr="00794A54">
        <w:rPr>
          <w:rFonts w:ascii="Times New Roman" w:eastAsia="Arial Unicode MS" w:hAnsi="Times New Roman" w:cs="Times New Roman"/>
          <w:iCs/>
          <w:color w:val="000000"/>
          <w:kern w:val="1"/>
          <w:sz w:val="24"/>
          <w:szCs w:val="24"/>
          <w:lang w:eastAsia="ar-SA"/>
        </w:rPr>
        <w:t xml:space="preserve">за јавну </w:t>
      </w:r>
      <w:r w:rsidR="003618E4" w:rsidRPr="00794A54">
        <w:rPr>
          <w:rFonts w:ascii="Times New Roman" w:eastAsia="Arial Unicode MS" w:hAnsi="Times New Roman" w:cs="Times New Roman"/>
          <w:iCs/>
          <w:color w:val="000000"/>
          <w:kern w:val="1"/>
          <w:sz w:val="24"/>
          <w:szCs w:val="24"/>
          <w:lang w:val="sr-Cyrl-RS" w:eastAsia="ar-SA"/>
        </w:rPr>
        <w:t>н</w:t>
      </w:r>
      <w:r w:rsidR="003618E4" w:rsidRPr="00794A54">
        <w:rPr>
          <w:rFonts w:ascii="Times New Roman" w:eastAsia="Arial Unicode MS" w:hAnsi="Times New Roman" w:cs="Times New Roman"/>
          <w:iCs/>
          <w:color w:val="000000"/>
          <w:kern w:val="1"/>
          <w:sz w:val="24"/>
          <w:szCs w:val="24"/>
          <w:lang w:eastAsia="ar-SA"/>
        </w:rPr>
        <w:t>абавку</w:t>
      </w:r>
      <w:r w:rsidR="003618E4" w:rsidRPr="00794A54">
        <w:rPr>
          <w:rFonts w:ascii="Times New Roman" w:eastAsia="Arial Unicode MS" w:hAnsi="Times New Roman" w:cs="Times New Roman"/>
          <w:iCs/>
          <w:color w:val="000000"/>
          <w:kern w:val="1"/>
          <w:sz w:val="24"/>
          <w:szCs w:val="24"/>
          <w:lang w:val="sr-Cyrl-RS" w:eastAsia="ar-SA"/>
        </w:rPr>
        <w:t xml:space="preserve"> </w:t>
      </w:r>
      <w:r w:rsidR="003618E4" w:rsidRPr="00794A54">
        <w:rPr>
          <w:rFonts w:ascii="Times New Roman" w:hAnsi="Times New Roman" w:cs="Times New Roman"/>
          <w:sz w:val="24"/>
          <w:szCs w:val="24"/>
          <w:lang w:val="sr-Cyrl-RS"/>
        </w:rPr>
        <w:t xml:space="preserve">услуге – </w:t>
      </w:r>
      <w:r w:rsidR="003618E4" w:rsidRPr="00794A54">
        <w:rPr>
          <w:rFonts w:ascii="Times New Roman" w:eastAsia="Times New Roman" w:hAnsi="Times New Roman" w:cs="Times New Roman"/>
          <w:sz w:val="24"/>
          <w:szCs w:val="24"/>
          <w:lang w:val="sr-Cyrl-CS"/>
        </w:rPr>
        <w:t xml:space="preserve"> Контрола</w:t>
      </w:r>
      <w:r w:rsidR="003618E4" w:rsidRPr="00794A54">
        <w:rPr>
          <w:rFonts w:ascii="Times New Roman" w:eastAsia="Times New Roman" w:hAnsi="Times New Roman" w:cs="Times New Roman"/>
          <w:sz w:val="24"/>
          <w:szCs w:val="24"/>
        </w:rPr>
        <w:t xml:space="preserve"> </w:t>
      </w:r>
      <w:r w:rsidR="00387BB3">
        <w:rPr>
          <w:rFonts w:ascii="Times New Roman" w:eastAsia="Times New Roman" w:hAnsi="Times New Roman" w:cs="Times New Roman"/>
          <w:sz w:val="24"/>
          <w:szCs w:val="24"/>
          <w:lang w:val="sr-Cyrl-CS"/>
        </w:rPr>
        <w:t xml:space="preserve">обавезних резерви  </w:t>
      </w:r>
      <w:r w:rsidR="003618E4" w:rsidRPr="00794A54">
        <w:rPr>
          <w:rFonts w:ascii="Times New Roman" w:eastAsia="Times New Roman" w:hAnsi="Times New Roman" w:cs="Times New Roman"/>
          <w:sz w:val="24"/>
          <w:szCs w:val="24"/>
          <w:lang w:val="sr-Cyrl-CS"/>
        </w:rPr>
        <w:t xml:space="preserve"> нафт</w:t>
      </w:r>
      <w:r w:rsidR="00387BB3">
        <w:rPr>
          <w:rFonts w:ascii="Times New Roman" w:eastAsia="Times New Roman" w:hAnsi="Times New Roman" w:cs="Times New Roman"/>
          <w:sz w:val="24"/>
          <w:szCs w:val="24"/>
          <w:lang w:val="sr-Cyrl-CS"/>
        </w:rPr>
        <w:t>них деривата</w:t>
      </w:r>
      <w:r w:rsidR="003618E4" w:rsidRPr="00794A54">
        <w:rPr>
          <w:rFonts w:ascii="Times New Roman" w:eastAsia="Times New Roman" w:hAnsi="Times New Roman" w:cs="Times New Roman"/>
          <w:sz w:val="24"/>
          <w:szCs w:val="24"/>
          <w:lang w:val="sr-Cyrl-CS"/>
        </w:rPr>
        <w:t xml:space="preserve"> у складиштима Дирекције</w:t>
      </w:r>
      <w:r w:rsidR="003618E4" w:rsidRPr="00794A54">
        <w:rPr>
          <w:rFonts w:ascii="Times New Roman" w:eastAsia="Arial Unicode MS" w:hAnsi="Times New Roman" w:cs="Times New Roman"/>
          <w:color w:val="000000"/>
          <w:kern w:val="1"/>
          <w:sz w:val="24"/>
          <w:szCs w:val="24"/>
          <w:lang w:eastAsia="ar-SA"/>
        </w:rPr>
        <w:t xml:space="preserve"> </w:t>
      </w:r>
      <w:r w:rsidR="003618E4" w:rsidRPr="00794A54">
        <w:rPr>
          <w:rFonts w:ascii="Times New Roman" w:eastAsia="TimesNewRomanPS-BoldMT" w:hAnsi="Times New Roman" w:cs="Times New Roman"/>
          <w:bCs/>
          <w:sz w:val="24"/>
          <w:szCs w:val="24"/>
        </w:rPr>
        <w:t xml:space="preserve">ЈН </w:t>
      </w:r>
      <w:r w:rsidR="00EB1458" w:rsidRPr="00794A54">
        <w:rPr>
          <w:rFonts w:ascii="Times New Roman" w:eastAsia="TimesNewRomanPS-BoldMT" w:hAnsi="Times New Roman" w:cs="Times New Roman"/>
          <w:bCs/>
          <w:sz w:val="24"/>
          <w:szCs w:val="24"/>
          <w:lang w:val="sr-Cyrl-RS"/>
        </w:rPr>
        <w:t xml:space="preserve">МВ </w:t>
      </w:r>
      <w:r w:rsidR="003618E4" w:rsidRPr="00794A54">
        <w:rPr>
          <w:rFonts w:ascii="Times New Roman" w:eastAsia="TimesNewRomanPS-BoldMT" w:hAnsi="Times New Roman" w:cs="Times New Roman"/>
          <w:bCs/>
          <w:sz w:val="24"/>
          <w:szCs w:val="24"/>
        </w:rPr>
        <w:t>бр.</w:t>
      </w:r>
      <w:r w:rsidR="003618E4" w:rsidRPr="00794A54">
        <w:rPr>
          <w:rFonts w:ascii="Times New Roman" w:eastAsia="TimesNewRomanPS-BoldMT" w:hAnsi="Times New Roman" w:cs="Times New Roman"/>
          <w:bCs/>
          <w:sz w:val="24"/>
          <w:szCs w:val="24"/>
          <w:lang w:val="sr-Cyrl-RS"/>
        </w:rPr>
        <w:t xml:space="preserve"> </w:t>
      </w:r>
      <w:r w:rsidR="00E207C3" w:rsidRPr="00794A54">
        <w:rPr>
          <w:rFonts w:ascii="Times New Roman" w:eastAsia="TimesNewRomanPS-BoldMT" w:hAnsi="Times New Roman" w:cs="Times New Roman"/>
          <w:bCs/>
          <w:sz w:val="24"/>
          <w:szCs w:val="24"/>
          <w:lang w:val="sr-Cyrl-RS"/>
        </w:rPr>
        <w:t>4</w:t>
      </w:r>
      <w:r w:rsidR="00EB1458" w:rsidRPr="00794A54">
        <w:rPr>
          <w:rFonts w:ascii="Times New Roman" w:eastAsia="TimesNewRomanPS-BoldMT" w:hAnsi="Times New Roman" w:cs="Times New Roman"/>
          <w:bCs/>
          <w:sz w:val="24"/>
          <w:szCs w:val="24"/>
          <w:lang w:val="sr-Cyrl-RS"/>
        </w:rPr>
        <w:t>/</w:t>
      </w:r>
      <w:r w:rsidR="00E207C3" w:rsidRPr="00794A54">
        <w:rPr>
          <w:rFonts w:ascii="Times New Roman" w:eastAsia="TimesNewRomanPS-BoldMT" w:hAnsi="Times New Roman" w:cs="Times New Roman"/>
          <w:bCs/>
          <w:sz w:val="24"/>
          <w:szCs w:val="24"/>
        </w:rPr>
        <w:t>2020</w:t>
      </w:r>
      <w:r w:rsidR="003618E4" w:rsidRPr="00794A54">
        <w:rPr>
          <w:rFonts w:ascii="Times New Roman" w:eastAsia="TimesNewRomanPS-BoldMT" w:hAnsi="Times New Roman" w:cs="Times New Roman"/>
          <w:bCs/>
          <w:sz w:val="24"/>
          <w:szCs w:val="24"/>
          <w:lang w:val="sr-Cyrl-RS"/>
        </w:rPr>
        <w:t xml:space="preserve">-03 </w:t>
      </w:r>
      <w:r w:rsidRPr="00794A54">
        <w:rPr>
          <w:rFonts w:ascii="Times New Roman" w:eastAsia="Arial Unicode MS" w:hAnsi="Times New Roman" w:cs="Times New Roman"/>
          <w:bCs/>
          <w:color w:val="000000"/>
          <w:kern w:val="1"/>
          <w:sz w:val="24"/>
          <w:szCs w:val="24"/>
          <w:lang w:eastAsia="ar-SA"/>
        </w:rPr>
        <w:t>поднео независно, без договора са другим понуђачима или заинтересованим лицима.</w:t>
      </w:r>
    </w:p>
    <w:p w:rsidR="003B74E8" w:rsidRPr="00794A54" w:rsidRDefault="003B74E8" w:rsidP="003B74E8">
      <w:pPr>
        <w:suppressAutoHyphens/>
        <w:spacing w:after="0" w:line="100" w:lineRule="atLeast"/>
        <w:jc w:val="both"/>
        <w:rPr>
          <w:rFonts w:ascii="Times New Roman" w:eastAsia="Arial Unicode MS" w:hAnsi="Times New Roman" w:cs="Times New Roman"/>
          <w:bCs/>
          <w:color w:val="000000"/>
          <w:kern w:val="1"/>
          <w:sz w:val="24"/>
          <w:szCs w:val="24"/>
          <w:lang w:val="sr-Cyrl-RS" w:eastAsia="ar-SA"/>
        </w:rPr>
      </w:pPr>
    </w:p>
    <w:p w:rsidR="003B74E8" w:rsidRPr="00794A54" w:rsidRDefault="003B74E8" w:rsidP="003B74E8">
      <w:pPr>
        <w:suppressAutoHyphens/>
        <w:spacing w:after="0" w:line="100" w:lineRule="atLeast"/>
        <w:jc w:val="both"/>
        <w:rPr>
          <w:rFonts w:ascii="Times New Roman" w:eastAsia="Arial Unicode MS" w:hAnsi="Times New Roman" w:cs="Times New Roman"/>
          <w:bCs/>
          <w:color w:val="000000"/>
          <w:kern w:val="1"/>
          <w:sz w:val="24"/>
          <w:szCs w:val="24"/>
          <w:lang w:val="sr-Cyrl-RS" w:eastAsia="ar-SA"/>
        </w:rPr>
      </w:pPr>
    </w:p>
    <w:p w:rsidR="003B74E8" w:rsidRPr="00794A54" w:rsidRDefault="003B74E8" w:rsidP="003B74E8">
      <w:pPr>
        <w:suppressAutoHyphens/>
        <w:spacing w:after="0" w:line="100" w:lineRule="atLeast"/>
        <w:ind w:firstLine="227"/>
        <w:jc w:val="both"/>
        <w:rPr>
          <w:rFonts w:ascii="Times New Roman" w:eastAsia="Times New Roman" w:hAnsi="Times New Roman" w:cs="Times New Roman"/>
          <w:color w:val="000000"/>
          <w:kern w:val="1"/>
          <w:sz w:val="24"/>
          <w:szCs w:val="24"/>
          <w:lang w:eastAsia="ar-SA"/>
        </w:rPr>
      </w:pPr>
    </w:p>
    <w:tbl>
      <w:tblPr>
        <w:tblW w:w="0" w:type="auto"/>
        <w:tblLayout w:type="fixed"/>
        <w:tblLook w:val="0000" w:firstRow="0" w:lastRow="0" w:firstColumn="0" w:lastColumn="0" w:noHBand="0" w:noVBand="0"/>
      </w:tblPr>
      <w:tblGrid>
        <w:gridCol w:w="3080"/>
        <w:gridCol w:w="3065"/>
        <w:gridCol w:w="3097"/>
      </w:tblGrid>
      <w:tr w:rsidR="003B74E8" w:rsidRPr="00794A54" w:rsidTr="00E71755">
        <w:tc>
          <w:tcPr>
            <w:tcW w:w="3080" w:type="dxa"/>
            <w:vAlign w:val="center"/>
          </w:tcPr>
          <w:p w:rsidR="003B74E8" w:rsidRPr="00794A54" w:rsidRDefault="003B74E8" w:rsidP="003B74E8">
            <w:pPr>
              <w:suppressAutoHyphens/>
              <w:spacing w:after="120" w:line="100" w:lineRule="atLeast"/>
              <w:jc w:val="center"/>
              <w:rPr>
                <w:rFonts w:ascii="Times New Roman" w:eastAsia="Arial Unicode MS" w:hAnsi="Times New Roman" w:cs="Times New Roman"/>
                <w:color w:val="000000"/>
                <w:kern w:val="1"/>
                <w:sz w:val="24"/>
                <w:szCs w:val="24"/>
                <w:lang w:eastAsia="ar-SA"/>
              </w:rPr>
            </w:pPr>
            <w:r w:rsidRPr="00794A54">
              <w:rPr>
                <w:rFonts w:ascii="Times New Roman" w:eastAsia="Arial Unicode MS" w:hAnsi="Times New Roman" w:cs="Times New Roman"/>
                <w:color w:val="000000"/>
                <w:kern w:val="1"/>
                <w:sz w:val="24"/>
                <w:szCs w:val="24"/>
                <w:lang w:eastAsia="ar-SA"/>
              </w:rPr>
              <w:t>Датум:</w:t>
            </w:r>
          </w:p>
        </w:tc>
        <w:tc>
          <w:tcPr>
            <w:tcW w:w="3065" w:type="dxa"/>
            <w:vAlign w:val="center"/>
          </w:tcPr>
          <w:p w:rsidR="003B74E8" w:rsidRPr="00794A54" w:rsidRDefault="003B74E8" w:rsidP="003B74E8">
            <w:pPr>
              <w:suppressAutoHyphens/>
              <w:spacing w:after="120" w:line="100" w:lineRule="atLeast"/>
              <w:jc w:val="center"/>
              <w:rPr>
                <w:rFonts w:ascii="Times New Roman" w:eastAsia="Arial Unicode MS" w:hAnsi="Times New Roman" w:cs="Times New Roman"/>
                <w:color w:val="000000"/>
                <w:kern w:val="1"/>
                <w:sz w:val="24"/>
                <w:szCs w:val="24"/>
                <w:lang w:eastAsia="ar-SA"/>
              </w:rPr>
            </w:pPr>
            <w:r w:rsidRPr="00794A54">
              <w:rPr>
                <w:rFonts w:ascii="Times New Roman" w:eastAsia="Arial Unicode MS" w:hAnsi="Times New Roman" w:cs="Times New Roman"/>
                <w:color w:val="000000"/>
                <w:kern w:val="1"/>
                <w:sz w:val="24"/>
                <w:szCs w:val="24"/>
                <w:lang w:eastAsia="ar-SA"/>
              </w:rPr>
              <w:t>М.П.</w:t>
            </w:r>
          </w:p>
        </w:tc>
        <w:tc>
          <w:tcPr>
            <w:tcW w:w="3097" w:type="dxa"/>
            <w:vAlign w:val="center"/>
          </w:tcPr>
          <w:p w:rsidR="003B74E8" w:rsidRPr="00794A54" w:rsidRDefault="003B74E8" w:rsidP="003B74E8">
            <w:pPr>
              <w:suppressAutoHyphens/>
              <w:spacing w:after="120" w:line="100" w:lineRule="atLeast"/>
              <w:jc w:val="center"/>
              <w:rPr>
                <w:rFonts w:ascii="Times New Roman" w:eastAsia="Arial Unicode MS" w:hAnsi="Times New Roman" w:cs="Times New Roman"/>
                <w:color w:val="000000"/>
                <w:kern w:val="1"/>
                <w:sz w:val="24"/>
                <w:szCs w:val="24"/>
                <w:lang w:eastAsia="ar-SA"/>
              </w:rPr>
            </w:pPr>
            <w:r w:rsidRPr="00794A54">
              <w:rPr>
                <w:rFonts w:ascii="Times New Roman" w:eastAsia="Arial Unicode MS" w:hAnsi="Times New Roman" w:cs="Times New Roman"/>
                <w:color w:val="000000"/>
                <w:kern w:val="1"/>
                <w:sz w:val="24"/>
                <w:szCs w:val="24"/>
                <w:lang w:eastAsia="ar-SA"/>
              </w:rPr>
              <w:t>Потпис понуђача</w:t>
            </w:r>
          </w:p>
        </w:tc>
      </w:tr>
      <w:tr w:rsidR="003B74E8" w:rsidRPr="00794A54" w:rsidTr="00E71755">
        <w:tc>
          <w:tcPr>
            <w:tcW w:w="3080" w:type="dxa"/>
            <w:tcBorders>
              <w:bottom w:val="single" w:sz="4" w:space="0" w:color="000000"/>
            </w:tcBorders>
          </w:tcPr>
          <w:p w:rsidR="003B74E8" w:rsidRPr="00794A54" w:rsidRDefault="003B74E8" w:rsidP="003B74E8">
            <w:pPr>
              <w:suppressAutoHyphens/>
              <w:snapToGrid w:val="0"/>
              <w:spacing w:after="120" w:line="100" w:lineRule="atLeast"/>
              <w:jc w:val="both"/>
              <w:rPr>
                <w:rFonts w:ascii="Times New Roman" w:eastAsia="Arial Unicode MS" w:hAnsi="Times New Roman" w:cs="Times New Roman"/>
                <w:color w:val="000000"/>
                <w:kern w:val="1"/>
                <w:sz w:val="24"/>
                <w:szCs w:val="24"/>
                <w:lang w:eastAsia="ar-SA"/>
              </w:rPr>
            </w:pPr>
          </w:p>
        </w:tc>
        <w:tc>
          <w:tcPr>
            <w:tcW w:w="3065" w:type="dxa"/>
          </w:tcPr>
          <w:p w:rsidR="003B74E8" w:rsidRPr="00794A54" w:rsidRDefault="003B74E8" w:rsidP="003B74E8">
            <w:pPr>
              <w:suppressAutoHyphens/>
              <w:snapToGrid w:val="0"/>
              <w:spacing w:after="120" w:line="100" w:lineRule="atLeast"/>
              <w:jc w:val="both"/>
              <w:rPr>
                <w:rFonts w:ascii="Times New Roman" w:eastAsia="Arial Unicode MS" w:hAnsi="Times New Roman" w:cs="Times New Roman"/>
                <w:color w:val="000000"/>
                <w:kern w:val="1"/>
                <w:sz w:val="24"/>
                <w:szCs w:val="24"/>
                <w:lang w:eastAsia="ar-SA"/>
              </w:rPr>
            </w:pPr>
          </w:p>
        </w:tc>
        <w:tc>
          <w:tcPr>
            <w:tcW w:w="3097" w:type="dxa"/>
            <w:tcBorders>
              <w:bottom w:val="single" w:sz="4" w:space="0" w:color="000000"/>
            </w:tcBorders>
          </w:tcPr>
          <w:p w:rsidR="003B74E8" w:rsidRPr="00794A54" w:rsidRDefault="003B74E8" w:rsidP="003B74E8">
            <w:pPr>
              <w:suppressAutoHyphens/>
              <w:snapToGrid w:val="0"/>
              <w:spacing w:after="120" w:line="100" w:lineRule="atLeast"/>
              <w:jc w:val="both"/>
              <w:rPr>
                <w:rFonts w:ascii="Times New Roman" w:eastAsia="Arial Unicode MS" w:hAnsi="Times New Roman" w:cs="Times New Roman"/>
                <w:color w:val="000000"/>
                <w:kern w:val="1"/>
                <w:sz w:val="24"/>
                <w:szCs w:val="24"/>
                <w:lang w:eastAsia="ar-SA"/>
              </w:rPr>
            </w:pPr>
          </w:p>
        </w:tc>
      </w:tr>
    </w:tbl>
    <w:p w:rsidR="003B74E8" w:rsidRPr="00794A54" w:rsidRDefault="003B74E8" w:rsidP="003B74E8">
      <w:pPr>
        <w:suppressAutoHyphens/>
        <w:spacing w:after="0" w:line="100" w:lineRule="atLeast"/>
        <w:ind w:firstLine="227"/>
        <w:jc w:val="both"/>
        <w:rPr>
          <w:rFonts w:ascii="Times New Roman" w:eastAsia="Times New Roman" w:hAnsi="Times New Roman" w:cs="Times New Roman"/>
          <w:color w:val="000000"/>
          <w:kern w:val="1"/>
          <w:sz w:val="24"/>
          <w:szCs w:val="24"/>
          <w:lang w:eastAsia="ar-SA"/>
        </w:rPr>
      </w:pPr>
    </w:p>
    <w:p w:rsidR="003B74E8" w:rsidRPr="00794A54" w:rsidRDefault="003B74E8" w:rsidP="003B74E8">
      <w:pPr>
        <w:tabs>
          <w:tab w:val="left" w:pos="6028"/>
        </w:tabs>
        <w:suppressAutoHyphens/>
        <w:autoSpaceDE w:val="0"/>
        <w:spacing w:after="0" w:line="240" w:lineRule="auto"/>
        <w:rPr>
          <w:rFonts w:ascii="Times New Roman" w:eastAsia="Arial Unicode MS" w:hAnsi="Times New Roman" w:cs="Times New Roman"/>
          <w:color w:val="000000"/>
          <w:kern w:val="1"/>
          <w:sz w:val="24"/>
          <w:szCs w:val="24"/>
          <w:lang w:val="sr-Cyrl-RS" w:eastAsia="ar-SA"/>
        </w:rPr>
      </w:pPr>
    </w:p>
    <w:p w:rsidR="003B74E8" w:rsidRPr="00794A54" w:rsidRDefault="003B74E8" w:rsidP="003B74E8">
      <w:pPr>
        <w:tabs>
          <w:tab w:val="left" w:pos="6028"/>
        </w:tabs>
        <w:suppressAutoHyphens/>
        <w:autoSpaceDE w:val="0"/>
        <w:spacing w:after="0" w:line="240" w:lineRule="auto"/>
        <w:jc w:val="both"/>
        <w:rPr>
          <w:rFonts w:ascii="Times New Roman" w:eastAsia="Arial Unicode MS" w:hAnsi="Times New Roman" w:cs="Times New Roman"/>
          <w:i/>
          <w:kern w:val="1"/>
          <w:sz w:val="24"/>
          <w:szCs w:val="24"/>
          <w:lang w:eastAsia="ar-SA"/>
        </w:rPr>
      </w:pPr>
      <w:r w:rsidRPr="00794A54">
        <w:rPr>
          <w:rFonts w:ascii="Times New Roman" w:eastAsia="Arial Unicode MS" w:hAnsi="Times New Roman" w:cs="Times New Roman"/>
          <w:b/>
          <w:bCs/>
          <w:i/>
          <w:iCs/>
          <w:kern w:val="1"/>
          <w:sz w:val="24"/>
          <w:szCs w:val="24"/>
          <w:lang w:eastAsia="ar-SA"/>
        </w:rPr>
        <w:t xml:space="preserve">Напомена: </w:t>
      </w:r>
      <w:r w:rsidRPr="00794A54">
        <w:rPr>
          <w:rFonts w:ascii="Times New Roman" w:eastAsia="Arial Unicode MS" w:hAnsi="Times New Roman" w:cs="Times New Roman"/>
          <w:bCs/>
          <w:i/>
          <w:iCs/>
          <w:kern w:val="1"/>
          <w:sz w:val="24"/>
          <w:szCs w:val="24"/>
          <w:lang w:val="sr-Cyrl-RS" w:eastAsia="ar-SA"/>
        </w:rPr>
        <w:t>у</w:t>
      </w:r>
      <w:r w:rsidRPr="00794A54">
        <w:rPr>
          <w:rFonts w:ascii="Times New Roman" w:eastAsia="Arial Unicode MS" w:hAnsi="Times New Roman" w:cs="Times New Roman"/>
          <w:bCs/>
          <w:i/>
          <w:iCs/>
          <w:kern w:val="1"/>
          <w:sz w:val="24"/>
          <w:szCs w:val="24"/>
          <w:lang w:eastAsia="ar-SA"/>
        </w:rPr>
        <w:t xml:space="preserve"> случају постојања основане сумње у истинитост изјаве о независној понуди, наручулац ће одмах обавестити организацију надлежну за заштиту конкуренције.</w:t>
      </w:r>
      <w:r w:rsidRPr="00794A54">
        <w:rPr>
          <w:rFonts w:ascii="Times New Roman" w:eastAsia="Arial Unicode MS" w:hAnsi="Times New Roman" w:cs="Times New Roman"/>
          <w:bCs/>
          <w:i/>
          <w:iCs/>
          <w:kern w:val="1"/>
          <w:sz w:val="24"/>
          <w:szCs w:val="24"/>
          <w:lang w:val="sr-Cyrl-RS" w:eastAsia="ar-SA"/>
        </w:rPr>
        <w:t xml:space="preserve"> </w:t>
      </w:r>
      <w:r w:rsidRPr="00794A54">
        <w:rPr>
          <w:rFonts w:ascii="Times New Roman" w:eastAsia="Arial Unicode MS" w:hAnsi="Times New Roman" w:cs="Times New Roman"/>
          <w:bCs/>
          <w:i/>
          <w:iCs/>
          <w:kern w:val="1"/>
          <w:sz w:val="24"/>
          <w:szCs w:val="24"/>
          <w:lang w:eastAsia="ar-SA"/>
        </w:rPr>
        <w:t>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ЗЈН којим се уређује заштита конкуренције. Мера забране учешћа у поступку јавне набавке може трајати до две године.</w:t>
      </w:r>
      <w:r w:rsidRPr="00794A54">
        <w:rPr>
          <w:rFonts w:ascii="Times New Roman" w:eastAsia="Arial Unicode MS" w:hAnsi="Times New Roman" w:cs="Times New Roman"/>
          <w:bCs/>
          <w:i/>
          <w:iCs/>
          <w:kern w:val="1"/>
          <w:sz w:val="24"/>
          <w:szCs w:val="24"/>
          <w:lang w:val="sr-Cyrl-RS" w:eastAsia="ar-SA"/>
        </w:rPr>
        <w:t xml:space="preserve"> Повреда конкуренције представља негативну референцу, у смислу члана 82. став 1. тачка 2) ЗЈН.</w:t>
      </w:r>
    </w:p>
    <w:p w:rsidR="003B74E8" w:rsidRPr="00794A54" w:rsidRDefault="003B74E8" w:rsidP="003B74E8">
      <w:pPr>
        <w:tabs>
          <w:tab w:val="left" w:pos="6028"/>
        </w:tabs>
        <w:suppressAutoHyphens/>
        <w:autoSpaceDE w:val="0"/>
        <w:spacing w:after="0" w:line="240" w:lineRule="auto"/>
        <w:jc w:val="both"/>
        <w:rPr>
          <w:rFonts w:ascii="Times New Roman" w:eastAsia="Arial Unicode MS" w:hAnsi="Times New Roman" w:cs="Times New Roman"/>
          <w:bCs/>
          <w:i/>
          <w:iCs/>
          <w:kern w:val="1"/>
          <w:sz w:val="24"/>
          <w:szCs w:val="24"/>
          <w:lang w:eastAsia="ar-SA"/>
        </w:rPr>
      </w:pPr>
      <w:r w:rsidRPr="00794A54">
        <w:rPr>
          <w:rFonts w:ascii="Times New Roman" w:eastAsia="Arial Unicode MS" w:hAnsi="Times New Roman" w:cs="Times New Roman"/>
          <w:b/>
          <w:bCs/>
          <w:i/>
          <w:iCs/>
          <w:kern w:val="1"/>
          <w:sz w:val="24"/>
          <w:szCs w:val="24"/>
          <w:u w:val="single"/>
          <w:lang w:eastAsia="ar-SA"/>
        </w:rPr>
        <w:t>Уколико понуду подноси група понуђача</w:t>
      </w:r>
      <w:r w:rsidRPr="00794A54">
        <w:rPr>
          <w:rFonts w:ascii="Times New Roman" w:eastAsia="Arial Unicode MS" w:hAnsi="Times New Roman" w:cs="Times New Roman"/>
          <w:b/>
          <w:bCs/>
          <w:i/>
          <w:iCs/>
          <w:kern w:val="1"/>
          <w:sz w:val="24"/>
          <w:szCs w:val="24"/>
          <w:u w:val="single"/>
          <w:lang w:val="sr-Cyrl-RS" w:eastAsia="ar-SA"/>
        </w:rPr>
        <w:t>,</w:t>
      </w:r>
      <w:r w:rsidRPr="00794A54">
        <w:rPr>
          <w:rFonts w:ascii="Times New Roman" w:eastAsia="Arial Unicode MS" w:hAnsi="Times New Roman" w:cs="Times New Roman"/>
          <w:bCs/>
          <w:i/>
          <w:iCs/>
          <w:kern w:val="1"/>
          <w:sz w:val="24"/>
          <w:szCs w:val="24"/>
          <w:lang w:val="sr-Cyrl-RS" w:eastAsia="ar-SA"/>
        </w:rPr>
        <w:t xml:space="preserve"> Изјава мора бити потписана од стране овлашћеног лица </w:t>
      </w:r>
      <w:r w:rsidRPr="00794A54">
        <w:rPr>
          <w:rFonts w:ascii="Times New Roman" w:eastAsia="Arial Unicode MS" w:hAnsi="Times New Roman" w:cs="Times New Roman"/>
          <w:bCs/>
          <w:i/>
          <w:iCs/>
          <w:kern w:val="1"/>
          <w:sz w:val="24"/>
          <w:szCs w:val="24"/>
          <w:lang w:eastAsia="ar-SA"/>
        </w:rPr>
        <w:t>свак</w:t>
      </w:r>
      <w:r w:rsidRPr="00794A54">
        <w:rPr>
          <w:rFonts w:ascii="Times New Roman" w:eastAsia="Arial Unicode MS" w:hAnsi="Times New Roman" w:cs="Times New Roman"/>
          <w:bCs/>
          <w:i/>
          <w:iCs/>
          <w:kern w:val="1"/>
          <w:sz w:val="24"/>
          <w:szCs w:val="24"/>
          <w:lang w:val="sr-Cyrl-RS" w:eastAsia="ar-SA"/>
        </w:rPr>
        <w:t xml:space="preserve">ог </w:t>
      </w:r>
      <w:r w:rsidRPr="00794A54">
        <w:rPr>
          <w:rFonts w:ascii="Times New Roman" w:eastAsia="Arial Unicode MS" w:hAnsi="Times New Roman" w:cs="Times New Roman"/>
          <w:bCs/>
          <w:i/>
          <w:iCs/>
          <w:kern w:val="1"/>
          <w:sz w:val="24"/>
          <w:szCs w:val="24"/>
          <w:lang w:eastAsia="ar-SA"/>
        </w:rPr>
        <w:t>понуђач</w:t>
      </w:r>
      <w:r w:rsidRPr="00794A54">
        <w:rPr>
          <w:rFonts w:ascii="Times New Roman" w:eastAsia="Arial Unicode MS" w:hAnsi="Times New Roman" w:cs="Times New Roman"/>
          <w:bCs/>
          <w:i/>
          <w:iCs/>
          <w:kern w:val="1"/>
          <w:sz w:val="24"/>
          <w:szCs w:val="24"/>
          <w:lang w:val="sr-Cyrl-RS" w:eastAsia="ar-SA"/>
        </w:rPr>
        <w:t>а</w:t>
      </w:r>
      <w:r w:rsidRPr="00794A54">
        <w:rPr>
          <w:rFonts w:ascii="Times New Roman" w:eastAsia="Arial Unicode MS" w:hAnsi="Times New Roman" w:cs="Times New Roman"/>
          <w:bCs/>
          <w:i/>
          <w:iCs/>
          <w:kern w:val="1"/>
          <w:sz w:val="24"/>
          <w:szCs w:val="24"/>
          <w:lang w:eastAsia="ar-SA"/>
        </w:rPr>
        <w:t xml:space="preserve"> из групе понуђача</w:t>
      </w:r>
      <w:r w:rsidRPr="00794A54">
        <w:rPr>
          <w:rFonts w:ascii="Times New Roman" w:eastAsia="Arial Unicode MS" w:hAnsi="Times New Roman" w:cs="Times New Roman"/>
          <w:bCs/>
          <w:i/>
          <w:iCs/>
          <w:kern w:val="1"/>
          <w:sz w:val="24"/>
          <w:szCs w:val="24"/>
          <w:lang w:val="sr-Cyrl-RS" w:eastAsia="ar-SA"/>
        </w:rPr>
        <w:t>.</w:t>
      </w:r>
    </w:p>
    <w:p w:rsidR="003B74E8" w:rsidRPr="00794A54" w:rsidRDefault="003B74E8" w:rsidP="003B74E8">
      <w:pPr>
        <w:tabs>
          <w:tab w:val="left" w:pos="6028"/>
        </w:tabs>
        <w:suppressAutoHyphens/>
        <w:autoSpaceDE w:val="0"/>
        <w:spacing w:after="0" w:line="240" w:lineRule="auto"/>
        <w:jc w:val="both"/>
        <w:rPr>
          <w:rFonts w:ascii="Times New Roman" w:eastAsia="Arial Unicode MS" w:hAnsi="Times New Roman" w:cs="Times New Roman"/>
          <w:bCs/>
          <w:i/>
          <w:iCs/>
          <w:kern w:val="1"/>
          <w:sz w:val="24"/>
          <w:szCs w:val="24"/>
          <w:lang w:eastAsia="ar-SA"/>
        </w:rPr>
      </w:pPr>
    </w:p>
    <w:p w:rsidR="003B74E8" w:rsidRPr="00794A54" w:rsidRDefault="003B74E8" w:rsidP="003B74E8">
      <w:pPr>
        <w:suppressAutoHyphens/>
        <w:spacing w:after="0" w:line="100" w:lineRule="atLeast"/>
        <w:jc w:val="center"/>
        <w:rPr>
          <w:rFonts w:ascii="Times New Roman" w:eastAsia="Arial Unicode MS" w:hAnsi="Times New Roman" w:cs="Times New Roman"/>
          <w:i/>
          <w:kern w:val="1"/>
          <w:sz w:val="24"/>
          <w:szCs w:val="24"/>
          <w:lang w:val="sr-Cyrl-RS" w:eastAsia="ar-SA"/>
        </w:rPr>
      </w:pPr>
    </w:p>
    <w:p w:rsidR="0037278C" w:rsidRPr="00794A54" w:rsidRDefault="0037278C" w:rsidP="003B74E8">
      <w:pPr>
        <w:suppressAutoHyphens/>
        <w:spacing w:after="0" w:line="100" w:lineRule="atLeast"/>
        <w:jc w:val="center"/>
        <w:rPr>
          <w:rFonts w:ascii="Times New Roman" w:eastAsia="Arial Unicode MS" w:hAnsi="Times New Roman" w:cs="Times New Roman"/>
          <w:i/>
          <w:kern w:val="1"/>
          <w:sz w:val="24"/>
          <w:szCs w:val="24"/>
          <w:lang w:val="sr-Cyrl-RS" w:eastAsia="ar-SA"/>
        </w:rPr>
      </w:pPr>
    </w:p>
    <w:p w:rsidR="0037278C" w:rsidRPr="00794A54" w:rsidRDefault="0037278C" w:rsidP="003B74E8">
      <w:pPr>
        <w:suppressAutoHyphens/>
        <w:spacing w:after="0" w:line="100" w:lineRule="atLeast"/>
        <w:jc w:val="center"/>
        <w:rPr>
          <w:rFonts w:ascii="Times New Roman" w:eastAsia="Arial Unicode MS" w:hAnsi="Times New Roman" w:cs="Times New Roman"/>
          <w:i/>
          <w:kern w:val="1"/>
          <w:sz w:val="24"/>
          <w:szCs w:val="24"/>
          <w:lang w:val="sr-Cyrl-RS" w:eastAsia="ar-SA"/>
        </w:rPr>
      </w:pPr>
    </w:p>
    <w:p w:rsidR="007342DB" w:rsidRPr="00794A54" w:rsidRDefault="007342DB" w:rsidP="003B74E8">
      <w:pPr>
        <w:suppressAutoHyphens/>
        <w:spacing w:after="0" w:line="100" w:lineRule="atLeast"/>
        <w:jc w:val="center"/>
        <w:rPr>
          <w:rFonts w:ascii="Times New Roman" w:eastAsia="Arial Unicode MS" w:hAnsi="Times New Roman" w:cs="Times New Roman"/>
          <w:i/>
          <w:kern w:val="1"/>
          <w:sz w:val="24"/>
          <w:szCs w:val="24"/>
          <w:lang w:val="sr-Cyrl-RS" w:eastAsia="ar-SA"/>
        </w:rPr>
      </w:pPr>
    </w:p>
    <w:p w:rsidR="007342DB" w:rsidRPr="00794A54" w:rsidRDefault="007342DB" w:rsidP="003B74E8">
      <w:pPr>
        <w:suppressAutoHyphens/>
        <w:spacing w:after="0" w:line="100" w:lineRule="atLeast"/>
        <w:jc w:val="center"/>
        <w:rPr>
          <w:rFonts w:ascii="Times New Roman" w:eastAsia="Arial Unicode MS" w:hAnsi="Times New Roman" w:cs="Times New Roman"/>
          <w:i/>
          <w:kern w:val="1"/>
          <w:sz w:val="24"/>
          <w:szCs w:val="24"/>
          <w:lang w:val="sr-Cyrl-RS" w:eastAsia="ar-SA"/>
        </w:rPr>
      </w:pPr>
    </w:p>
    <w:p w:rsidR="007342DB" w:rsidRPr="00794A54" w:rsidRDefault="007342DB" w:rsidP="003B74E8">
      <w:pPr>
        <w:suppressAutoHyphens/>
        <w:spacing w:after="0" w:line="100" w:lineRule="atLeast"/>
        <w:jc w:val="center"/>
        <w:rPr>
          <w:rFonts w:ascii="Times New Roman" w:eastAsia="Arial Unicode MS" w:hAnsi="Times New Roman" w:cs="Times New Roman"/>
          <w:i/>
          <w:kern w:val="1"/>
          <w:sz w:val="24"/>
          <w:szCs w:val="24"/>
          <w:lang w:val="sr-Cyrl-RS" w:eastAsia="ar-SA"/>
        </w:rPr>
      </w:pPr>
    </w:p>
    <w:p w:rsidR="007342DB" w:rsidRPr="00794A54" w:rsidRDefault="007342DB" w:rsidP="003B74E8">
      <w:pPr>
        <w:suppressAutoHyphens/>
        <w:spacing w:after="0" w:line="100" w:lineRule="atLeast"/>
        <w:jc w:val="center"/>
        <w:rPr>
          <w:rFonts w:ascii="Times New Roman" w:eastAsia="Arial Unicode MS" w:hAnsi="Times New Roman" w:cs="Times New Roman"/>
          <w:i/>
          <w:kern w:val="1"/>
          <w:sz w:val="24"/>
          <w:szCs w:val="24"/>
          <w:lang w:val="sr-Cyrl-RS" w:eastAsia="ar-SA"/>
        </w:rPr>
      </w:pPr>
    </w:p>
    <w:p w:rsidR="0037278C" w:rsidRPr="00794A54" w:rsidRDefault="0037278C" w:rsidP="003B74E8">
      <w:pPr>
        <w:suppressAutoHyphens/>
        <w:spacing w:after="0" w:line="100" w:lineRule="atLeast"/>
        <w:jc w:val="center"/>
        <w:rPr>
          <w:rFonts w:ascii="Times New Roman" w:eastAsia="Arial Unicode MS" w:hAnsi="Times New Roman" w:cs="Times New Roman"/>
          <w:i/>
          <w:kern w:val="1"/>
          <w:sz w:val="24"/>
          <w:szCs w:val="24"/>
          <w:lang w:val="sr-Cyrl-RS" w:eastAsia="ar-SA"/>
        </w:rPr>
      </w:pPr>
    </w:p>
    <w:p w:rsidR="0037278C" w:rsidRPr="00794A54" w:rsidRDefault="0037278C" w:rsidP="003B74E8">
      <w:pPr>
        <w:suppressAutoHyphens/>
        <w:spacing w:after="0" w:line="100" w:lineRule="atLeast"/>
        <w:jc w:val="center"/>
        <w:rPr>
          <w:rFonts w:ascii="Times New Roman" w:eastAsia="Arial Unicode MS" w:hAnsi="Times New Roman" w:cs="Times New Roman"/>
          <w:i/>
          <w:kern w:val="1"/>
          <w:sz w:val="24"/>
          <w:szCs w:val="24"/>
          <w:lang w:val="sr-Cyrl-RS" w:eastAsia="ar-SA"/>
        </w:rPr>
      </w:pPr>
    </w:p>
    <w:p w:rsidR="007B7B91" w:rsidRPr="00794A54" w:rsidRDefault="007B7B91" w:rsidP="003B74E8">
      <w:pPr>
        <w:suppressAutoHyphens/>
        <w:spacing w:after="0" w:line="100" w:lineRule="atLeast"/>
        <w:jc w:val="center"/>
        <w:rPr>
          <w:rFonts w:ascii="Times New Roman" w:eastAsia="Arial Unicode MS" w:hAnsi="Times New Roman" w:cs="Times New Roman"/>
          <w:i/>
          <w:kern w:val="1"/>
          <w:sz w:val="24"/>
          <w:szCs w:val="24"/>
          <w:lang w:val="sr-Cyrl-RS" w:eastAsia="ar-SA"/>
        </w:rPr>
      </w:pPr>
    </w:p>
    <w:p w:rsidR="00D76F6E" w:rsidRPr="00794A54" w:rsidRDefault="00D76F6E" w:rsidP="00D76F6E">
      <w:pPr>
        <w:shd w:val="clear" w:color="auto" w:fill="C6D9F1"/>
        <w:ind w:left="360"/>
        <w:jc w:val="center"/>
        <w:rPr>
          <w:rFonts w:ascii="Times New Roman" w:eastAsia="Arial Unicode MS" w:hAnsi="Times New Roman" w:cs="Times New Roman"/>
          <w:i/>
          <w:kern w:val="1"/>
          <w:sz w:val="24"/>
          <w:szCs w:val="24"/>
          <w:lang w:val="sr-Cyrl-RS" w:eastAsia="ar-SA"/>
        </w:rPr>
      </w:pPr>
    </w:p>
    <w:p w:rsidR="00D76F6E" w:rsidRPr="00794A54" w:rsidRDefault="00D76F6E" w:rsidP="00D76F6E">
      <w:pPr>
        <w:shd w:val="clear" w:color="auto" w:fill="C6D9F1"/>
        <w:ind w:left="360"/>
        <w:jc w:val="center"/>
        <w:rPr>
          <w:rFonts w:ascii="Times New Roman" w:hAnsi="Times New Roman" w:cs="Times New Roman"/>
          <w:b/>
          <w:bCs/>
          <w:i/>
          <w:iCs/>
          <w:sz w:val="24"/>
          <w:szCs w:val="24"/>
          <w:lang w:val="sr-Cyrl-RS"/>
        </w:rPr>
      </w:pPr>
      <w:r w:rsidRPr="00794A54">
        <w:rPr>
          <w:rFonts w:ascii="Times New Roman" w:hAnsi="Times New Roman" w:cs="Times New Roman"/>
          <w:b/>
          <w:bCs/>
          <w:i/>
          <w:iCs/>
          <w:sz w:val="24"/>
          <w:szCs w:val="24"/>
        </w:rPr>
        <w:t>V-</w:t>
      </w:r>
      <w:r w:rsidRPr="00794A54">
        <w:rPr>
          <w:rFonts w:ascii="Times New Roman" w:hAnsi="Times New Roman" w:cs="Times New Roman"/>
          <w:b/>
          <w:bCs/>
          <w:i/>
          <w:iCs/>
          <w:sz w:val="24"/>
          <w:szCs w:val="24"/>
          <w:lang w:val="sr-Cyrl-RS"/>
        </w:rPr>
        <w:t>5</w:t>
      </w:r>
      <w:r w:rsidRPr="00794A54">
        <w:rPr>
          <w:rFonts w:ascii="Times New Roman" w:hAnsi="Times New Roman" w:cs="Times New Roman"/>
          <w:b/>
          <w:bCs/>
          <w:i/>
          <w:iCs/>
          <w:sz w:val="24"/>
          <w:szCs w:val="24"/>
        </w:rPr>
        <w:t xml:space="preserve">  ОБРАЗАЦ ИЗЈАВЕ О </w:t>
      </w:r>
      <w:r w:rsidRPr="00794A54">
        <w:rPr>
          <w:rFonts w:ascii="Times New Roman" w:hAnsi="Times New Roman" w:cs="Times New Roman"/>
          <w:b/>
          <w:bCs/>
          <w:i/>
          <w:iCs/>
          <w:sz w:val="24"/>
          <w:szCs w:val="24"/>
          <w:lang w:val="sr-Cyrl-RS"/>
        </w:rPr>
        <w:t>ПОШТОВАЊУ</w:t>
      </w:r>
      <w:r w:rsidRPr="00794A54">
        <w:rPr>
          <w:rFonts w:ascii="Times New Roman" w:hAnsi="Times New Roman" w:cs="Times New Roman"/>
          <w:b/>
          <w:bCs/>
          <w:i/>
          <w:iCs/>
          <w:sz w:val="24"/>
          <w:szCs w:val="24"/>
        </w:rPr>
        <w:t xml:space="preserve"> </w:t>
      </w:r>
      <w:r w:rsidRPr="00794A54">
        <w:rPr>
          <w:rFonts w:ascii="Times New Roman" w:hAnsi="Times New Roman" w:cs="Times New Roman"/>
          <w:b/>
          <w:bCs/>
          <w:i/>
          <w:iCs/>
          <w:sz w:val="24"/>
          <w:szCs w:val="24"/>
          <w:lang w:val="sr-Cyrl-RS"/>
        </w:rPr>
        <w:t xml:space="preserve">ОБАВЕЗА </w:t>
      </w:r>
      <w:r w:rsidRPr="00794A54">
        <w:rPr>
          <w:rFonts w:ascii="Times New Roman" w:hAnsi="Times New Roman" w:cs="Times New Roman"/>
          <w:b/>
          <w:bCs/>
          <w:i/>
          <w:iCs/>
          <w:sz w:val="24"/>
          <w:szCs w:val="24"/>
        </w:rPr>
        <w:t xml:space="preserve"> ИЗ ЧЛ. 75. </w:t>
      </w:r>
      <w:r w:rsidRPr="00794A54">
        <w:rPr>
          <w:rFonts w:ascii="Times New Roman" w:hAnsi="Times New Roman" w:cs="Times New Roman"/>
          <w:b/>
          <w:bCs/>
          <w:i/>
          <w:iCs/>
          <w:sz w:val="24"/>
          <w:szCs w:val="24"/>
          <w:lang w:val="sr-Cyrl-RS"/>
        </w:rPr>
        <w:t>СТ</w:t>
      </w:r>
      <w:r w:rsidRPr="00794A54">
        <w:rPr>
          <w:rFonts w:ascii="Times New Roman" w:hAnsi="Times New Roman" w:cs="Times New Roman"/>
          <w:b/>
          <w:bCs/>
          <w:i/>
          <w:iCs/>
          <w:sz w:val="24"/>
          <w:szCs w:val="24"/>
        </w:rPr>
        <w:t>.</w:t>
      </w:r>
      <w:r w:rsidRPr="00794A54">
        <w:rPr>
          <w:rFonts w:ascii="Times New Roman" w:hAnsi="Times New Roman" w:cs="Times New Roman"/>
          <w:b/>
          <w:bCs/>
          <w:i/>
          <w:iCs/>
          <w:sz w:val="24"/>
          <w:szCs w:val="24"/>
          <w:lang w:val="sr-Cyrl-RS"/>
        </w:rPr>
        <w:t xml:space="preserve"> 2.</w:t>
      </w:r>
      <w:r w:rsidRPr="00794A54">
        <w:rPr>
          <w:rFonts w:ascii="Times New Roman" w:hAnsi="Times New Roman" w:cs="Times New Roman"/>
          <w:b/>
          <w:bCs/>
          <w:i/>
          <w:iCs/>
          <w:sz w:val="24"/>
          <w:szCs w:val="24"/>
        </w:rPr>
        <w:t xml:space="preserve"> ЗАКОН</w:t>
      </w:r>
      <w:r w:rsidRPr="00794A54">
        <w:rPr>
          <w:rFonts w:ascii="Times New Roman" w:hAnsi="Times New Roman" w:cs="Times New Roman"/>
          <w:b/>
          <w:bCs/>
          <w:i/>
          <w:iCs/>
          <w:sz w:val="24"/>
          <w:szCs w:val="24"/>
          <w:lang w:val="sr-Cyrl-RS"/>
        </w:rPr>
        <w:t>А</w:t>
      </w:r>
    </w:p>
    <w:p w:rsidR="00D76F6E" w:rsidRPr="00794A54" w:rsidRDefault="00D76F6E" w:rsidP="00D76F6E">
      <w:pPr>
        <w:shd w:val="clear" w:color="auto" w:fill="C6D9F1"/>
        <w:ind w:left="360"/>
        <w:jc w:val="center"/>
        <w:rPr>
          <w:rFonts w:ascii="Times New Roman" w:hAnsi="Times New Roman" w:cs="Times New Roman"/>
          <w:b/>
          <w:bCs/>
          <w:i/>
          <w:iCs/>
          <w:sz w:val="24"/>
          <w:szCs w:val="24"/>
          <w:lang w:val="sr-Cyrl-RS"/>
        </w:rPr>
      </w:pPr>
    </w:p>
    <w:p w:rsidR="00D76F6E" w:rsidRPr="00794A54" w:rsidRDefault="00D76F6E" w:rsidP="00D76F6E">
      <w:pPr>
        <w:jc w:val="center"/>
        <w:rPr>
          <w:rFonts w:ascii="Times New Roman" w:eastAsia="Times New Roman" w:hAnsi="Times New Roman" w:cs="Times New Roman"/>
          <w:sz w:val="24"/>
          <w:szCs w:val="24"/>
        </w:rPr>
      </w:pPr>
    </w:p>
    <w:p w:rsidR="007B7B91" w:rsidRPr="00794A54" w:rsidRDefault="007B7B91" w:rsidP="003B74E8">
      <w:pPr>
        <w:suppressAutoHyphens/>
        <w:spacing w:after="0" w:line="100" w:lineRule="atLeast"/>
        <w:jc w:val="center"/>
        <w:rPr>
          <w:rFonts w:ascii="Times New Roman" w:eastAsia="Arial Unicode MS" w:hAnsi="Times New Roman" w:cs="Times New Roman"/>
          <w:i/>
          <w:kern w:val="1"/>
          <w:sz w:val="24"/>
          <w:szCs w:val="24"/>
          <w:lang w:val="sr-Cyrl-RS" w:eastAsia="ar-SA"/>
        </w:rPr>
      </w:pPr>
    </w:p>
    <w:p w:rsidR="0037278C" w:rsidRPr="00794A54" w:rsidRDefault="0037278C" w:rsidP="003B74E8">
      <w:pPr>
        <w:suppressAutoHyphens/>
        <w:spacing w:after="0" w:line="100" w:lineRule="atLeast"/>
        <w:jc w:val="center"/>
        <w:rPr>
          <w:rFonts w:ascii="Times New Roman" w:eastAsia="Arial Unicode MS" w:hAnsi="Times New Roman" w:cs="Times New Roman"/>
          <w:i/>
          <w:kern w:val="1"/>
          <w:sz w:val="24"/>
          <w:szCs w:val="24"/>
          <w:lang w:val="sr-Cyrl-RS" w:eastAsia="ar-SA"/>
        </w:rPr>
      </w:pPr>
    </w:p>
    <w:p w:rsidR="00212DC9" w:rsidRPr="00794A54" w:rsidRDefault="00212DC9" w:rsidP="00F701A7">
      <w:pPr>
        <w:suppressAutoHyphens/>
        <w:spacing w:after="0" w:line="100" w:lineRule="atLeast"/>
        <w:jc w:val="right"/>
        <w:rPr>
          <w:rFonts w:ascii="Times New Roman" w:eastAsia="Times New Roman" w:hAnsi="Times New Roman" w:cs="Times New Roman"/>
          <w:b/>
          <w:bCs/>
          <w:color w:val="000000"/>
          <w:kern w:val="1"/>
          <w:sz w:val="24"/>
          <w:szCs w:val="24"/>
          <w:lang w:val="sr-Cyrl-RS" w:eastAsia="ar-SA"/>
        </w:rPr>
      </w:pPr>
    </w:p>
    <w:p w:rsidR="00212DC9" w:rsidRPr="00794A54" w:rsidRDefault="00212DC9" w:rsidP="00F701A7">
      <w:pPr>
        <w:suppressAutoHyphens/>
        <w:spacing w:after="0" w:line="100" w:lineRule="atLeast"/>
        <w:jc w:val="right"/>
        <w:rPr>
          <w:rFonts w:ascii="Times New Roman" w:eastAsia="Times New Roman" w:hAnsi="Times New Roman" w:cs="Times New Roman"/>
          <w:b/>
          <w:bCs/>
          <w:color w:val="000000"/>
          <w:kern w:val="1"/>
          <w:sz w:val="24"/>
          <w:szCs w:val="24"/>
          <w:lang w:val="sr-Cyrl-RS" w:eastAsia="ar-SA"/>
        </w:rPr>
      </w:pPr>
    </w:p>
    <w:p w:rsidR="00F701A7" w:rsidRPr="00794A54" w:rsidRDefault="00F701A7" w:rsidP="00F701A7">
      <w:pPr>
        <w:widowControl w:val="0"/>
        <w:suppressLineNumbers/>
        <w:suppressAutoHyphens/>
        <w:snapToGrid w:val="0"/>
        <w:spacing w:after="0" w:line="240" w:lineRule="auto"/>
        <w:jc w:val="center"/>
        <w:rPr>
          <w:rFonts w:ascii="Times New Roman" w:eastAsia="Arial Unicode MS" w:hAnsi="Times New Roman" w:cs="Times New Roman"/>
          <w:b/>
          <w:bCs/>
          <w:color w:val="000000"/>
          <w:kern w:val="2"/>
          <w:sz w:val="24"/>
          <w:szCs w:val="24"/>
          <w:lang w:val="sr-Cyrl-CS" w:eastAsia="ar-SA"/>
        </w:rPr>
      </w:pPr>
    </w:p>
    <w:p w:rsidR="00F701A7" w:rsidRPr="00794A54" w:rsidRDefault="00F701A7" w:rsidP="00F701A7">
      <w:pPr>
        <w:widowControl w:val="0"/>
        <w:suppressLineNumbers/>
        <w:suppressAutoHyphens/>
        <w:snapToGrid w:val="0"/>
        <w:spacing w:after="0" w:line="240" w:lineRule="auto"/>
        <w:jc w:val="center"/>
        <w:rPr>
          <w:rFonts w:ascii="Times New Roman" w:eastAsia="Arial Unicode MS" w:hAnsi="Times New Roman" w:cs="Times New Roman"/>
          <w:b/>
          <w:bCs/>
          <w:color w:val="000000"/>
          <w:kern w:val="2"/>
          <w:sz w:val="24"/>
          <w:szCs w:val="24"/>
          <w:lang w:val="sr-Cyrl-CS" w:eastAsia="ar-SA"/>
        </w:rPr>
      </w:pPr>
    </w:p>
    <w:p w:rsidR="00F701A7" w:rsidRPr="00794A54" w:rsidRDefault="00F701A7" w:rsidP="00F701A7">
      <w:pPr>
        <w:tabs>
          <w:tab w:val="left" w:pos="6028"/>
        </w:tabs>
        <w:suppressAutoHyphens/>
        <w:autoSpaceDE w:val="0"/>
        <w:spacing w:after="0" w:line="240" w:lineRule="auto"/>
        <w:ind w:left="360"/>
        <w:jc w:val="both"/>
        <w:rPr>
          <w:rFonts w:ascii="Times New Roman" w:eastAsia="Arial Unicode MS" w:hAnsi="Times New Roman" w:cs="Times New Roman"/>
          <w:bCs/>
          <w:iCs/>
          <w:color w:val="000000"/>
          <w:kern w:val="1"/>
          <w:sz w:val="24"/>
          <w:szCs w:val="24"/>
          <w:lang w:val="sr-Cyrl-RS" w:eastAsia="ar-SA"/>
        </w:rPr>
      </w:pPr>
      <w:r w:rsidRPr="00794A54">
        <w:rPr>
          <w:rFonts w:ascii="Times New Roman" w:eastAsia="Arial Unicode MS" w:hAnsi="Times New Roman" w:cs="Times New Roman"/>
          <w:bCs/>
          <w:iCs/>
          <w:color w:val="000000"/>
          <w:kern w:val="1"/>
          <w:sz w:val="24"/>
          <w:szCs w:val="24"/>
          <w:lang w:val="sr-Cyrl-RS" w:eastAsia="ar-SA"/>
        </w:rPr>
        <w:t xml:space="preserve">У вези члана 75. став 2. Закона о јавним набавкама, као заступник понуђача дајем следећу </w:t>
      </w:r>
    </w:p>
    <w:p w:rsidR="00F701A7" w:rsidRPr="00794A54" w:rsidRDefault="00F701A7" w:rsidP="00F701A7">
      <w:pPr>
        <w:tabs>
          <w:tab w:val="left" w:pos="6028"/>
        </w:tabs>
        <w:suppressAutoHyphens/>
        <w:autoSpaceDE w:val="0"/>
        <w:spacing w:after="0" w:line="240" w:lineRule="auto"/>
        <w:ind w:left="360"/>
        <w:rPr>
          <w:rFonts w:ascii="Times New Roman" w:eastAsia="Arial Unicode MS" w:hAnsi="Times New Roman" w:cs="Times New Roman"/>
          <w:bCs/>
          <w:iCs/>
          <w:color w:val="000000"/>
          <w:kern w:val="1"/>
          <w:sz w:val="24"/>
          <w:szCs w:val="24"/>
          <w:lang w:val="sr-Cyrl-RS" w:eastAsia="ar-SA"/>
        </w:rPr>
      </w:pPr>
    </w:p>
    <w:p w:rsidR="00F701A7" w:rsidRPr="00794A54" w:rsidRDefault="00F701A7" w:rsidP="00F701A7">
      <w:pPr>
        <w:tabs>
          <w:tab w:val="left" w:pos="6028"/>
        </w:tabs>
        <w:suppressAutoHyphens/>
        <w:autoSpaceDE w:val="0"/>
        <w:spacing w:after="0" w:line="240" w:lineRule="auto"/>
        <w:ind w:left="360"/>
        <w:rPr>
          <w:rFonts w:ascii="Times New Roman" w:eastAsia="Arial Unicode MS" w:hAnsi="Times New Roman" w:cs="Times New Roman"/>
          <w:bCs/>
          <w:iCs/>
          <w:color w:val="000000"/>
          <w:kern w:val="1"/>
          <w:sz w:val="24"/>
          <w:szCs w:val="24"/>
          <w:lang w:val="sr-Cyrl-RS" w:eastAsia="ar-SA"/>
        </w:rPr>
      </w:pPr>
    </w:p>
    <w:p w:rsidR="00F701A7" w:rsidRPr="00794A54" w:rsidRDefault="00F701A7" w:rsidP="00F701A7">
      <w:pPr>
        <w:tabs>
          <w:tab w:val="left" w:pos="6028"/>
        </w:tabs>
        <w:suppressAutoHyphens/>
        <w:autoSpaceDE w:val="0"/>
        <w:spacing w:after="0" w:line="240" w:lineRule="auto"/>
        <w:ind w:left="360"/>
        <w:jc w:val="center"/>
        <w:rPr>
          <w:rFonts w:ascii="Times New Roman" w:eastAsia="Arial Unicode MS" w:hAnsi="Times New Roman" w:cs="Times New Roman"/>
          <w:b/>
          <w:bCs/>
          <w:iCs/>
          <w:color w:val="000000"/>
          <w:kern w:val="1"/>
          <w:sz w:val="24"/>
          <w:szCs w:val="24"/>
          <w:lang w:val="sr-Cyrl-RS" w:eastAsia="ar-SA"/>
        </w:rPr>
      </w:pPr>
      <w:r w:rsidRPr="00794A54">
        <w:rPr>
          <w:rFonts w:ascii="Times New Roman" w:eastAsia="Arial Unicode MS" w:hAnsi="Times New Roman" w:cs="Times New Roman"/>
          <w:b/>
          <w:bCs/>
          <w:iCs/>
          <w:color w:val="000000"/>
          <w:kern w:val="1"/>
          <w:sz w:val="24"/>
          <w:szCs w:val="24"/>
          <w:lang w:val="sr-Cyrl-RS" w:eastAsia="ar-SA"/>
        </w:rPr>
        <w:t>ИЗЈАВУ</w:t>
      </w:r>
    </w:p>
    <w:p w:rsidR="00F701A7" w:rsidRPr="00794A54" w:rsidRDefault="00F701A7" w:rsidP="00F701A7">
      <w:pPr>
        <w:tabs>
          <w:tab w:val="left" w:pos="6028"/>
        </w:tabs>
        <w:suppressAutoHyphens/>
        <w:autoSpaceDE w:val="0"/>
        <w:spacing w:after="0" w:line="240" w:lineRule="auto"/>
        <w:ind w:left="360"/>
        <w:jc w:val="center"/>
        <w:rPr>
          <w:rFonts w:ascii="Times New Roman" w:eastAsia="Arial Unicode MS" w:hAnsi="Times New Roman" w:cs="Times New Roman"/>
          <w:bCs/>
          <w:iCs/>
          <w:color w:val="000000"/>
          <w:kern w:val="1"/>
          <w:sz w:val="24"/>
          <w:szCs w:val="24"/>
          <w:lang w:val="sr-Cyrl-RS" w:eastAsia="ar-SA"/>
        </w:rPr>
      </w:pPr>
    </w:p>
    <w:p w:rsidR="00F701A7" w:rsidRPr="00794A54" w:rsidRDefault="00F701A7" w:rsidP="00F701A7">
      <w:pPr>
        <w:tabs>
          <w:tab w:val="left" w:pos="6028"/>
        </w:tabs>
        <w:suppressAutoHyphens/>
        <w:autoSpaceDE w:val="0"/>
        <w:spacing w:after="0" w:line="240" w:lineRule="auto"/>
        <w:ind w:left="360"/>
        <w:jc w:val="center"/>
        <w:rPr>
          <w:rFonts w:ascii="Times New Roman" w:eastAsia="Arial Unicode MS" w:hAnsi="Times New Roman" w:cs="Times New Roman"/>
          <w:bCs/>
          <w:iCs/>
          <w:color w:val="000000"/>
          <w:kern w:val="1"/>
          <w:sz w:val="24"/>
          <w:szCs w:val="24"/>
          <w:lang w:val="sr-Cyrl-RS" w:eastAsia="ar-SA"/>
        </w:rPr>
      </w:pPr>
    </w:p>
    <w:p w:rsidR="00F701A7" w:rsidRPr="00794A54" w:rsidRDefault="00F701A7" w:rsidP="00F701A7">
      <w:pPr>
        <w:tabs>
          <w:tab w:val="left" w:pos="6028"/>
        </w:tabs>
        <w:suppressAutoHyphens/>
        <w:autoSpaceDE w:val="0"/>
        <w:spacing w:after="0" w:line="240" w:lineRule="auto"/>
        <w:ind w:left="360"/>
        <w:jc w:val="center"/>
        <w:rPr>
          <w:rFonts w:ascii="Times New Roman" w:eastAsia="Arial Unicode MS" w:hAnsi="Times New Roman" w:cs="Times New Roman"/>
          <w:bCs/>
          <w:iCs/>
          <w:color w:val="000000"/>
          <w:kern w:val="1"/>
          <w:sz w:val="24"/>
          <w:szCs w:val="24"/>
          <w:lang w:val="sr-Cyrl-RS" w:eastAsia="ar-SA"/>
        </w:rPr>
      </w:pPr>
    </w:p>
    <w:p w:rsidR="00F701A7" w:rsidRPr="00794A54" w:rsidRDefault="00F701A7" w:rsidP="00D21F7C">
      <w:pPr>
        <w:shd w:val="clear" w:color="auto" w:fill="FFFFFF"/>
        <w:spacing w:line="240" w:lineRule="auto"/>
        <w:jc w:val="both"/>
        <w:rPr>
          <w:rFonts w:ascii="Times New Roman" w:eastAsia="Arial Unicode MS" w:hAnsi="Times New Roman" w:cs="Times New Roman"/>
          <w:bCs/>
          <w:iCs/>
          <w:color w:val="000000"/>
          <w:kern w:val="1"/>
          <w:sz w:val="24"/>
          <w:szCs w:val="24"/>
          <w:lang w:val="sr-Cyrl-RS" w:eastAsia="ar-SA"/>
        </w:rPr>
      </w:pPr>
      <w:r w:rsidRPr="00794A54">
        <w:rPr>
          <w:rFonts w:ascii="Times New Roman" w:eastAsia="Arial Unicode MS" w:hAnsi="Times New Roman" w:cs="Times New Roman"/>
          <w:bCs/>
          <w:iCs/>
          <w:color w:val="000000"/>
          <w:kern w:val="1"/>
          <w:sz w:val="24"/>
          <w:szCs w:val="24"/>
          <w:lang w:val="sr-Cyrl-RS" w:eastAsia="ar-SA"/>
        </w:rPr>
        <w:t>Понуђач</w:t>
      </w:r>
      <w:r w:rsidRPr="00794A54">
        <w:rPr>
          <w:rFonts w:ascii="Times New Roman" w:eastAsia="Arial Unicode MS" w:hAnsi="Times New Roman" w:cs="Times New Roman"/>
          <w:color w:val="000000"/>
          <w:kern w:val="1"/>
          <w:sz w:val="24"/>
          <w:szCs w:val="24"/>
          <w:lang w:val="sr-Cyrl-RS" w:eastAsia="ar-SA"/>
        </w:rPr>
        <w:t>...............................</w:t>
      </w:r>
      <w:r w:rsidRPr="00794A54">
        <w:rPr>
          <w:rFonts w:ascii="Times New Roman" w:eastAsia="Arial Unicode MS" w:hAnsi="Times New Roman" w:cs="Times New Roman"/>
          <w:color w:val="000000"/>
          <w:kern w:val="1"/>
          <w:sz w:val="24"/>
          <w:szCs w:val="24"/>
          <w:lang w:eastAsia="ar-SA"/>
        </w:rPr>
        <w:t>.</w:t>
      </w:r>
      <w:r w:rsidRPr="00794A54">
        <w:rPr>
          <w:rFonts w:ascii="Times New Roman" w:eastAsia="Arial Unicode MS" w:hAnsi="Times New Roman" w:cs="Times New Roman"/>
          <w:i/>
          <w:iCs/>
          <w:color w:val="000000"/>
          <w:kern w:val="1"/>
          <w:sz w:val="24"/>
          <w:szCs w:val="24"/>
          <w:lang w:eastAsia="ar-SA"/>
        </w:rPr>
        <w:t>[</w:t>
      </w:r>
      <w:r w:rsidRPr="00794A54">
        <w:rPr>
          <w:rFonts w:ascii="Times New Roman" w:eastAsia="Arial Unicode MS" w:hAnsi="Times New Roman" w:cs="Times New Roman"/>
          <w:i/>
          <w:color w:val="000000"/>
          <w:kern w:val="1"/>
          <w:sz w:val="24"/>
          <w:szCs w:val="24"/>
          <w:lang w:eastAsia="ar-SA"/>
        </w:rPr>
        <w:t xml:space="preserve">навести </w:t>
      </w:r>
      <w:r w:rsidRPr="00794A54">
        <w:rPr>
          <w:rFonts w:ascii="Times New Roman" w:eastAsia="Arial Unicode MS" w:hAnsi="Times New Roman" w:cs="Times New Roman"/>
          <w:i/>
          <w:color w:val="000000"/>
          <w:kern w:val="1"/>
          <w:sz w:val="24"/>
          <w:szCs w:val="24"/>
          <w:lang w:val="sr-Cyrl-RS" w:eastAsia="ar-SA"/>
        </w:rPr>
        <w:t>назив понуђача</w:t>
      </w:r>
      <w:r w:rsidRPr="00794A54">
        <w:rPr>
          <w:rFonts w:ascii="Times New Roman" w:eastAsia="Arial Unicode MS" w:hAnsi="Times New Roman" w:cs="Times New Roman"/>
          <w:i/>
          <w:iCs/>
          <w:color w:val="000000"/>
          <w:kern w:val="1"/>
          <w:sz w:val="24"/>
          <w:szCs w:val="24"/>
          <w:lang w:eastAsia="ar-SA"/>
        </w:rPr>
        <w:t>]</w:t>
      </w:r>
      <w:r w:rsidRPr="00794A54">
        <w:rPr>
          <w:rFonts w:ascii="Times New Roman" w:eastAsia="Arial Unicode MS" w:hAnsi="Times New Roman" w:cs="Times New Roman"/>
          <w:i/>
          <w:color w:val="000000"/>
          <w:kern w:val="1"/>
          <w:sz w:val="24"/>
          <w:szCs w:val="24"/>
          <w:lang w:val="sr-Cyrl-CS" w:eastAsia="ar-SA"/>
        </w:rPr>
        <w:t xml:space="preserve"> </w:t>
      </w:r>
      <w:r w:rsidRPr="00794A54">
        <w:rPr>
          <w:rFonts w:ascii="Times New Roman" w:eastAsia="Arial Unicode MS" w:hAnsi="Times New Roman" w:cs="Times New Roman"/>
          <w:color w:val="000000"/>
          <w:kern w:val="1"/>
          <w:sz w:val="24"/>
          <w:szCs w:val="24"/>
          <w:lang w:eastAsia="ar-SA"/>
        </w:rPr>
        <w:t xml:space="preserve">у поступку </w:t>
      </w:r>
      <w:r w:rsidR="00341704" w:rsidRPr="00794A54">
        <w:rPr>
          <w:rFonts w:ascii="Times New Roman" w:eastAsia="Arial Unicode MS" w:hAnsi="Times New Roman" w:cs="Times New Roman"/>
          <w:color w:val="000000"/>
          <w:kern w:val="1"/>
          <w:sz w:val="24"/>
          <w:szCs w:val="24"/>
          <w:lang w:eastAsia="ar-SA"/>
        </w:rPr>
        <w:t>за јавну набавку услуге –  Конт</w:t>
      </w:r>
      <w:r w:rsidR="00387BB3">
        <w:rPr>
          <w:rFonts w:ascii="Times New Roman" w:eastAsia="Arial Unicode MS" w:hAnsi="Times New Roman" w:cs="Times New Roman"/>
          <w:color w:val="000000"/>
          <w:kern w:val="1"/>
          <w:sz w:val="24"/>
          <w:szCs w:val="24"/>
          <w:lang w:eastAsia="ar-SA"/>
        </w:rPr>
        <w:t xml:space="preserve">рола обавезних резерви  </w:t>
      </w:r>
      <w:r w:rsidR="00341704" w:rsidRPr="00794A54">
        <w:rPr>
          <w:rFonts w:ascii="Times New Roman" w:eastAsia="Arial Unicode MS" w:hAnsi="Times New Roman" w:cs="Times New Roman"/>
          <w:color w:val="000000"/>
          <w:kern w:val="1"/>
          <w:sz w:val="24"/>
          <w:szCs w:val="24"/>
          <w:lang w:eastAsia="ar-SA"/>
        </w:rPr>
        <w:t xml:space="preserve"> нафт</w:t>
      </w:r>
      <w:r w:rsidR="00387BB3">
        <w:rPr>
          <w:rFonts w:ascii="Times New Roman" w:eastAsia="Arial Unicode MS" w:hAnsi="Times New Roman" w:cs="Times New Roman"/>
          <w:color w:val="000000"/>
          <w:kern w:val="1"/>
          <w:sz w:val="24"/>
          <w:szCs w:val="24"/>
          <w:lang w:val="sr-Cyrl-RS" w:eastAsia="ar-SA"/>
        </w:rPr>
        <w:t>них деривата</w:t>
      </w:r>
      <w:r w:rsidR="00341704" w:rsidRPr="00794A54">
        <w:rPr>
          <w:rFonts w:ascii="Times New Roman" w:eastAsia="Arial Unicode MS" w:hAnsi="Times New Roman" w:cs="Times New Roman"/>
          <w:color w:val="000000"/>
          <w:kern w:val="1"/>
          <w:sz w:val="24"/>
          <w:szCs w:val="24"/>
          <w:lang w:eastAsia="ar-SA"/>
        </w:rPr>
        <w:t xml:space="preserve"> у складиштима Дирекције ЈН </w:t>
      </w:r>
      <w:r w:rsidR="00D76F6E" w:rsidRPr="00794A54">
        <w:rPr>
          <w:rFonts w:ascii="Times New Roman" w:eastAsia="Arial Unicode MS" w:hAnsi="Times New Roman" w:cs="Times New Roman"/>
          <w:color w:val="000000"/>
          <w:kern w:val="1"/>
          <w:sz w:val="24"/>
          <w:szCs w:val="24"/>
          <w:lang w:val="sr-Cyrl-RS" w:eastAsia="ar-SA"/>
        </w:rPr>
        <w:t xml:space="preserve">МВ </w:t>
      </w:r>
      <w:r w:rsidR="00E207C3" w:rsidRPr="00794A54">
        <w:rPr>
          <w:rFonts w:ascii="Times New Roman" w:eastAsia="Arial Unicode MS" w:hAnsi="Times New Roman" w:cs="Times New Roman"/>
          <w:color w:val="000000"/>
          <w:kern w:val="1"/>
          <w:sz w:val="24"/>
          <w:szCs w:val="24"/>
          <w:lang w:eastAsia="ar-SA"/>
        </w:rPr>
        <w:t>бр. 4/2020</w:t>
      </w:r>
      <w:r w:rsidR="00341704" w:rsidRPr="00794A54">
        <w:rPr>
          <w:rFonts w:ascii="Times New Roman" w:eastAsia="Arial Unicode MS" w:hAnsi="Times New Roman" w:cs="Times New Roman"/>
          <w:color w:val="000000"/>
          <w:kern w:val="1"/>
          <w:sz w:val="24"/>
          <w:szCs w:val="24"/>
          <w:lang w:eastAsia="ar-SA"/>
        </w:rPr>
        <w:t>-03</w:t>
      </w:r>
      <w:r w:rsidR="00341704" w:rsidRPr="00794A54">
        <w:rPr>
          <w:rFonts w:ascii="Times New Roman" w:eastAsia="Arial Unicode MS" w:hAnsi="Times New Roman" w:cs="Times New Roman"/>
          <w:color w:val="000000"/>
          <w:kern w:val="1"/>
          <w:sz w:val="24"/>
          <w:szCs w:val="24"/>
          <w:lang w:val="sr-Cyrl-RS" w:eastAsia="ar-SA"/>
        </w:rPr>
        <w:t>,</w:t>
      </w:r>
      <w:r w:rsidRPr="00794A54">
        <w:rPr>
          <w:rFonts w:ascii="Times New Roman" w:eastAsia="Arial Unicode MS" w:hAnsi="Times New Roman" w:cs="Times New Roman"/>
          <w:bCs/>
          <w:iCs/>
          <w:color w:val="000000"/>
          <w:kern w:val="1"/>
          <w:sz w:val="24"/>
          <w:szCs w:val="24"/>
          <w:lang w:val="sr-Cyrl-RS" w:eastAsia="ar-SA"/>
        </w:rPr>
        <w:t xml:space="preserve"> поштовао је обавезе које произлазе из важећих прописа о заштити на раду, запошљавању и условима рада, заштити животне средине и нема забрану обављања делатности која је на снази у време подношења понуде.</w:t>
      </w:r>
    </w:p>
    <w:p w:rsidR="00F701A7" w:rsidRPr="00794A54" w:rsidRDefault="00F701A7" w:rsidP="00F701A7">
      <w:pPr>
        <w:tabs>
          <w:tab w:val="left" w:pos="6028"/>
        </w:tabs>
        <w:suppressAutoHyphens/>
        <w:autoSpaceDE w:val="0"/>
        <w:spacing w:after="0" w:line="240" w:lineRule="auto"/>
        <w:ind w:left="360"/>
        <w:jc w:val="both"/>
        <w:rPr>
          <w:rFonts w:ascii="Times New Roman" w:eastAsia="Arial Unicode MS" w:hAnsi="Times New Roman" w:cs="Times New Roman"/>
          <w:bCs/>
          <w:iCs/>
          <w:color w:val="000000"/>
          <w:kern w:val="1"/>
          <w:sz w:val="24"/>
          <w:szCs w:val="24"/>
          <w:lang w:val="sr-Cyrl-RS" w:eastAsia="ar-SA"/>
        </w:rPr>
      </w:pPr>
    </w:p>
    <w:p w:rsidR="00F701A7" w:rsidRPr="00794A54" w:rsidRDefault="00F701A7" w:rsidP="00F701A7">
      <w:pPr>
        <w:tabs>
          <w:tab w:val="left" w:pos="6028"/>
        </w:tabs>
        <w:suppressAutoHyphens/>
        <w:autoSpaceDE w:val="0"/>
        <w:spacing w:after="0" w:line="240" w:lineRule="auto"/>
        <w:ind w:left="360"/>
        <w:rPr>
          <w:rFonts w:ascii="Times New Roman" w:eastAsia="Arial Unicode MS" w:hAnsi="Times New Roman" w:cs="Times New Roman"/>
          <w:bCs/>
          <w:iCs/>
          <w:color w:val="002060"/>
          <w:kern w:val="1"/>
          <w:sz w:val="24"/>
          <w:szCs w:val="24"/>
          <w:lang w:val="sr-Cyrl-RS" w:eastAsia="ar-SA"/>
        </w:rPr>
      </w:pPr>
    </w:p>
    <w:p w:rsidR="00F701A7" w:rsidRPr="00794A54" w:rsidRDefault="00F701A7" w:rsidP="00F701A7">
      <w:pPr>
        <w:tabs>
          <w:tab w:val="left" w:pos="6028"/>
        </w:tabs>
        <w:suppressAutoHyphens/>
        <w:autoSpaceDE w:val="0"/>
        <w:spacing w:after="0" w:line="240" w:lineRule="auto"/>
        <w:ind w:left="360"/>
        <w:rPr>
          <w:rFonts w:ascii="Times New Roman" w:eastAsia="Arial Unicode MS" w:hAnsi="Times New Roman" w:cs="Times New Roman"/>
          <w:bCs/>
          <w:iCs/>
          <w:color w:val="002060"/>
          <w:kern w:val="1"/>
          <w:sz w:val="24"/>
          <w:szCs w:val="24"/>
          <w:lang w:val="sr-Cyrl-RS" w:eastAsia="ar-SA"/>
        </w:rPr>
      </w:pPr>
    </w:p>
    <w:p w:rsidR="00F701A7" w:rsidRPr="00794A54" w:rsidRDefault="00F701A7" w:rsidP="00F701A7">
      <w:pPr>
        <w:tabs>
          <w:tab w:val="left" w:pos="6028"/>
        </w:tabs>
        <w:suppressAutoHyphens/>
        <w:autoSpaceDE w:val="0"/>
        <w:spacing w:after="0" w:line="240" w:lineRule="auto"/>
        <w:ind w:left="360"/>
        <w:rPr>
          <w:rFonts w:ascii="Times New Roman" w:eastAsia="Arial Unicode MS" w:hAnsi="Times New Roman" w:cs="Times New Roman"/>
          <w:bCs/>
          <w:iCs/>
          <w:color w:val="002060"/>
          <w:kern w:val="1"/>
          <w:sz w:val="24"/>
          <w:szCs w:val="24"/>
          <w:lang w:val="sr-Cyrl-RS" w:eastAsia="ar-SA"/>
        </w:rPr>
      </w:pPr>
    </w:p>
    <w:p w:rsidR="00F701A7" w:rsidRPr="00794A54" w:rsidRDefault="00F701A7" w:rsidP="00F701A7">
      <w:pPr>
        <w:tabs>
          <w:tab w:val="left" w:pos="6028"/>
        </w:tabs>
        <w:suppressAutoHyphens/>
        <w:autoSpaceDE w:val="0"/>
        <w:spacing w:after="0" w:line="240" w:lineRule="auto"/>
        <w:ind w:left="360"/>
        <w:rPr>
          <w:rFonts w:ascii="Times New Roman" w:eastAsia="Arial Unicode MS" w:hAnsi="Times New Roman" w:cs="Times New Roman"/>
          <w:bCs/>
          <w:iCs/>
          <w:color w:val="002060"/>
          <w:kern w:val="1"/>
          <w:sz w:val="24"/>
          <w:szCs w:val="24"/>
          <w:lang w:val="sr-Cyrl-RS" w:eastAsia="ar-SA"/>
        </w:rPr>
      </w:pPr>
    </w:p>
    <w:p w:rsidR="00F701A7" w:rsidRPr="00794A54" w:rsidRDefault="00F701A7" w:rsidP="00F701A7">
      <w:pPr>
        <w:tabs>
          <w:tab w:val="left" w:pos="6028"/>
        </w:tabs>
        <w:suppressAutoHyphens/>
        <w:autoSpaceDE w:val="0"/>
        <w:spacing w:after="0" w:line="240" w:lineRule="auto"/>
        <w:ind w:left="360"/>
        <w:rPr>
          <w:rFonts w:ascii="Times New Roman" w:eastAsia="Arial Unicode MS" w:hAnsi="Times New Roman" w:cs="Times New Roman"/>
          <w:bCs/>
          <w:iCs/>
          <w:color w:val="002060"/>
          <w:kern w:val="1"/>
          <w:sz w:val="24"/>
          <w:szCs w:val="24"/>
          <w:lang w:val="sr-Cyrl-RS" w:eastAsia="ar-SA"/>
        </w:rPr>
      </w:pPr>
    </w:p>
    <w:p w:rsidR="00F701A7" w:rsidRPr="00794A54" w:rsidRDefault="00F701A7" w:rsidP="00F701A7">
      <w:pPr>
        <w:tabs>
          <w:tab w:val="left" w:pos="6028"/>
        </w:tabs>
        <w:suppressAutoHyphens/>
        <w:autoSpaceDE w:val="0"/>
        <w:spacing w:after="0" w:line="240" w:lineRule="auto"/>
        <w:ind w:left="360"/>
        <w:rPr>
          <w:rFonts w:ascii="Times New Roman" w:eastAsia="Arial Unicode MS" w:hAnsi="Times New Roman" w:cs="Times New Roman"/>
          <w:bCs/>
          <w:iCs/>
          <w:color w:val="000000"/>
          <w:kern w:val="1"/>
          <w:sz w:val="24"/>
          <w:szCs w:val="24"/>
          <w:lang w:val="sr-Cyrl-RS" w:eastAsia="ar-SA"/>
        </w:rPr>
      </w:pPr>
      <w:r w:rsidRPr="00794A54">
        <w:rPr>
          <w:rFonts w:ascii="Times New Roman" w:eastAsia="Arial Unicode MS" w:hAnsi="Times New Roman" w:cs="Times New Roman"/>
          <w:bCs/>
          <w:iCs/>
          <w:color w:val="000000"/>
          <w:kern w:val="1"/>
          <w:sz w:val="24"/>
          <w:szCs w:val="24"/>
          <w:lang w:val="sr-Cyrl-RS" w:eastAsia="ar-SA"/>
        </w:rPr>
        <w:t xml:space="preserve">          Датум </w:t>
      </w:r>
      <w:r w:rsidRPr="00794A54">
        <w:rPr>
          <w:rFonts w:ascii="Times New Roman" w:eastAsia="Arial Unicode MS" w:hAnsi="Times New Roman" w:cs="Times New Roman"/>
          <w:bCs/>
          <w:iCs/>
          <w:color w:val="000000"/>
          <w:kern w:val="1"/>
          <w:sz w:val="24"/>
          <w:szCs w:val="24"/>
          <w:lang w:val="sr-Cyrl-RS" w:eastAsia="ar-SA"/>
        </w:rPr>
        <w:tab/>
      </w:r>
      <w:r w:rsidRPr="00794A54">
        <w:rPr>
          <w:rFonts w:ascii="Times New Roman" w:eastAsia="Arial Unicode MS" w:hAnsi="Times New Roman" w:cs="Times New Roman"/>
          <w:bCs/>
          <w:iCs/>
          <w:color w:val="000000"/>
          <w:kern w:val="1"/>
          <w:sz w:val="24"/>
          <w:szCs w:val="24"/>
          <w:lang w:val="sr-Cyrl-RS" w:eastAsia="ar-SA"/>
        </w:rPr>
        <w:tab/>
        <w:t xml:space="preserve">           Понуђач</w:t>
      </w:r>
    </w:p>
    <w:p w:rsidR="00F701A7" w:rsidRPr="00794A54" w:rsidRDefault="00F701A7" w:rsidP="00F701A7">
      <w:pPr>
        <w:tabs>
          <w:tab w:val="left" w:pos="6028"/>
        </w:tabs>
        <w:suppressAutoHyphens/>
        <w:autoSpaceDE w:val="0"/>
        <w:spacing w:after="0" w:line="240" w:lineRule="auto"/>
        <w:ind w:left="360"/>
        <w:rPr>
          <w:rFonts w:ascii="Times New Roman" w:eastAsia="Arial Unicode MS" w:hAnsi="Times New Roman" w:cs="Times New Roman"/>
          <w:bCs/>
          <w:iCs/>
          <w:color w:val="000000"/>
          <w:kern w:val="1"/>
          <w:sz w:val="24"/>
          <w:szCs w:val="24"/>
          <w:lang w:val="sr-Cyrl-RS" w:eastAsia="ar-SA"/>
        </w:rPr>
      </w:pPr>
    </w:p>
    <w:p w:rsidR="00F701A7" w:rsidRPr="00794A54" w:rsidRDefault="00F701A7" w:rsidP="00F701A7">
      <w:pPr>
        <w:tabs>
          <w:tab w:val="left" w:pos="6028"/>
        </w:tabs>
        <w:suppressAutoHyphens/>
        <w:autoSpaceDE w:val="0"/>
        <w:spacing w:after="0" w:line="240" w:lineRule="auto"/>
        <w:ind w:left="360"/>
        <w:rPr>
          <w:rFonts w:ascii="Times New Roman" w:eastAsia="Arial Unicode MS" w:hAnsi="Times New Roman" w:cs="Times New Roman"/>
          <w:bCs/>
          <w:iCs/>
          <w:color w:val="000000"/>
          <w:kern w:val="1"/>
          <w:sz w:val="24"/>
          <w:szCs w:val="24"/>
          <w:lang w:val="sr-Cyrl-RS" w:eastAsia="ar-SA"/>
        </w:rPr>
      </w:pPr>
      <w:r w:rsidRPr="00794A54">
        <w:rPr>
          <w:rFonts w:ascii="Times New Roman" w:eastAsia="Arial Unicode MS" w:hAnsi="Times New Roman" w:cs="Times New Roman"/>
          <w:bCs/>
          <w:iCs/>
          <w:color w:val="000000"/>
          <w:kern w:val="1"/>
          <w:sz w:val="24"/>
          <w:szCs w:val="24"/>
          <w:lang w:val="sr-Cyrl-RS" w:eastAsia="ar-SA"/>
        </w:rPr>
        <w:t>________________                        М.П.                   __________________</w:t>
      </w:r>
    </w:p>
    <w:p w:rsidR="00F701A7" w:rsidRPr="00794A54" w:rsidRDefault="00F701A7" w:rsidP="00F701A7">
      <w:pPr>
        <w:tabs>
          <w:tab w:val="left" w:pos="6028"/>
        </w:tabs>
        <w:suppressAutoHyphens/>
        <w:autoSpaceDE w:val="0"/>
        <w:spacing w:after="0" w:line="240" w:lineRule="auto"/>
        <w:ind w:left="360"/>
        <w:rPr>
          <w:rFonts w:ascii="Times New Roman" w:eastAsia="Arial Unicode MS" w:hAnsi="Times New Roman" w:cs="Times New Roman"/>
          <w:bCs/>
          <w:iCs/>
          <w:color w:val="000000"/>
          <w:kern w:val="1"/>
          <w:sz w:val="24"/>
          <w:szCs w:val="24"/>
          <w:lang w:val="sr-Cyrl-RS" w:eastAsia="ar-SA"/>
        </w:rPr>
      </w:pPr>
    </w:p>
    <w:p w:rsidR="00F701A7" w:rsidRPr="00794A54" w:rsidRDefault="00F701A7" w:rsidP="00F701A7">
      <w:pPr>
        <w:tabs>
          <w:tab w:val="left" w:pos="6028"/>
        </w:tabs>
        <w:suppressAutoHyphens/>
        <w:autoSpaceDE w:val="0"/>
        <w:spacing w:after="120" w:line="240" w:lineRule="auto"/>
        <w:jc w:val="both"/>
        <w:rPr>
          <w:rFonts w:ascii="Times New Roman" w:eastAsia="Arial Unicode MS" w:hAnsi="Times New Roman" w:cs="Times New Roman"/>
          <w:b/>
          <w:bCs/>
          <w:i/>
          <w:iCs/>
          <w:color w:val="000000"/>
          <w:kern w:val="1"/>
          <w:sz w:val="24"/>
          <w:szCs w:val="24"/>
          <w:lang w:val="sr-Cyrl-RS" w:eastAsia="ar-SA"/>
        </w:rPr>
      </w:pPr>
    </w:p>
    <w:p w:rsidR="00F701A7" w:rsidRPr="00794A54" w:rsidRDefault="00F701A7" w:rsidP="00F701A7">
      <w:pPr>
        <w:tabs>
          <w:tab w:val="left" w:pos="6028"/>
        </w:tabs>
        <w:suppressAutoHyphens/>
        <w:autoSpaceDE w:val="0"/>
        <w:spacing w:after="120" w:line="240" w:lineRule="auto"/>
        <w:jc w:val="both"/>
        <w:rPr>
          <w:rFonts w:ascii="Times New Roman" w:eastAsia="Arial Unicode MS" w:hAnsi="Times New Roman" w:cs="Times New Roman"/>
          <w:b/>
          <w:bCs/>
          <w:i/>
          <w:iCs/>
          <w:color w:val="000000"/>
          <w:kern w:val="1"/>
          <w:sz w:val="24"/>
          <w:szCs w:val="24"/>
          <w:lang w:val="sr-Cyrl-RS" w:eastAsia="ar-SA"/>
        </w:rPr>
      </w:pPr>
      <w:r w:rsidRPr="00794A54">
        <w:rPr>
          <w:rFonts w:ascii="Times New Roman" w:eastAsia="Arial Unicode MS" w:hAnsi="Times New Roman" w:cs="Times New Roman"/>
          <w:b/>
          <w:bCs/>
          <w:i/>
          <w:iCs/>
          <w:color w:val="000000"/>
          <w:kern w:val="1"/>
          <w:sz w:val="24"/>
          <w:szCs w:val="24"/>
          <w:lang w:val="sr-Cyrl-RS" w:eastAsia="ar-SA"/>
        </w:rPr>
        <w:t xml:space="preserve">Напомена: </w:t>
      </w:r>
    </w:p>
    <w:p w:rsidR="00F701A7" w:rsidRPr="00794A54" w:rsidRDefault="00F701A7" w:rsidP="00F701A7">
      <w:pPr>
        <w:tabs>
          <w:tab w:val="left" w:pos="6028"/>
        </w:tabs>
        <w:suppressAutoHyphens/>
        <w:autoSpaceDE w:val="0"/>
        <w:spacing w:after="120" w:line="240" w:lineRule="auto"/>
        <w:jc w:val="both"/>
        <w:rPr>
          <w:rFonts w:ascii="Times New Roman" w:eastAsia="Arial Unicode MS" w:hAnsi="Times New Roman" w:cs="Times New Roman"/>
          <w:bCs/>
          <w:i/>
          <w:iCs/>
          <w:color w:val="000000"/>
          <w:kern w:val="1"/>
          <w:sz w:val="24"/>
          <w:szCs w:val="24"/>
          <w:lang w:val="sr-Cyrl-CS" w:eastAsia="ar-SA"/>
        </w:rPr>
      </w:pPr>
      <w:r w:rsidRPr="00794A54">
        <w:rPr>
          <w:rFonts w:ascii="Times New Roman" w:eastAsia="Arial Unicode MS" w:hAnsi="Times New Roman" w:cs="Times New Roman"/>
          <w:b/>
          <w:bCs/>
          <w:i/>
          <w:iCs/>
          <w:color w:val="000000"/>
          <w:kern w:val="1"/>
          <w:sz w:val="24"/>
          <w:szCs w:val="24"/>
          <w:u w:val="single"/>
          <w:lang w:eastAsia="ar-SA"/>
        </w:rPr>
        <w:t>Уколико понуду подноси група понуђача</w:t>
      </w:r>
      <w:r w:rsidRPr="00794A54">
        <w:rPr>
          <w:rFonts w:ascii="Times New Roman" w:eastAsia="Arial Unicode MS" w:hAnsi="Times New Roman" w:cs="Times New Roman"/>
          <w:b/>
          <w:bCs/>
          <w:i/>
          <w:iCs/>
          <w:color w:val="000000"/>
          <w:kern w:val="1"/>
          <w:sz w:val="24"/>
          <w:szCs w:val="24"/>
          <w:u w:val="single"/>
          <w:lang w:val="sr-Cyrl-RS" w:eastAsia="ar-SA"/>
        </w:rPr>
        <w:t>,</w:t>
      </w:r>
      <w:r w:rsidR="00E207C3" w:rsidRPr="00794A54">
        <w:rPr>
          <w:rFonts w:ascii="Times New Roman" w:eastAsia="Arial Unicode MS" w:hAnsi="Times New Roman" w:cs="Times New Roman"/>
          <w:bCs/>
          <w:i/>
          <w:iCs/>
          <w:color w:val="000000"/>
          <w:kern w:val="1"/>
          <w:sz w:val="24"/>
          <w:szCs w:val="24"/>
          <w:lang w:val="sr-Cyrl-RS" w:eastAsia="ar-SA"/>
        </w:rPr>
        <w:t xml:space="preserve"> Изјава мора бити попуњена и</w:t>
      </w:r>
      <w:r w:rsidRPr="00794A54">
        <w:rPr>
          <w:rFonts w:ascii="Times New Roman" w:eastAsia="Arial Unicode MS" w:hAnsi="Times New Roman" w:cs="Times New Roman"/>
          <w:bCs/>
          <w:i/>
          <w:iCs/>
          <w:color w:val="000000"/>
          <w:kern w:val="1"/>
          <w:sz w:val="24"/>
          <w:szCs w:val="24"/>
          <w:lang w:val="sr-Cyrl-RS" w:eastAsia="ar-SA"/>
        </w:rPr>
        <w:t xml:space="preserve"> потписана од стране овлашћеног лица </w:t>
      </w:r>
      <w:r w:rsidRPr="00794A54">
        <w:rPr>
          <w:rFonts w:ascii="Times New Roman" w:eastAsia="Arial Unicode MS" w:hAnsi="Times New Roman" w:cs="Times New Roman"/>
          <w:bCs/>
          <w:i/>
          <w:iCs/>
          <w:color w:val="000000"/>
          <w:kern w:val="1"/>
          <w:sz w:val="24"/>
          <w:szCs w:val="24"/>
          <w:lang w:eastAsia="ar-SA"/>
        </w:rPr>
        <w:t>свак</w:t>
      </w:r>
      <w:r w:rsidRPr="00794A54">
        <w:rPr>
          <w:rFonts w:ascii="Times New Roman" w:eastAsia="Arial Unicode MS" w:hAnsi="Times New Roman" w:cs="Times New Roman"/>
          <w:bCs/>
          <w:i/>
          <w:iCs/>
          <w:color w:val="000000"/>
          <w:kern w:val="1"/>
          <w:sz w:val="24"/>
          <w:szCs w:val="24"/>
          <w:lang w:val="sr-Cyrl-RS" w:eastAsia="ar-SA"/>
        </w:rPr>
        <w:t xml:space="preserve">ог </w:t>
      </w:r>
      <w:r w:rsidRPr="00794A54">
        <w:rPr>
          <w:rFonts w:ascii="Times New Roman" w:eastAsia="Arial Unicode MS" w:hAnsi="Times New Roman" w:cs="Times New Roman"/>
          <w:bCs/>
          <w:i/>
          <w:iCs/>
          <w:color w:val="000000"/>
          <w:kern w:val="1"/>
          <w:sz w:val="24"/>
          <w:szCs w:val="24"/>
          <w:lang w:eastAsia="ar-SA"/>
        </w:rPr>
        <w:t>понуђач</w:t>
      </w:r>
      <w:r w:rsidRPr="00794A54">
        <w:rPr>
          <w:rFonts w:ascii="Times New Roman" w:eastAsia="Arial Unicode MS" w:hAnsi="Times New Roman" w:cs="Times New Roman"/>
          <w:bCs/>
          <w:i/>
          <w:iCs/>
          <w:color w:val="000000"/>
          <w:kern w:val="1"/>
          <w:sz w:val="24"/>
          <w:szCs w:val="24"/>
          <w:lang w:val="sr-Cyrl-RS" w:eastAsia="ar-SA"/>
        </w:rPr>
        <w:t>а</w:t>
      </w:r>
      <w:r w:rsidRPr="00794A54">
        <w:rPr>
          <w:rFonts w:ascii="Times New Roman" w:eastAsia="Arial Unicode MS" w:hAnsi="Times New Roman" w:cs="Times New Roman"/>
          <w:bCs/>
          <w:i/>
          <w:iCs/>
          <w:color w:val="000000"/>
          <w:kern w:val="1"/>
          <w:sz w:val="24"/>
          <w:szCs w:val="24"/>
          <w:lang w:eastAsia="ar-SA"/>
        </w:rPr>
        <w:t xml:space="preserve"> из групе понуђача</w:t>
      </w:r>
      <w:r w:rsidR="00E207C3" w:rsidRPr="00794A54">
        <w:rPr>
          <w:rFonts w:ascii="Times New Roman" w:eastAsia="Arial Unicode MS" w:hAnsi="Times New Roman" w:cs="Times New Roman"/>
          <w:bCs/>
          <w:i/>
          <w:iCs/>
          <w:color w:val="000000"/>
          <w:kern w:val="1"/>
          <w:sz w:val="24"/>
          <w:szCs w:val="24"/>
          <w:lang w:val="sr-Cyrl-RS" w:eastAsia="ar-SA"/>
        </w:rPr>
        <w:t xml:space="preserve">. </w:t>
      </w:r>
      <w:r w:rsidRPr="00794A54">
        <w:rPr>
          <w:rFonts w:ascii="Times New Roman" w:eastAsia="Arial Unicode MS" w:hAnsi="Times New Roman" w:cs="Times New Roman"/>
          <w:bCs/>
          <w:i/>
          <w:iCs/>
          <w:color w:val="000000"/>
          <w:kern w:val="1"/>
          <w:sz w:val="24"/>
          <w:szCs w:val="24"/>
          <w:lang w:val="sr-Cyrl-CS" w:eastAsia="ar-SA"/>
        </w:rPr>
        <w:t xml:space="preserve"> Изјаву фотокопирати за сваког понуђача из групе понуђача.</w:t>
      </w:r>
    </w:p>
    <w:p w:rsidR="00F701A7" w:rsidRPr="00794A54" w:rsidRDefault="00F701A7" w:rsidP="00F701A7">
      <w:pPr>
        <w:tabs>
          <w:tab w:val="left" w:pos="6028"/>
        </w:tabs>
        <w:suppressAutoHyphens/>
        <w:autoSpaceDE w:val="0"/>
        <w:spacing w:after="0" w:line="240" w:lineRule="auto"/>
        <w:jc w:val="both"/>
        <w:rPr>
          <w:rFonts w:ascii="Times New Roman" w:eastAsia="Arial Unicode MS" w:hAnsi="Times New Roman" w:cs="Times New Roman"/>
          <w:bCs/>
          <w:i/>
          <w:iCs/>
          <w:color w:val="000000"/>
          <w:kern w:val="1"/>
          <w:sz w:val="24"/>
          <w:szCs w:val="24"/>
          <w:lang w:val="sr-Cyrl-CS" w:eastAsia="ar-SA"/>
        </w:rPr>
      </w:pPr>
    </w:p>
    <w:p w:rsidR="003B74E8" w:rsidRPr="00794A54" w:rsidRDefault="003B74E8" w:rsidP="003B74E8">
      <w:pPr>
        <w:suppressAutoHyphens/>
        <w:spacing w:after="0" w:line="100" w:lineRule="atLeast"/>
        <w:jc w:val="center"/>
        <w:rPr>
          <w:rFonts w:ascii="Times New Roman" w:eastAsia="Arial Unicode MS" w:hAnsi="Times New Roman" w:cs="Times New Roman"/>
          <w:i/>
          <w:kern w:val="1"/>
          <w:sz w:val="24"/>
          <w:szCs w:val="24"/>
          <w:lang w:val="sr-Cyrl-RS" w:eastAsia="ar-SA"/>
        </w:rPr>
      </w:pPr>
    </w:p>
    <w:p w:rsidR="007342DB" w:rsidRPr="00794A54" w:rsidRDefault="007342DB" w:rsidP="003B74E8">
      <w:pPr>
        <w:suppressAutoHyphens/>
        <w:spacing w:after="0" w:line="100" w:lineRule="atLeast"/>
        <w:jc w:val="center"/>
        <w:rPr>
          <w:rFonts w:ascii="Times New Roman" w:eastAsia="Arial Unicode MS" w:hAnsi="Times New Roman" w:cs="Times New Roman"/>
          <w:i/>
          <w:kern w:val="1"/>
          <w:sz w:val="24"/>
          <w:szCs w:val="24"/>
          <w:lang w:val="sr-Cyrl-RS" w:eastAsia="ar-SA"/>
        </w:rPr>
      </w:pPr>
    </w:p>
    <w:p w:rsidR="007342DB" w:rsidRPr="00794A54" w:rsidRDefault="007342DB" w:rsidP="003B74E8">
      <w:pPr>
        <w:suppressAutoHyphens/>
        <w:spacing w:after="0" w:line="100" w:lineRule="atLeast"/>
        <w:jc w:val="center"/>
        <w:rPr>
          <w:rFonts w:ascii="Times New Roman" w:eastAsia="Arial Unicode MS" w:hAnsi="Times New Roman" w:cs="Times New Roman"/>
          <w:i/>
          <w:kern w:val="1"/>
          <w:sz w:val="24"/>
          <w:szCs w:val="24"/>
          <w:lang w:val="sr-Cyrl-RS" w:eastAsia="ar-SA"/>
        </w:rPr>
      </w:pPr>
    </w:p>
    <w:p w:rsidR="007342DB" w:rsidRPr="00794A54" w:rsidRDefault="007342DB" w:rsidP="003B74E8">
      <w:pPr>
        <w:suppressAutoHyphens/>
        <w:spacing w:after="0" w:line="100" w:lineRule="atLeast"/>
        <w:jc w:val="center"/>
        <w:rPr>
          <w:rFonts w:ascii="Times New Roman" w:eastAsia="Arial Unicode MS" w:hAnsi="Times New Roman" w:cs="Times New Roman"/>
          <w:i/>
          <w:kern w:val="1"/>
          <w:sz w:val="24"/>
          <w:szCs w:val="24"/>
          <w:lang w:val="sr-Cyrl-RS" w:eastAsia="ar-SA"/>
        </w:rPr>
      </w:pPr>
    </w:p>
    <w:p w:rsidR="007342DB" w:rsidRPr="00794A54" w:rsidRDefault="007342DB" w:rsidP="003B74E8">
      <w:pPr>
        <w:suppressAutoHyphens/>
        <w:spacing w:after="0" w:line="100" w:lineRule="atLeast"/>
        <w:jc w:val="center"/>
        <w:rPr>
          <w:rFonts w:ascii="Times New Roman" w:eastAsia="Arial Unicode MS" w:hAnsi="Times New Roman" w:cs="Times New Roman"/>
          <w:i/>
          <w:kern w:val="1"/>
          <w:sz w:val="24"/>
          <w:szCs w:val="24"/>
          <w:lang w:val="sr-Cyrl-RS" w:eastAsia="ar-SA"/>
        </w:rPr>
      </w:pPr>
    </w:p>
    <w:p w:rsidR="007342DB" w:rsidRPr="00794A54" w:rsidRDefault="007342DB" w:rsidP="003B74E8">
      <w:pPr>
        <w:suppressAutoHyphens/>
        <w:spacing w:after="0" w:line="100" w:lineRule="atLeast"/>
        <w:jc w:val="center"/>
        <w:rPr>
          <w:rFonts w:ascii="Times New Roman" w:eastAsia="Arial Unicode MS" w:hAnsi="Times New Roman" w:cs="Times New Roman"/>
          <w:i/>
          <w:kern w:val="1"/>
          <w:sz w:val="24"/>
          <w:szCs w:val="24"/>
          <w:lang w:val="sr-Cyrl-RS" w:eastAsia="ar-SA"/>
        </w:rPr>
      </w:pPr>
    </w:p>
    <w:p w:rsidR="004D318E" w:rsidRPr="00794A54" w:rsidRDefault="004D318E" w:rsidP="003B74E8">
      <w:pPr>
        <w:suppressAutoHyphens/>
        <w:spacing w:after="0" w:line="100" w:lineRule="atLeast"/>
        <w:jc w:val="center"/>
        <w:rPr>
          <w:rFonts w:ascii="Times New Roman" w:eastAsia="Arial Unicode MS" w:hAnsi="Times New Roman" w:cs="Times New Roman"/>
          <w:i/>
          <w:kern w:val="1"/>
          <w:sz w:val="24"/>
          <w:szCs w:val="24"/>
          <w:lang w:val="sr-Cyrl-RS" w:eastAsia="ar-SA"/>
        </w:rPr>
      </w:pPr>
    </w:p>
    <w:p w:rsidR="004D318E" w:rsidRPr="00794A54" w:rsidRDefault="004D318E" w:rsidP="003B74E8">
      <w:pPr>
        <w:suppressAutoHyphens/>
        <w:spacing w:after="0" w:line="100" w:lineRule="atLeast"/>
        <w:jc w:val="center"/>
        <w:rPr>
          <w:rFonts w:ascii="Times New Roman" w:eastAsia="Arial Unicode MS" w:hAnsi="Times New Roman" w:cs="Times New Roman"/>
          <w:i/>
          <w:kern w:val="1"/>
          <w:sz w:val="24"/>
          <w:szCs w:val="24"/>
          <w:lang w:val="sr-Cyrl-RS" w:eastAsia="ar-SA"/>
        </w:rPr>
      </w:pPr>
    </w:p>
    <w:p w:rsidR="004D318E" w:rsidRPr="00794A54" w:rsidRDefault="004D318E" w:rsidP="003B74E8">
      <w:pPr>
        <w:suppressAutoHyphens/>
        <w:spacing w:after="0" w:line="100" w:lineRule="atLeast"/>
        <w:jc w:val="center"/>
        <w:rPr>
          <w:rFonts w:ascii="Times New Roman" w:eastAsia="Arial Unicode MS" w:hAnsi="Times New Roman" w:cs="Times New Roman"/>
          <w:i/>
          <w:kern w:val="1"/>
          <w:sz w:val="24"/>
          <w:szCs w:val="24"/>
          <w:lang w:val="sr-Cyrl-RS" w:eastAsia="ar-SA"/>
        </w:rPr>
      </w:pPr>
    </w:p>
    <w:p w:rsidR="004D318E" w:rsidRPr="00794A54" w:rsidRDefault="004D318E" w:rsidP="003B74E8">
      <w:pPr>
        <w:suppressAutoHyphens/>
        <w:spacing w:after="0" w:line="100" w:lineRule="atLeast"/>
        <w:jc w:val="center"/>
        <w:rPr>
          <w:rFonts w:ascii="Times New Roman" w:eastAsia="Arial Unicode MS" w:hAnsi="Times New Roman" w:cs="Times New Roman"/>
          <w:i/>
          <w:kern w:val="1"/>
          <w:sz w:val="24"/>
          <w:szCs w:val="24"/>
          <w:lang w:val="sr-Cyrl-RS" w:eastAsia="ar-SA"/>
        </w:rPr>
      </w:pPr>
    </w:p>
    <w:p w:rsidR="004D318E" w:rsidRPr="00794A54" w:rsidRDefault="004D318E" w:rsidP="003B74E8">
      <w:pPr>
        <w:suppressAutoHyphens/>
        <w:spacing w:after="0" w:line="100" w:lineRule="atLeast"/>
        <w:jc w:val="center"/>
        <w:rPr>
          <w:rFonts w:ascii="Times New Roman" w:eastAsia="Arial Unicode MS" w:hAnsi="Times New Roman" w:cs="Times New Roman"/>
          <w:i/>
          <w:kern w:val="1"/>
          <w:sz w:val="24"/>
          <w:szCs w:val="24"/>
          <w:lang w:val="sr-Cyrl-RS" w:eastAsia="ar-SA"/>
        </w:rPr>
      </w:pPr>
    </w:p>
    <w:p w:rsidR="004D318E" w:rsidRPr="00794A54" w:rsidRDefault="004D318E" w:rsidP="003B74E8">
      <w:pPr>
        <w:suppressAutoHyphens/>
        <w:spacing w:after="0" w:line="100" w:lineRule="atLeast"/>
        <w:jc w:val="center"/>
        <w:rPr>
          <w:rFonts w:ascii="Times New Roman" w:eastAsia="Arial Unicode MS" w:hAnsi="Times New Roman" w:cs="Times New Roman"/>
          <w:i/>
          <w:kern w:val="1"/>
          <w:sz w:val="24"/>
          <w:szCs w:val="24"/>
          <w:lang w:val="sr-Cyrl-RS" w:eastAsia="ar-SA"/>
        </w:rPr>
      </w:pPr>
    </w:p>
    <w:p w:rsidR="004D318E" w:rsidRPr="00794A54" w:rsidRDefault="004D318E" w:rsidP="003B74E8">
      <w:pPr>
        <w:suppressAutoHyphens/>
        <w:spacing w:after="0" w:line="100" w:lineRule="atLeast"/>
        <w:jc w:val="center"/>
        <w:rPr>
          <w:rFonts w:ascii="Times New Roman" w:eastAsia="Arial Unicode MS" w:hAnsi="Times New Roman" w:cs="Times New Roman"/>
          <w:i/>
          <w:kern w:val="1"/>
          <w:sz w:val="24"/>
          <w:szCs w:val="24"/>
          <w:lang w:val="sr-Cyrl-RS" w:eastAsia="ar-SA"/>
        </w:rPr>
      </w:pPr>
    </w:p>
    <w:p w:rsidR="007342DB" w:rsidRPr="00794A54" w:rsidRDefault="007342DB" w:rsidP="003B74E8">
      <w:pPr>
        <w:suppressAutoHyphens/>
        <w:spacing w:after="0" w:line="100" w:lineRule="atLeast"/>
        <w:jc w:val="center"/>
        <w:rPr>
          <w:rFonts w:ascii="Times New Roman" w:eastAsia="Arial Unicode MS" w:hAnsi="Times New Roman" w:cs="Times New Roman"/>
          <w:i/>
          <w:kern w:val="1"/>
          <w:sz w:val="24"/>
          <w:szCs w:val="24"/>
          <w:lang w:val="sr-Cyrl-RS" w:eastAsia="ar-SA"/>
        </w:rPr>
      </w:pPr>
    </w:p>
    <w:p w:rsidR="002B3969" w:rsidRPr="00794A54" w:rsidRDefault="002B3969" w:rsidP="002B3969">
      <w:pPr>
        <w:suppressAutoHyphens/>
        <w:spacing w:after="0" w:line="100" w:lineRule="atLeast"/>
        <w:jc w:val="right"/>
        <w:rPr>
          <w:rFonts w:ascii="Times New Roman" w:eastAsia="Times New Roman" w:hAnsi="Times New Roman" w:cs="Times New Roman"/>
          <w:b/>
          <w:bCs/>
          <w:color w:val="000000"/>
          <w:kern w:val="1"/>
          <w:sz w:val="24"/>
          <w:szCs w:val="24"/>
          <w:lang w:val="sr-Cyrl-RS" w:eastAsia="ar-SA"/>
        </w:rPr>
      </w:pPr>
    </w:p>
    <w:p w:rsidR="00D4467F" w:rsidRPr="00794A54" w:rsidRDefault="00D4467F" w:rsidP="00D4467F">
      <w:pPr>
        <w:shd w:val="clear" w:color="auto" w:fill="C6D9F1"/>
        <w:ind w:left="360"/>
        <w:jc w:val="center"/>
        <w:rPr>
          <w:rFonts w:ascii="Times New Roman" w:hAnsi="Times New Roman" w:cs="Times New Roman"/>
          <w:b/>
          <w:bCs/>
          <w:i/>
          <w:iCs/>
          <w:sz w:val="24"/>
          <w:szCs w:val="24"/>
        </w:rPr>
      </w:pPr>
    </w:p>
    <w:p w:rsidR="00D4467F" w:rsidRPr="00794A54" w:rsidRDefault="00D4467F" w:rsidP="00D4467F">
      <w:pPr>
        <w:shd w:val="clear" w:color="auto" w:fill="C6D9F1"/>
        <w:ind w:left="360"/>
        <w:jc w:val="center"/>
        <w:rPr>
          <w:rFonts w:ascii="Times New Roman" w:hAnsi="Times New Roman" w:cs="Times New Roman"/>
          <w:b/>
          <w:bCs/>
          <w:i/>
          <w:iCs/>
          <w:sz w:val="24"/>
          <w:szCs w:val="24"/>
          <w:lang w:val="sr-Cyrl-RS"/>
        </w:rPr>
      </w:pPr>
      <w:r w:rsidRPr="00794A54">
        <w:rPr>
          <w:rFonts w:ascii="Times New Roman" w:hAnsi="Times New Roman" w:cs="Times New Roman"/>
          <w:b/>
          <w:bCs/>
          <w:i/>
          <w:iCs/>
          <w:sz w:val="24"/>
          <w:szCs w:val="24"/>
        </w:rPr>
        <w:t>V-</w:t>
      </w:r>
      <w:r w:rsidRPr="00794A54">
        <w:rPr>
          <w:rFonts w:ascii="Times New Roman" w:hAnsi="Times New Roman" w:cs="Times New Roman"/>
          <w:b/>
          <w:bCs/>
          <w:i/>
          <w:iCs/>
          <w:sz w:val="24"/>
          <w:szCs w:val="24"/>
          <w:lang w:val="sr-Cyrl-RS"/>
        </w:rPr>
        <w:t>6</w:t>
      </w:r>
      <w:r w:rsidRPr="00794A54">
        <w:rPr>
          <w:rFonts w:ascii="Times New Roman" w:hAnsi="Times New Roman" w:cs="Times New Roman"/>
          <w:b/>
          <w:bCs/>
          <w:i/>
          <w:iCs/>
          <w:sz w:val="24"/>
          <w:szCs w:val="24"/>
        </w:rPr>
        <w:t xml:space="preserve">  ПРЕГЛЕД РЕФЕРЕНТНИХ НАРУЧИОЦА ЗА ПРЕТХОДНЕ ТРИ ГОДИНЕ</w:t>
      </w:r>
    </w:p>
    <w:p w:rsidR="00D4467F" w:rsidRPr="00794A54" w:rsidRDefault="00D4467F" w:rsidP="00D4467F">
      <w:pPr>
        <w:shd w:val="clear" w:color="auto" w:fill="C6D9F1"/>
        <w:ind w:left="360"/>
        <w:jc w:val="center"/>
        <w:rPr>
          <w:rFonts w:ascii="Times New Roman" w:hAnsi="Times New Roman" w:cs="Times New Roman"/>
          <w:b/>
          <w:bCs/>
          <w:i/>
          <w:iCs/>
          <w:sz w:val="24"/>
          <w:szCs w:val="24"/>
          <w:lang w:val="sr-Cyrl-RS"/>
        </w:rPr>
      </w:pPr>
    </w:p>
    <w:p w:rsidR="00B22581" w:rsidRPr="00794A54" w:rsidRDefault="00B22581" w:rsidP="00B22581">
      <w:pPr>
        <w:tabs>
          <w:tab w:val="left" w:pos="6028"/>
        </w:tabs>
        <w:suppressAutoHyphens/>
        <w:autoSpaceDE w:val="0"/>
        <w:spacing w:after="0" w:line="240" w:lineRule="auto"/>
        <w:jc w:val="both"/>
        <w:rPr>
          <w:rFonts w:ascii="Times New Roman" w:eastAsia="Arial Unicode MS" w:hAnsi="Times New Roman" w:cs="Times New Roman"/>
          <w:bCs/>
          <w:i/>
          <w:iCs/>
          <w:color w:val="000000"/>
          <w:kern w:val="1"/>
          <w:sz w:val="24"/>
          <w:szCs w:val="24"/>
          <w:lang w:val="sr-Cyrl-CS" w:eastAsia="ar-SA"/>
        </w:rPr>
      </w:pPr>
    </w:p>
    <w:p w:rsidR="00B22581" w:rsidRPr="00794A54" w:rsidRDefault="00B22581" w:rsidP="00B22581">
      <w:pPr>
        <w:tabs>
          <w:tab w:val="left" w:pos="6028"/>
        </w:tabs>
        <w:suppressAutoHyphens/>
        <w:autoSpaceDE w:val="0"/>
        <w:spacing w:after="0" w:line="240" w:lineRule="auto"/>
        <w:jc w:val="both"/>
        <w:rPr>
          <w:rFonts w:ascii="Times New Roman" w:eastAsia="Arial Unicode MS" w:hAnsi="Times New Roman" w:cs="Times New Roman"/>
          <w:bCs/>
          <w:i/>
          <w:iCs/>
          <w:color w:val="000000"/>
          <w:kern w:val="1"/>
          <w:sz w:val="24"/>
          <w:szCs w:val="24"/>
          <w:lang w:val="sr-Cyrl-CS" w:eastAsia="ar-SA"/>
        </w:rPr>
      </w:pPr>
    </w:p>
    <w:p w:rsidR="00B22581" w:rsidRPr="00794A54" w:rsidRDefault="00B22581" w:rsidP="00B22581">
      <w:pPr>
        <w:suppressAutoHyphens/>
        <w:spacing w:after="0" w:line="100" w:lineRule="atLeast"/>
        <w:jc w:val="both"/>
        <w:rPr>
          <w:rFonts w:ascii="Times New Roman" w:eastAsia="Arial Unicode MS" w:hAnsi="Times New Roman" w:cs="Times New Roman"/>
          <w:color w:val="000000"/>
          <w:kern w:val="1"/>
          <w:sz w:val="24"/>
          <w:szCs w:val="24"/>
          <w:lang w:val="en-GB" w:eastAsia="ar-SA"/>
        </w:rPr>
      </w:pPr>
      <w:r w:rsidRPr="00794A54">
        <w:rPr>
          <w:rFonts w:ascii="Times New Roman" w:eastAsia="Arial Unicode MS" w:hAnsi="Times New Roman" w:cs="Times New Roman"/>
          <w:color w:val="000000"/>
          <w:kern w:val="1"/>
          <w:sz w:val="24"/>
          <w:szCs w:val="24"/>
          <w:lang w:eastAsia="ar-SA"/>
        </w:rPr>
        <w:t xml:space="preserve">Приказати референтне наручиоце и вредност извршених услуга </w:t>
      </w:r>
      <w:r w:rsidR="002E4F6C" w:rsidRPr="00794A54">
        <w:rPr>
          <w:rFonts w:ascii="Times New Roman" w:eastAsia="Times New Roman" w:hAnsi="Times New Roman" w:cs="Times New Roman"/>
          <w:sz w:val="24"/>
          <w:szCs w:val="24"/>
          <w:lang w:val="sr-Cyrl-CS"/>
        </w:rPr>
        <w:t xml:space="preserve"> контроле </w:t>
      </w:r>
      <w:r w:rsidR="00A3537E" w:rsidRPr="00794A54">
        <w:rPr>
          <w:rFonts w:ascii="Times New Roman" w:eastAsia="Times New Roman" w:hAnsi="Times New Roman" w:cs="Times New Roman"/>
          <w:sz w:val="24"/>
          <w:szCs w:val="24"/>
          <w:lang w:val="sr-Cyrl-CS"/>
        </w:rPr>
        <w:t>нафтних деривата</w:t>
      </w:r>
      <w:r w:rsidR="002E4F6C" w:rsidRPr="00794A54">
        <w:rPr>
          <w:rFonts w:ascii="Times New Roman" w:eastAsia="Times New Roman" w:hAnsi="Times New Roman" w:cs="Times New Roman"/>
          <w:sz w:val="24"/>
          <w:szCs w:val="24"/>
        </w:rPr>
        <w:t xml:space="preserve"> </w:t>
      </w:r>
      <w:r w:rsidRPr="00794A54">
        <w:rPr>
          <w:rFonts w:ascii="Times New Roman" w:eastAsia="Arial Unicode MS" w:hAnsi="Times New Roman" w:cs="Times New Roman"/>
          <w:color w:val="000000"/>
          <w:kern w:val="1"/>
          <w:sz w:val="24"/>
          <w:szCs w:val="24"/>
          <w:lang w:eastAsia="ar-SA"/>
        </w:rPr>
        <w:t>(</w:t>
      </w:r>
      <w:r w:rsidR="00035589" w:rsidRPr="00794A54">
        <w:rPr>
          <w:rFonts w:ascii="Times New Roman" w:eastAsia="Arial Unicode MS" w:hAnsi="Times New Roman" w:cs="Times New Roman"/>
          <w:color w:val="000000"/>
          <w:kern w:val="1"/>
          <w:sz w:val="24"/>
          <w:szCs w:val="24"/>
          <w:lang w:val="sr-Cyrl-RS" w:eastAsia="ar-SA"/>
        </w:rPr>
        <w:t>најмање пет</w:t>
      </w:r>
      <w:r w:rsidR="002E4F6C" w:rsidRPr="00794A54">
        <w:rPr>
          <w:rFonts w:ascii="Times New Roman" w:eastAsia="Arial Unicode MS" w:hAnsi="Times New Roman" w:cs="Times New Roman"/>
          <w:color w:val="000000"/>
          <w:kern w:val="1"/>
          <w:sz w:val="24"/>
          <w:szCs w:val="24"/>
          <w:lang w:val="sr-Cyrl-RS" w:eastAsia="ar-SA"/>
        </w:rPr>
        <w:t xml:space="preserve"> реф</w:t>
      </w:r>
      <w:r w:rsidR="00035589" w:rsidRPr="00794A54">
        <w:rPr>
          <w:rFonts w:ascii="Times New Roman" w:eastAsia="Arial Unicode MS" w:hAnsi="Times New Roman" w:cs="Times New Roman"/>
          <w:color w:val="000000"/>
          <w:kern w:val="1"/>
          <w:sz w:val="24"/>
          <w:szCs w:val="24"/>
          <w:lang w:val="sr-Cyrl-RS" w:eastAsia="ar-SA"/>
        </w:rPr>
        <w:t>еренци</w:t>
      </w:r>
      <w:r w:rsidR="00B636BE" w:rsidRPr="00794A54">
        <w:rPr>
          <w:rFonts w:ascii="Times New Roman" w:hAnsi="Times New Roman" w:cs="Times New Roman"/>
          <w:color w:val="FF0000"/>
          <w:sz w:val="24"/>
          <w:szCs w:val="24"/>
          <w:lang w:val="sr-Cyrl-RS"/>
        </w:rPr>
        <w:t xml:space="preserve"> </w:t>
      </w:r>
      <w:r w:rsidR="00B636BE" w:rsidRPr="00794A54">
        <w:rPr>
          <w:rFonts w:ascii="Times New Roman" w:hAnsi="Times New Roman" w:cs="Times New Roman"/>
          <w:sz w:val="24"/>
          <w:szCs w:val="24"/>
          <w:lang w:val="sr-Cyrl-RS"/>
        </w:rPr>
        <w:t xml:space="preserve">за контролу надземних резервоара </w:t>
      </w:r>
      <w:r w:rsidR="004B3C0F" w:rsidRPr="00794A54">
        <w:rPr>
          <w:rFonts w:ascii="Times New Roman" w:hAnsi="Times New Roman" w:cs="Times New Roman"/>
          <w:sz w:val="24"/>
          <w:szCs w:val="24"/>
          <w:lang w:val="sr-Cyrl-RS"/>
        </w:rPr>
        <w:t xml:space="preserve">од чега две референце за капацитет резервоара од </w:t>
      </w:r>
      <w:r w:rsidR="004B3C0F" w:rsidRPr="00794A54">
        <w:rPr>
          <w:rFonts w:ascii="Times New Roman" w:hAnsi="Times New Roman" w:cs="Times New Roman"/>
          <w:sz w:val="24"/>
          <w:szCs w:val="24"/>
        </w:rPr>
        <w:t>5</w:t>
      </w:r>
      <w:r w:rsidR="004B3C0F" w:rsidRPr="00794A54">
        <w:rPr>
          <w:rFonts w:ascii="Times New Roman" w:hAnsi="Times New Roman" w:cs="Times New Roman"/>
          <w:sz w:val="24"/>
          <w:szCs w:val="24"/>
          <w:lang w:val="sr-Cyrl-RS"/>
        </w:rPr>
        <w:t xml:space="preserve">.000 м3, две рефернеце за капацитет резервоара 10.000 м3 и једна референца за капацитет резервоара 50.000 м3 и већи </w:t>
      </w:r>
      <w:r w:rsidR="00B636BE" w:rsidRPr="00794A54">
        <w:rPr>
          <w:rFonts w:ascii="Times New Roman" w:hAnsi="Times New Roman" w:cs="Times New Roman"/>
          <w:sz w:val="24"/>
          <w:szCs w:val="24"/>
          <w:lang w:val="sr-Cyrl-RS"/>
        </w:rPr>
        <w:t>.</w:t>
      </w:r>
      <w:r w:rsidRPr="00794A54">
        <w:rPr>
          <w:rFonts w:ascii="Times New Roman" w:eastAsia="Arial Unicode MS" w:hAnsi="Times New Roman" w:cs="Times New Roman"/>
          <w:kern w:val="1"/>
          <w:sz w:val="24"/>
          <w:szCs w:val="24"/>
          <w:lang w:val="sr-Cyrl-RS" w:eastAsia="ar-SA"/>
        </w:rPr>
        <w:t>)</w:t>
      </w:r>
      <w:r w:rsidRPr="00794A54">
        <w:rPr>
          <w:rFonts w:ascii="Times New Roman" w:eastAsia="Arial Unicode MS" w:hAnsi="Times New Roman" w:cs="Times New Roman"/>
          <w:kern w:val="1"/>
          <w:sz w:val="24"/>
          <w:szCs w:val="24"/>
          <w:lang w:eastAsia="ar-SA"/>
        </w:rPr>
        <w:t xml:space="preserve"> </w:t>
      </w:r>
      <w:r w:rsidRPr="00794A54">
        <w:rPr>
          <w:rFonts w:ascii="Times New Roman" w:eastAsia="Arial Unicode MS" w:hAnsi="Times New Roman" w:cs="Times New Roman"/>
          <w:color w:val="000000"/>
          <w:kern w:val="1"/>
          <w:sz w:val="24"/>
          <w:szCs w:val="24"/>
          <w:lang w:eastAsia="ar-SA"/>
        </w:rPr>
        <w:t>за п</w:t>
      </w:r>
      <w:r w:rsidR="0047001B" w:rsidRPr="00794A54">
        <w:rPr>
          <w:rFonts w:ascii="Times New Roman" w:eastAsia="Arial Unicode MS" w:hAnsi="Times New Roman" w:cs="Times New Roman"/>
          <w:color w:val="000000"/>
          <w:kern w:val="1"/>
          <w:sz w:val="24"/>
          <w:szCs w:val="24"/>
          <w:lang w:val="sr-Cyrl-RS" w:eastAsia="ar-SA"/>
        </w:rPr>
        <w:t>ретходне три</w:t>
      </w:r>
      <w:r w:rsidRPr="00794A54">
        <w:rPr>
          <w:rFonts w:ascii="Times New Roman" w:eastAsia="Arial Unicode MS" w:hAnsi="Times New Roman" w:cs="Times New Roman"/>
          <w:color w:val="000000"/>
          <w:kern w:val="1"/>
          <w:sz w:val="24"/>
          <w:szCs w:val="24"/>
          <w:lang w:eastAsia="ar-SA"/>
        </w:rPr>
        <w:t xml:space="preserve"> годин</w:t>
      </w:r>
      <w:r w:rsidR="0047001B" w:rsidRPr="00794A54">
        <w:rPr>
          <w:rFonts w:ascii="Times New Roman" w:eastAsia="Arial Unicode MS" w:hAnsi="Times New Roman" w:cs="Times New Roman"/>
          <w:color w:val="000000"/>
          <w:kern w:val="1"/>
          <w:sz w:val="24"/>
          <w:szCs w:val="24"/>
          <w:lang w:val="sr-Cyrl-RS" w:eastAsia="ar-SA"/>
        </w:rPr>
        <w:t>е (</w:t>
      </w:r>
      <w:r w:rsidR="00A3537E" w:rsidRPr="00794A54">
        <w:rPr>
          <w:rFonts w:ascii="Times New Roman" w:eastAsia="Arial Unicode MS" w:hAnsi="Times New Roman" w:cs="Times New Roman"/>
          <w:color w:val="000000"/>
          <w:kern w:val="1"/>
          <w:sz w:val="24"/>
          <w:szCs w:val="24"/>
          <w:lang w:val="sr-Cyrl-RS" w:eastAsia="ar-SA"/>
        </w:rPr>
        <w:t>2017</w:t>
      </w:r>
      <w:r w:rsidR="00E54BC6" w:rsidRPr="00794A54">
        <w:rPr>
          <w:rFonts w:ascii="Times New Roman" w:eastAsia="Arial Unicode MS" w:hAnsi="Times New Roman" w:cs="Times New Roman"/>
          <w:color w:val="000000"/>
          <w:kern w:val="1"/>
          <w:sz w:val="24"/>
          <w:szCs w:val="24"/>
          <w:lang w:val="sr-Cyrl-RS" w:eastAsia="ar-SA"/>
        </w:rPr>
        <w:t>,</w:t>
      </w:r>
      <w:r w:rsidR="00062E2D" w:rsidRPr="00794A54">
        <w:rPr>
          <w:rFonts w:ascii="Times New Roman" w:eastAsia="Arial Unicode MS" w:hAnsi="Times New Roman" w:cs="Times New Roman"/>
          <w:color w:val="000000"/>
          <w:kern w:val="1"/>
          <w:sz w:val="24"/>
          <w:szCs w:val="24"/>
          <w:lang w:val="sr-Cyrl-RS" w:eastAsia="ar-SA"/>
        </w:rPr>
        <w:t xml:space="preserve"> </w:t>
      </w:r>
      <w:r w:rsidR="00A3537E" w:rsidRPr="00794A54">
        <w:rPr>
          <w:rFonts w:ascii="Times New Roman" w:eastAsia="Arial Unicode MS" w:hAnsi="Times New Roman" w:cs="Times New Roman"/>
          <w:color w:val="000000"/>
          <w:kern w:val="1"/>
          <w:sz w:val="24"/>
          <w:szCs w:val="24"/>
          <w:lang w:val="sr-Cyrl-RS" w:eastAsia="ar-SA"/>
        </w:rPr>
        <w:t>2018. и 2019</w:t>
      </w:r>
      <w:r w:rsidRPr="00794A54">
        <w:rPr>
          <w:rFonts w:ascii="Times New Roman" w:eastAsia="Arial Unicode MS" w:hAnsi="Times New Roman" w:cs="Times New Roman"/>
          <w:color w:val="000000"/>
          <w:kern w:val="1"/>
          <w:sz w:val="24"/>
          <w:szCs w:val="24"/>
          <w:lang w:val="sr-Cyrl-RS" w:eastAsia="ar-SA"/>
        </w:rPr>
        <w:t>.)</w:t>
      </w:r>
      <w:r w:rsidRPr="00794A54">
        <w:rPr>
          <w:rFonts w:ascii="Times New Roman" w:eastAsia="Arial Unicode MS" w:hAnsi="Times New Roman" w:cs="Times New Roman"/>
          <w:b/>
          <w:bCs/>
          <w:color w:val="000000"/>
          <w:kern w:val="1"/>
          <w:sz w:val="24"/>
          <w:szCs w:val="24"/>
          <w:lang w:eastAsia="ar-SA"/>
        </w:rPr>
        <w:t xml:space="preserve"> </w:t>
      </w:r>
      <w:r w:rsidRPr="00794A54">
        <w:rPr>
          <w:rFonts w:ascii="Times New Roman" w:eastAsia="Arial Unicode MS" w:hAnsi="Times New Roman" w:cs="Times New Roman"/>
          <w:color w:val="000000"/>
          <w:kern w:val="1"/>
          <w:sz w:val="24"/>
          <w:szCs w:val="24"/>
          <w:lang w:eastAsia="ar-SA"/>
        </w:rPr>
        <w:t>према табели и приложити потврде од наручиоца</w:t>
      </w:r>
      <w:r w:rsidRPr="00794A54">
        <w:rPr>
          <w:rFonts w:ascii="Times New Roman" w:eastAsia="Arial Unicode MS" w:hAnsi="Times New Roman" w:cs="Times New Roman"/>
          <w:color w:val="000000"/>
          <w:kern w:val="1"/>
          <w:sz w:val="24"/>
          <w:szCs w:val="24"/>
          <w:lang w:val="sr-Cyrl-CS" w:eastAsia="ar-SA"/>
        </w:rPr>
        <w:t xml:space="preserve"> </w:t>
      </w:r>
      <w:r w:rsidRPr="00794A54">
        <w:rPr>
          <w:rFonts w:ascii="Times New Roman" w:eastAsia="Arial Unicode MS" w:hAnsi="Times New Roman" w:cs="Times New Roman"/>
          <w:color w:val="000000"/>
          <w:kern w:val="1"/>
          <w:sz w:val="24"/>
          <w:szCs w:val="24"/>
          <w:lang w:eastAsia="ar-SA"/>
        </w:rPr>
        <w:t xml:space="preserve">- са исказаним вредностима </w:t>
      </w:r>
      <w:r w:rsidRPr="00794A54">
        <w:rPr>
          <w:rFonts w:ascii="Times New Roman" w:eastAsia="Arial Unicode MS" w:hAnsi="Times New Roman" w:cs="Times New Roman"/>
          <w:color w:val="000000"/>
          <w:kern w:val="1"/>
          <w:sz w:val="24"/>
          <w:szCs w:val="24"/>
          <w:lang w:val="sr-Cyrl-CS" w:eastAsia="ar-SA"/>
        </w:rPr>
        <w:t>на Обрасцу бр.</w:t>
      </w:r>
      <w:r w:rsidR="00D4467F" w:rsidRPr="00794A54">
        <w:rPr>
          <w:rFonts w:ascii="Times New Roman" w:eastAsia="Arial Unicode MS" w:hAnsi="Times New Roman" w:cs="Times New Roman"/>
          <w:color w:val="000000"/>
          <w:kern w:val="1"/>
          <w:sz w:val="24"/>
          <w:szCs w:val="24"/>
          <w:lang w:eastAsia="ar-SA"/>
        </w:rPr>
        <w:t>V-</w:t>
      </w:r>
      <w:r w:rsidR="004041A2" w:rsidRPr="00794A54">
        <w:rPr>
          <w:rFonts w:ascii="Times New Roman" w:eastAsia="Arial Unicode MS" w:hAnsi="Times New Roman" w:cs="Times New Roman"/>
          <w:bCs/>
          <w:iCs/>
          <w:color w:val="000000"/>
          <w:kern w:val="1"/>
          <w:sz w:val="24"/>
          <w:szCs w:val="24"/>
          <w:lang w:val="sr-Cyrl-RS" w:eastAsia="ar-SA"/>
        </w:rPr>
        <w:t>7</w:t>
      </w:r>
      <w:r w:rsidRPr="00794A54">
        <w:rPr>
          <w:rFonts w:ascii="Times New Roman" w:eastAsia="Arial Unicode MS" w:hAnsi="Times New Roman" w:cs="Times New Roman"/>
          <w:color w:val="000000"/>
          <w:kern w:val="1"/>
          <w:sz w:val="24"/>
          <w:szCs w:val="24"/>
          <w:lang w:val="en-GB" w:eastAsia="ar-SA"/>
        </w:rPr>
        <w:t>.</w:t>
      </w:r>
    </w:p>
    <w:p w:rsidR="00B22581" w:rsidRPr="00794A54" w:rsidRDefault="00B22581" w:rsidP="00B22581">
      <w:pPr>
        <w:suppressAutoHyphens/>
        <w:spacing w:after="0" w:line="100" w:lineRule="atLeast"/>
        <w:jc w:val="both"/>
        <w:rPr>
          <w:rFonts w:ascii="Times New Roman" w:eastAsia="Arial Unicode MS" w:hAnsi="Times New Roman" w:cs="Times New Roman"/>
          <w:color w:val="000000"/>
          <w:kern w:val="1"/>
          <w:sz w:val="24"/>
          <w:szCs w:val="24"/>
          <w:lang w:eastAsia="ar-SA"/>
        </w:rPr>
      </w:pPr>
    </w:p>
    <w:p w:rsidR="00B22581" w:rsidRPr="00794A54" w:rsidRDefault="00B22581" w:rsidP="00B22581">
      <w:pPr>
        <w:suppressAutoHyphens/>
        <w:spacing w:after="0" w:line="100" w:lineRule="atLeast"/>
        <w:jc w:val="both"/>
        <w:rPr>
          <w:rFonts w:ascii="Times New Roman" w:eastAsia="Arial Unicode MS" w:hAnsi="Times New Roman" w:cs="Times New Roman"/>
          <w:color w:val="000000"/>
          <w:kern w:val="1"/>
          <w:sz w:val="24"/>
          <w:szCs w:val="24"/>
          <w:lang w:eastAsia="ar-SA"/>
        </w:rPr>
      </w:pPr>
      <w:r w:rsidRPr="00794A54">
        <w:rPr>
          <w:rFonts w:ascii="Times New Roman" w:eastAsia="Arial Unicode MS" w:hAnsi="Times New Roman" w:cs="Times New Roman"/>
          <w:color w:val="000000"/>
          <w:kern w:val="1"/>
          <w:sz w:val="24"/>
          <w:szCs w:val="24"/>
          <w:lang w:eastAsia="ar-SA"/>
        </w:rPr>
        <w:tab/>
        <w:t>Уколико се референце не односе на</w:t>
      </w:r>
      <w:r w:rsidRPr="00794A54">
        <w:rPr>
          <w:rFonts w:ascii="Times New Roman" w:eastAsia="Arial Unicode MS" w:hAnsi="Times New Roman" w:cs="Times New Roman"/>
          <w:color w:val="000000"/>
          <w:kern w:val="1"/>
          <w:sz w:val="24"/>
          <w:szCs w:val="24"/>
          <w:lang w:val="sr-Cyrl-RS" w:eastAsia="ar-SA"/>
        </w:rPr>
        <w:t xml:space="preserve"> тражене услуге</w:t>
      </w:r>
      <w:r w:rsidR="00801860" w:rsidRPr="00794A54">
        <w:rPr>
          <w:rFonts w:ascii="Times New Roman" w:eastAsia="Arial Unicode MS" w:hAnsi="Times New Roman" w:cs="Times New Roman"/>
          <w:color w:val="000000"/>
          <w:kern w:val="1"/>
          <w:sz w:val="24"/>
          <w:szCs w:val="24"/>
          <w:lang w:eastAsia="ar-SA"/>
        </w:rPr>
        <w:t>, такве референц</w:t>
      </w:r>
      <w:r w:rsidR="00801860" w:rsidRPr="00794A54">
        <w:rPr>
          <w:rFonts w:ascii="Times New Roman" w:eastAsia="Arial Unicode MS" w:hAnsi="Times New Roman" w:cs="Times New Roman"/>
          <w:color w:val="000000"/>
          <w:kern w:val="1"/>
          <w:sz w:val="24"/>
          <w:szCs w:val="24"/>
          <w:lang w:val="sr-Cyrl-RS" w:eastAsia="ar-SA"/>
        </w:rPr>
        <w:t xml:space="preserve">е </w:t>
      </w:r>
      <w:r w:rsidRPr="00794A54">
        <w:rPr>
          <w:rFonts w:ascii="Times New Roman" w:eastAsia="Arial Unicode MS" w:hAnsi="Times New Roman" w:cs="Times New Roman"/>
          <w:color w:val="000000"/>
          <w:kern w:val="1"/>
          <w:sz w:val="24"/>
          <w:szCs w:val="24"/>
          <w:lang w:eastAsia="ar-SA"/>
        </w:rPr>
        <w:t>неће бити разматране.</w:t>
      </w:r>
    </w:p>
    <w:p w:rsidR="00B22581" w:rsidRPr="00794A54" w:rsidRDefault="00B22581" w:rsidP="00B22581">
      <w:pPr>
        <w:suppressAutoHyphens/>
        <w:spacing w:after="0" w:line="100" w:lineRule="atLeast"/>
        <w:jc w:val="both"/>
        <w:rPr>
          <w:rFonts w:ascii="Times New Roman" w:eastAsia="Arial Unicode MS" w:hAnsi="Times New Roman" w:cs="Times New Roman"/>
          <w:color w:val="000000"/>
          <w:kern w:val="1"/>
          <w:sz w:val="24"/>
          <w:szCs w:val="24"/>
          <w:lang w:eastAsia="ar-SA"/>
        </w:rPr>
      </w:pPr>
    </w:p>
    <w:p w:rsidR="00B22581" w:rsidRPr="00794A54" w:rsidRDefault="00B22581" w:rsidP="00B22581">
      <w:pPr>
        <w:suppressAutoHyphens/>
        <w:spacing w:after="0" w:line="100" w:lineRule="atLeast"/>
        <w:jc w:val="both"/>
        <w:rPr>
          <w:rFonts w:ascii="Times New Roman" w:eastAsia="Arial Unicode MS" w:hAnsi="Times New Roman" w:cs="Times New Roman"/>
          <w:color w:val="000000"/>
          <w:kern w:val="1"/>
          <w:sz w:val="24"/>
          <w:szCs w:val="24"/>
          <w:lang w:eastAsia="ar-SA"/>
        </w:rPr>
      </w:pPr>
    </w:p>
    <w:tbl>
      <w:tblPr>
        <w:tblW w:w="10204" w:type="dxa"/>
        <w:tblInd w:w="55" w:type="dxa"/>
        <w:tblLayout w:type="fixed"/>
        <w:tblCellMar>
          <w:top w:w="55" w:type="dxa"/>
          <w:left w:w="55" w:type="dxa"/>
          <w:bottom w:w="55" w:type="dxa"/>
          <w:right w:w="55" w:type="dxa"/>
        </w:tblCellMar>
        <w:tblLook w:val="0000" w:firstRow="0" w:lastRow="0" w:firstColumn="0" w:lastColumn="0" w:noHBand="0" w:noVBand="0"/>
      </w:tblPr>
      <w:tblGrid>
        <w:gridCol w:w="856"/>
        <w:gridCol w:w="2778"/>
        <w:gridCol w:w="1440"/>
        <w:gridCol w:w="1980"/>
        <w:gridCol w:w="1710"/>
        <w:gridCol w:w="1440"/>
      </w:tblGrid>
      <w:tr w:rsidR="00B636BE" w:rsidRPr="00794A54" w:rsidTr="00B636BE">
        <w:trPr>
          <w:trHeight w:val="1027"/>
        </w:trPr>
        <w:tc>
          <w:tcPr>
            <w:tcW w:w="856" w:type="dxa"/>
            <w:tcBorders>
              <w:top w:val="single" w:sz="1" w:space="0" w:color="000000"/>
              <w:left w:val="single" w:sz="1" w:space="0" w:color="000000"/>
              <w:bottom w:val="single" w:sz="1" w:space="0" w:color="000000"/>
            </w:tcBorders>
            <w:shd w:val="clear" w:color="auto" w:fill="BDD6EE" w:themeFill="accent1" w:themeFillTint="66"/>
            <w:vAlign w:val="center"/>
          </w:tcPr>
          <w:p w:rsidR="00B636BE" w:rsidRPr="00794A54" w:rsidRDefault="00B636BE" w:rsidP="00B22581">
            <w:pPr>
              <w:suppressLineNumbers/>
              <w:suppressAutoHyphens/>
              <w:snapToGrid w:val="0"/>
              <w:spacing w:after="0" w:line="100" w:lineRule="atLeast"/>
              <w:jc w:val="center"/>
              <w:rPr>
                <w:rFonts w:ascii="Times New Roman" w:eastAsia="Arial Unicode MS" w:hAnsi="Times New Roman" w:cs="Times New Roman"/>
                <w:b/>
                <w:bCs/>
                <w:color w:val="000000"/>
                <w:kern w:val="1"/>
                <w:sz w:val="24"/>
                <w:szCs w:val="24"/>
                <w:lang w:eastAsia="ar-SA"/>
              </w:rPr>
            </w:pPr>
            <w:r w:rsidRPr="00794A54">
              <w:rPr>
                <w:rFonts w:ascii="Times New Roman" w:eastAsia="Arial Unicode MS" w:hAnsi="Times New Roman" w:cs="Times New Roman"/>
                <w:b/>
                <w:bCs/>
                <w:color w:val="000000"/>
                <w:kern w:val="1"/>
                <w:sz w:val="24"/>
                <w:szCs w:val="24"/>
                <w:lang w:eastAsia="ar-SA"/>
              </w:rPr>
              <w:t>Ред.</w:t>
            </w:r>
          </w:p>
          <w:p w:rsidR="00B636BE" w:rsidRPr="00794A54" w:rsidRDefault="00B636BE" w:rsidP="00B22581">
            <w:pPr>
              <w:suppressLineNumbers/>
              <w:suppressAutoHyphens/>
              <w:spacing w:after="0" w:line="100" w:lineRule="atLeast"/>
              <w:jc w:val="center"/>
              <w:rPr>
                <w:rFonts w:ascii="Times New Roman" w:eastAsia="Arial Unicode MS" w:hAnsi="Times New Roman" w:cs="Times New Roman"/>
                <w:b/>
                <w:bCs/>
                <w:color w:val="000000"/>
                <w:kern w:val="1"/>
                <w:sz w:val="24"/>
                <w:szCs w:val="24"/>
                <w:lang w:eastAsia="ar-SA"/>
              </w:rPr>
            </w:pPr>
            <w:r w:rsidRPr="00794A54">
              <w:rPr>
                <w:rFonts w:ascii="Times New Roman" w:eastAsia="Arial Unicode MS" w:hAnsi="Times New Roman" w:cs="Times New Roman"/>
                <w:b/>
                <w:bCs/>
                <w:color w:val="000000"/>
                <w:kern w:val="1"/>
                <w:sz w:val="24"/>
                <w:szCs w:val="24"/>
                <w:lang w:eastAsia="ar-SA"/>
              </w:rPr>
              <w:t>бр.</w:t>
            </w:r>
          </w:p>
        </w:tc>
        <w:tc>
          <w:tcPr>
            <w:tcW w:w="2778" w:type="dxa"/>
            <w:tcBorders>
              <w:top w:val="single" w:sz="1" w:space="0" w:color="000000"/>
              <w:left w:val="single" w:sz="1" w:space="0" w:color="000000"/>
              <w:bottom w:val="single" w:sz="1" w:space="0" w:color="000000"/>
            </w:tcBorders>
            <w:shd w:val="clear" w:color="auto" w:fill="BDD6EE" w:themeFill="accent1" w:themeFillTint="66"/>
            <w:vAlign w:val="center"/>
          </w:tcPr>
          <w:p w:rsidR="00B636BE" w:rsidRPr="00794A54" w:rsidRDefault="00B636BE" w:rsidP="00B22581">
            <w:pPr>
              <w:suppressLineNumbers/>
              <w:suppressAutoHyphens/>
              <w:snapToGrid w:val="0"/>
              <w:spacing w:after="0" w:line="100" w:lineRule="atLeast"/>
              <w:jc w:val="center"/>
              <w:rPr>
                <w:rFonts w:ascii="Times New Roman" w:eastAsia="Arial Unicode MS" w:hAnsi="Times New Roman" w:cs="Times New Roman"/>
                <w:b/>
                <w:bCs/>
                <w:color w:val="000000"/>
                <w:kern w:val="1"/>
                <w:sz w:val="24"/>
                <w:szCs w:val="24"/>
                <w:lang w:eastAsia="ar-SA"/>
              </w:rPr>
            </w:pPr>
            <w:r w:rsidRPr="00794A54">
              <w:rPr>
                <w:rFonts w:ascii="Times New Roman" w:eastAsia="Arial Unicode MS" w:hAnsi="Times New Roman" w:cs="Times New Roman"/>
                <w:b/>
                <w:bCs/>
                <w:color w:val="000000"/>
                <w:kern w:val="1"/>
                <w:sz w:val="24"/>
                <w:szCs w:val="24"/>
                <w:lang w:eastAsia="ar-SA"/>
              </w:rPr>
              <w:t>Списак референтних наручилаца</w:t>
            </w:r>
          </w:p>
        </w:tc>
        <w:tc>
          <w:tcPr>
            <w:tcW w:w="1440" w:type="dxa"/>
            <w:tcBorders>
              <w:top w:val="single" w:sz="1" w:space="0" w:color="000000"/>
              <w:left w:val="single" w:sz="1" w:space="0" w:color="000000"/>
              <w:bottom w:val="single" w:sz="1" w:space="0" w:color="000000"/>
            </w:tcBorders>
            <w:shd w:val="clear" w:color="auto" w:fill="BDD6EE" w:themeFill="accent1" w:themeFillTint="66"/>
          </w:tcPr>
          <w:p w:rsidR="00B636BE" w:rsidRPr="00794A54" w:rsidRDefault="00B636BE" w:rsidP="00B22581">
            <w:pPr>
              <w:suppressLineNumbers/>
              <w:suppressAutoHyphens/>
              <w:snapToGrid w:val="0"/>
              <w:spacing w:after="0" w:line="100" w:lineRule="atLeast"/>
              <w:jc w:val="center"/>
              <w:rPr>
                <w:rFonts w:ascii="Times New Roman" w:eastAsia="Arial Unicode MS" w:hAnsi="Times New Roman" w:cs="Times New Roman"/>
                <w:b/>
                <w:bCs/>
                <w:color w:val="000000"/>
                <w:kern w:val="1"/>
                <w:sz w:val="24"/>
                <w:szCs w:val="24"/>
                <w:lang w:val="sr-Cyrl-RS" w:eastAsia="ar-SA"/>
              </w:rPr>
            </w:pPr>
          </w:p>
          <w:p w:rsidR="00B636BE" w:rsidRPr="00794A54" w:rsidRDefault="00B636BE" w:rsidP="00B22581">
            <w:pPr>
              <w:suppressLineNumbers/>
              <w:suppressAutoHyphens/>
              <w:snapToGrid w:val="0"/>
              <w:spacing w:after="0" w:line="100" w:lineRule="atLeast"/>
              <w:jc w:val="center"/>
              <w:rPr>
                <w:rFonts w:ascii="Times New Roman" w:eastAsia="Arial Unicode MS" w:hAnsi="Times New Roman" w:cs="Times New Roman"/>
                <w:b/>
                <w:bCs/>
                <w:color w:val="000000"/>
                <w:kern w:val="1"/>
                <w:sz w:val="24"/>
                <w:szCs w:val="24"/>
                <w:lang w:val="sr-Cyrl-RS" w:eastAsia="ar-SA"/>
              </w:rPr>
            </w:pPr>
            <w:r w:rsidRPr="00794A54">
              <w:rPr>
                <w:rFonts w:ascii="Times New Roman" w:eastAsia="Calibri" w:hAnsi="Times New Roman" w:cs="Times New Roman"/>
                <w:b/>
                <w:sz w:val="24"/>
                <w:szCs w:val="24"/>
              </w:rPr>
              <w:t>Датум  закључења уговора</w:t>
            </w:r>
          </w:p>
        </w:tc>
        <w:tc>
          <w:tcPr>
            <w:tcW w:w="1980" w:type="dxa"/>
            <w:tcBorders>
              <w:top w:val="single" w:sz="1" w:space="0" w:color="000000"/>
              <w:left w:val="single" w:sz="1" w:space="0" w:color="000000"/>
              <w:bottom w:val="single" w:sz="1" w:space="0" w:color="000000"/>
              <w:right w:val="single" w:sz="1" w:space="0" w:color="000000"/>
            </w:tcBorders>
            <w:shd w:val="clear" w:color="auto" w:fill="BDD6EE" w:themeFill="accent1" w:themeFillTint="66"/>
            <w:vAlign w:val="center"/>
          </w:tcPr>
          <w:p w:rsidR="00B636BE" w:rsidRPr="00794A54" w:rsidRDefault="00B636BE" w:rsidP="00B22581">
            <w:pPr>
              <w:suppressLineNumbers/>
              <w:suppressAutoHyphens/>
              <w:snapToGrid w:val="0"/>
              <w:spacing w:after="0" w:line="100" w:lineRule="atLeast"/>
              <w:jc w:val="center"/>
              <w:rPr>
                <w:rFonts w:ascii="Times New Roman" w:eastAsia="Arial Unicode MS" w:hAnsi="Times New Roman" w:cs="Times New Roman"/>
                <w:b/>
                <w:bCs/>
                <w:color w:val="000000"/>
                <w:kern w:val="1"/>
                <w:sz w:val="24"/>
                <w:szCs w:val="24"/>
                <w:lang w:eastAsia="ar-SA"/>
              </w:rPr>
            </w:pPr>
            <w:r w:rsidRPr="00794A54">
              <w:rPr>
                <w:rFonts w:ascii="Times New Roman" w:eastAsia="Arial Unicode MS" w:hAnsi="Times New Roman" w:cs="Times New Roman"/>
                <w:b/>
                <w:bCs/>
                <w:color w:val="000000"/>
                <w:kern w:val="1"/>
                <w:sz w:val="24"/>
                <w:szCs w:val="24"/>
                <w:lang w:eastAsia="ar-SA"/>
              </w:rPr>
              <w:t>Вредност уговора</w:t>
            </w:r>
          </w:p>
          <w:p w:rsidR="00B636BE" w:rsidRPr="00794A54" w:rsidRDefault="00B636BE" w:rsidP="00B22581">
            <w:pPr>
              <w:suppressLineNumbers/>
              <w:suppressAutoHyphens/>
              <w:spacing w:after="0" w:line="100" w:lineRule="atLeast"/>
              <w:jc w:val="center"/>
              <w:rPr>
                <w:rFonts w:ascii="Times New Roman" w:eastAsia="Arial Unicode MS" w:hAnsi="Times New Roman" w:cs="Times New Roman"/>
                <w:b/>
                <w:bCs/>
                <w:color w:val="000000"/>
                <w:kern w:val="1"/>
                <w:sz w:val="24"/>
                <w:szCs w:val="24"/>
                <w:lang w:val="sr-Cyrl-RS" w:eastAsia="ar-SA"/>
              </w:rPr>
            </w:pPr>
            <w:r w:rsidRPr="00794A54">
              <w:rPr>
                <w:rFonts w:ascii="Times New Roman" w:eastAsia="Arial Unicode MS" w:hAnsi="Times New Roman" w:cs="Times New Roman"/>
                <w:b/>
                <w:bCs/>
                <w:color w:val="000000"/>
                <w:kern w:val="1"/>
                <w:sz w:val="24"/>
                <w:szCs w:val="24"/>
                <w:lang w:eastAsia="ar-SA"/>
              </w:rPr>
              <w:t xml:space="preserve">( </w:t>
            </w:r>
            <w:r w:rsidRPr="00794A54">
              <w:rPr>
                <w:rFonts w:ascii="Times New Roman" w:eastAsia="Arial Unicode MS" w:hAnsi="Times New Roman" w:cs="Times New Roman"/>
                <w:b/>
                <w:bCs/>
                <w:color w:val="000000"/>
                <w:kern w:val="1"/>
                <w:sz w:val="24"/>
                <w:szCs w:val="24"/>
                <w:lang w:val="sr-Cyrl-RS" w:eastAsia="ar-SA"/>
              </w:rPr>
              <w:t>без ПДВ-а)</w:t>
            </w:r>
          </w:p>
        </w:tc>
        <w:tc>
          <w:tcPr>
            <w:tcW w:w="1710" w:type="dxa"/>
            <w:tcBorders>
              <w:top w:val="single" w:sz="1" w:space="0" w:color="000000"/>
              <w:left w:val="single" w:sz="1" w:space="0" w:color="000000"/>
              <w:bottom w:val="single" w:sz="1" w:space="0" w:color="000000"/>
              <w:right w:val="single" w:sz="1" w:space="0" w:color="000000"/>
            </w:tcBorders>
            <w:shd w:val="clear" w:color="auto" w:fill="BDD6EE" w:themeFill="accent1" w:themeFillTint="66"/>
          </w:tcPr>
          <w:p w:rsidR="00B636BE" w:rsidRPr="00794A54" w:rsidRDefault="00B636BE" w:rsidP="00B22581">
            <w:pPr>
              <w:suppressLineNumbers/>
              <w:suppressAutoHyphens/>
              <w:snapToGrid w:val="0"/>
              <w:spacing w:after="0" w:line="100" w:lineRule="atLeast"/>
              <w:jc w:val="center"/>
              <w:rPr>
                <w:rFonts w:ascii="Times New Roman" w:eastAsia="Arial Unicode MS" w:hAnsi="Times New Roman" w:cs="Times New Roman"/>
                <w:b/>
                <w:bCs/>
                <w:color w:val="000000"/>
                <w:kern w:val="1"/>
                <w:sz w:val="24"/>
                <w:szCs w:val="24"/>
                <w:lang w:val="sr-Cyrl-RS" w:eastAsia="ar-SA"/>
              </w:rPr>
            </w:pPr>
            <w:r w:rsidRPr="00794A54">
              <w:rPr>
                <w:rFonts w:ascii="Times New Roman" w:eastAsia="Arial Unicode MS" w:hAnsi="Times New Roman" w:cs="Times New Roman"/>
                <w:b/>
                <w:bCs/>
                <w:kern w:val="1"/>
                <w:sz w:val="24"/>
                <w:szCs w:val="24"/>
                <w:lang w:val="sr-Cyrl-RS" w:eastAsia="ar-SA"/>
              </w:rPr>
              <w:t xml:space="preserve">Капацитет појединачног резервоара у </w:t>
            </w:r>
            <w:r w:rsidRPr="00794A54">
              <w:rPr>
                <w:rFonts w:ascii="Times New Roman" w:hAnsi="Times New Roman" w:cs="Times New Roman"/>
                <w:sz w:val="24"/>
                <w:szCs w:val="24"/>
                <w:lang w:val="sr-Cyrl-RS"/>
              </w:rPr>
              <w:t>м3.</w:t>
            </w:r>
          </w:p>
        </w:tc>
        <w:tc>
          <w:tcPr>
            <w:tcW w:w="1440" w:type="dxa"/>
            <w:tcBorders>
              <w:top w:val="single" w:sz="1" w:space="0" w:color="000000"/>
              <w:left w:val="single" w:sz="1" w:space="0" w:color="000000"/>
              <w:bottom w:val="single" w:sz="1" w:space="0" w:color="000000"/>
              <w:right w:val="single" w:sz="1" w:space="0" w:color="000000"/>
            </w:tcBorders>
            <w:shd w:val="clear" w:color="auto" w:fill="BDD6EE" w:themeFill="accent1" w:themeFillTint="66"/>
          </w:tcPr>
          <w:p w:rsidR="00B636BE" w:rsidRPr="00794A54" w:rsidRDefault="00B636BE" w:rsidP="00B22581">
            <w:pPr>
              <w:suppressLineNumbers/>
              <w:suppressAutoHyphens/>
              <w:snapToGrid w:val="0"/>
              <w:spacing w:after="0" w:line="100" w:lineRule="atLeast"/>
              <w:jc w:val="center"/>
              <w:rPr>
                <w:rFonts w:ascii="Times New Roman" w:eastAsia="Arial Unicode MS" w:hAnsi="Times New Roman" w:cs="Times New Roman"/>
                <w:b/>
                <w:bCs/>
                <w:color w:val="FF0000"/>
                <w:kern w:val="1"/>
                <w:sz w:val="24"/>
                <w:szCs w:val="24"/>
                <w:lang w:val="sr-Cyrl-RS" w:eastAsia="ar-SA"/>
              </w:rPr>
            </w:pPr>
            <w:r w:rsidRPr="00794A54">
              <w:rPr>
                <w:rFonts w:ascii="Times New Roman" w:eastAsia="Arial Unicode MS" w:hAnsi="Times New Roman" w:cs="Times New Roman"/>
                <w:b/>
                <w:bCs/>
                <w:kern w:val="1"/>
                <w:sz w:val="24"/>
                <w:szCs w:val="24"/>
                <w:lang w:val="sr-Cyrl-RS" w:eastAsia="ar-SA"/>
              </w:rPr>
              <w:t>Локација резервоара</w:t>
            </w:r>
          </w:p>
        </w:tc>
      </w:tr>
      <w:tr w:rsidR="00B636BE" w:rsidRPr="00794A54" w:rsidTr="00B636BE">
        <w:tc>
          <w:tcPr>
            <w:tcW w:w="856" w:type="dxa"/>
            <w:tcBorders>
              <w:left w:val="single" w:sz="1" w:space="0" w:color="000000"/>
              <w:bottom w:val="single" w:sz="1" w:space="0" w:color="000000"/>
            </w:tcBorders>
          </w:tcPr>
          <w:p w:rsidR="00B636BE" w:rsidRPr="00794A54" w:rsidRDefault="00B636BE" w:rsidP="00B22581">
            <w:pPr>
              <w:suppressLineNumbers/>
              <w:suppressAutoHyphens/>
              <w:snapToGrid w:val="0"/>
              <w:spacing w:after="0" w:line="100" w:lineRule="atLeast"/>
              <w:jc w:val="center"/>
              <w:rPr>
                <w:rFonts w:ascii="Times New Roman" w:eastAsia="Arial Unicode MS" w:hAnsi="Times New Roman" w:cs="Times New Roman"/>
                <w:color w:val="000000"/>
                <w:kern w:val="1"/>
                <w:sz w:val="24"/>
                <w:szCs w:val="24"/>
                <w:lang w:eastAsia="ar-SA"/>
              </w:rPr>
            </w:pPr>
            <w:r w:rsidRPr="00794A54">
              <w:rPr>
                <w:rFonts w:ascii="Times New Roman" w:eastAsia="Arial Unicode MS" w:hAnsi="Times New Roman" w:cs="Times New Roman"/>
                <w:color w:val="000000"/>
                <w:kern w:val="1"/>
                <w:sz w:val="24"/>
                <w:szCs w:val="24"/>
                <w:lang w:eastAsia="ar-SA"/>
              </w:rPr>
              <w:t>1</w:t>
            </w:r>
          </w:p>
        </w:tc>
        <w:tc>
          <w:tcPr>
            <w:tcW w:w="2778" w:type="dxa"/>
            <w:tcBorders>
              <w:left w:val="single" w:sz="1" w:space="0" w:color="000000"/>
              <w:bottom w:val="single" w:sz="1" w:space="0" w:color="000000"/>
            </w:tcBorders>
          </w:tcPr>
          <w:p w:rsidR="00B636BE" w:rsidRPr="00794A54" w:rsidRDefault="00B636BE" w:rsidP="00B22581">
            <w:pPr>
              <w:suppressLineNumbers/>
              <w:suppressAutoHyphens/>
              <w:snapToGrid w:val="0"/>
              <w:spacing w:after="0" w:line="100" w:lineRule="atLeast"/>
              <w:rPr>
                <w:rFonts w:ascii="Times New Roman" w:eastAsia="Arial Unicode MS" w:hAnsi="Times New Roman" w:cs="Times New Roman"/>
                <w:color w:val="000000"/>
                <w:kern w:val="1"/>
                <w:sz w:val="24"/>
                <w:szCs w:val="24"/>
                <w:lang w:eastAsia="ar-SA"/>
              </w:rPr>
            </w:pPr>
          </w:p>
        </w:tc>
        <w:tc>
          <w:tcPr>
            <w:tcW w:w="1440" w:type="dxa"/>
            <w:tcBorders>
              <w:left w:val="single" w:sz="1" w:space="0" w:color="000000"/>
              <w:bottom w:val="single" w:sz="1" w:space="0" w:color="000000"/>
            </w:tcBorders>
          </w:tcPr>
          <w:p w:rsidR="00B636BE" w:rsidRPr="00794A54" w:rsidRDefault="00B636BE" w:rsidP="00B22581">
            <w:pPr>
              <w:suppressLineNumbers/>
              <w:suppressAutoHyphens/>
              <w:snapToGrid w:val="0"/>
              <w:spacing w:after="0" w:line="100" w:lineRule="atLeast"/>
              <w:rPr>
                <w:rFonts w:ascii="Times New Roman" w:eastAsia="Arial Unicode MS" w:hAnsi="Times New Roman" w:cs="Times New Roman"/>
                <w:color w:val="000000"/>
                <w:kern w:val="1"/>
                <w:sz w:val="24"/>
                <w:szCs w:val="24"/>
                <w:lang w:eastAsia="ar-SA"/>
              </w:rPr>
            </w:pPr>
          </w:p>
        </w:tc>
        <w:tc>
          <w:tcPr>
            <w:tcW w:w="1980" w:type="dxa"/>
            <w:tcBorders>
              <w:left w:val="single" w:sz="1" w:space="0" w:color="000000"/>
              <w:bottom w:val="single" w:sz="1" w:space="0" w:color="000000"/>
              <w:right w:val="single" w:sz="1" w:space="0" w:color="000000"/>
            </w:tcBorders>
          </w:tcPr>
          <w:p w:rsidR="00B636BE" w:rsidRPr="00794A54" w:rsidRDefault="00B636BE" w:rsidP="00B22581">
            <w:pPr>
              <w:suppressLineNumbers/>
              <w:suppressAutoHyphens/>
              <w:snapToGrid w:val="0"/>
              <w:spacing w:after="0" w:line="100" w:lineRule="atLeast"/>
              <w:rPr>
                <w:rFonts w:ascii="Times New Roman" w:eastAsia="Arial Unicode MS" w:hAnsi="Times New Roman" w:cs="Times New Roman"/>
                <w:color w:val="000000"/>
                <w:kern w:val="1"/>
                <w:sz w:val="24"/>
                <w:szCs w:val="24"/>
                <w:lang w:eastAsia="ar-SA"/>
              </w:rPr>
            </w:pPr>
          </w:p>
        </w:tc>
        <w:tc>
          <w:tcPr>
            <w:tcW w:w="1710" w:type="dxa"/>
            <w:tcBorders>
              <w:left w:val="single" w:sz="1" w:space="0" w:color="000000"/>
              <w:bottom w:val="single" w:sz="1" w:space="0" w:color="000000"/>
              <w:right w:val="single" w:sz="1" w:space="0" w:color="000000"/>
            </w:tcBorders>
          </w:tcPr>
          <w:p w:rsidR="00B636BE" w:rsidRPr="00794A54" w:rsidRDefault="00B636BE" w:rsidP="00B22581">
            <w:pPr>
              <w:suppressLineNumbers/>
              <w:suppressAutoHyphens/>
              <w:snapToGrid w:val="0"/>
              <w:spacing w:after="0" w:line="100" w:lineRule="atLeast"/>
              <w:rPr>
                <w:rFonts w:ascii="Times New Roman" w:eastAsia="Arial Unicode MS" w:hAnsi="Times New Roman" w:cs="Times New Roman"/>
                <w:color w:val="000000"/>
                <w:kern w:val="1"/>
                <w:sz w:val="24"/>
                <w:szCs w:val="24"/>
                <w:lang w:eastAsia="ar-SA"/>
              </w:rPr>
            </w:pPr>
          </w:p>
        </w:tc>
        <w:tc>
          <w:tcPr>
            <w:tcW w:w="1440" w:type="dxa"/>
            <w:tcBorders>
              <w:left w:val="single" w:sz="1" w:space="0" w:color="000000"/>
              <w:bottom w:val="single" w:sz="1" w:space="0" w:color="000000"/>
              <w:right w:val="single" w:sz="1" w:space="0" w:color="000000"/>
            </w:tcBorders>
          </w:tcPr>
          <w:p w:rsidR="00B636BE" w:rsidRPr="00794A54" w:rsidRDefault="00B636BE" w:rsidP="00B22581">
            <w:pPr>
              <w:suppressLineNumbers/>
              <w:suppressAutoHyphens/>
              <w:snapToGrid w:val="0"/>
              <w:spacing w:after="0" w:line="100" w:lineRule="atLeast"/>
              <w:rPr>
                <w:rFonts w:ascii="Times New Roman" w:eastAsia="Arial Unicode MS" w:hAnsi="Times New Roman" w:cs="Times New Roman"/>
                <w:color w:val="000000"/>
                <w:kern w:val="1"/>
                <w:sz w:val="24"/>
                <w:szCs w:val="24"/>
                <w:lang w:eastAsia="ar-SA"/>
              </w:rPr>
            </w:pPr>
          </w:p>
        </w:tc>
      </w:tr>
      <w:tr w:rsidR="00B636BE" w:rsidRPr="00794A54" w:rsidTr="00B636BE">
        <w:tc>
          <w:tcPr>
            <w:tcW w:w="856" w:type="dxa"/>
            <w:tcBorders>
              <w:left w:val="single" w:sz="1" w:space="0" w:color="000000"/>
              <w:bottom w:val="single" w:sz="1" w:space="0" w:color="000000"/>
            </w:tcBorders>
          </w:tcPr>
          <w:p w:rsidR="00B636BE" w:rsidRPr="00794A54" w:rsidRDefault="00B636BE" w:rsidP="00B22581">
            <w:pPr>
              <w:suppressLineNumbers/>
              <w:suppressAutoHyphens/>
              <w:snapToGrid w:val="0"/>
              <w:spacing w:after="0" w:line="100" w:lineRule="atLeast"/>
              <w:jc w:val="center"/>
              <w:rPr>
                <w:rFonts w:ascii="Times New Roman" w:eastAsia="Arial Unicode MS" w:hAnsi="Times New Roman" w:cs="Times New Roman"/>
                <w:color w:val="000000"/>
                <w:kern w:val="1"/>
                <w:sz w:val="24"/>
                <w:szCs w:val="24"/>
                <w:lang w:eastAsia="ar-SA"/>
              </w:rPr>
            </w:pPr>
            <w:r w:rsidRPr="00794A54">
              <w:rPr>
                <w:rFonts w:ascii="Times New Roman" w:eastAsia="Arial Unicode MS" w:hAnsi="Times New Roman" w:cs="Times New Roman"/>
                <w:color w:val="000000"/>
                <w:kern w:val="1"/>
                <w:sz w:val="24"/>
                <w:szCs w:val="24"/>
                <w:lang w:eastAsia="ar-SA"/>
              </w:rPr>
              <w:t>2</w:t>
            </w:r>
          </w:p>
        </w:tc>
        <w:tc>
          <w:tcPr>
            <w:tcW w:w="2778" w:type="dxa"/>
            <w:tcBorders>
              <w:left w:val="single" w:sz="1" w:space="0" w:color="000000"/>
              <w:bottom w:val="single" w:sz="1" w:space="0" w:color="000000"/>
            </w:tcBorders>
          </w:tcPr>
          <w:p w:rsidR="00B636BE" w:rsidRPr="00794A54" w:rsidRDefault="00B636BE" w:rsidP="00B22581">
            <w:pPr>
              <w:suppressLineNumbers/>
              <w:suppressAutoHyphens/>
              <w:snapToGrid w:val="0"/>
              <w:spacing w:after="0" w:line="100" w:lineRule="atLeast"/>
              <w:rPr>
                <w:rFonts w:ascii="Times New Roman" w:eastAsia="Arial Unicode MS" w:hAnsi="Times New Roman" w:cs="Times New Roman"/>
                <w:color w:val="000000"/>
                <w:kern w:val="1"/>
                <w:sz w:val="24"/>
                <w:szCs w:val="24"/>
                <w:lang w:eastAsia="ar-SA"/>
              </w:rPr>
            </w:pPr>
          </w:p>
        </w:tc>
        <w:tc>
          <w:tcPr>
            <w:tcW w:w="1440" w:type="dxa"/>
            <w:tcBorders>
              <w:left w:val="single" w:sz="1" w:space="0" w:color="000000"/>
              <w:bottom w:val="single" w:sz="1" w:space="0" w:color="000000"/>
            </w:tcBorders>
          </w:tcPr>
          <w:p w:rsidR="00B636BE" w:rsidRPr="00794A54" w:rsidRDefault="00B636BE" w:rsidP="00B22581">
            <w:pPr>
              <w:suppressLineNumbers/>
              <w:suppressAutoHyphens/>
              <w:snapToGrid w:val="0"/>
              <w:spacing w:after="0" w:line="100" w:lineRule="atLeast"/>
              <w:rPr>
                <w:rFonts w:ascii="Times New Roman" w:eastAsia="Arial Unicode MS" w:hAnsi="Times New Roman" w:cs="Times New Roman"/>
                <w:color w:val="000000"/>
                <w:kern w:val="1"/>
                <w:sz w:val="24"/>
                <w:szCs w:val="24"/>
                <w:lang w:eastAsia="ar-SA"/>
              </w:rPr>
            </w:pPr>
          </w:p>
        </w:tc>
        <w:tc>
          <w:tcPr>
            <w:tcW w:w="1980" w:type="dxa"/>
            <w:tcBorders>
              <w:left w:val="single" w:sz="1" w:space="0" w:color="000000"/>
              <w:bottom w:val="single" w:sz="1" w:space="0" w:color="000000"/>
              <w:right w:val="single" w:sz="1" w:space="0" w:color="000000"/>
            </w:tcBorders>
          </w:tcPr>
          <w:p w:rsidR="00B636BE" w:rsidRPr="00794A54" w:rsidRDefault="00B636BE" w:rsidP="00B22581">
            <w:pPr>
              <w:suppressLineNumbers/>
              <w:suppressAutoHyphens/>
              <w:snapToGrid w:val="0"/>
              <w:spacing w:after="0" w:line="100" w:lineRule="atLeast"/>
              <w:rPr>
                <w:rFonts w:ascii="Times New Roman" w:eastAsia="Arial Unicode MS" w:hAnsi="Times New Roman" w:cs="Times New Roman"/>
                <w:color w:val="000000"/>
                <w:kern w:val="1"/>
                <w:sz w:val="24"/>
                <w:szCs w:val="24"/>
                <w:lang w:eastAsia="ar-SA"/>
              </w:rPr>
            </w:pPr>
          </w:p>
        </w:tc>
        <w:tc>
          <w:tcPr>
            <w:tcW w:w="1710" w:type="dxa"/>
            <w:tcBorders>
              <w:left w:val="single" w:sz="1" w:space="0" w:color="000000"/>
              <w:bottom w:val="single" w:sz="1" w:space="0" w:color="000000"/>
              <w:right w:val="single" w:sz="1" w:space="0" w:color="000000"/>
            </w:tcBorders>
          </w:tcPr>
          <w:p w:rsidR="00B636BE" w:rsidRPr="00794A54" w:rsidRDefault="00B636BE" w:rsidP="00B22581">
            <w:pPr>
              <w:suppressLineNumbers/>
              <w:suppressAutoHyphens/>
              <w:snapToGrid w:val="0"/>
              <w:spacing w:after="0" w:line="100" w:lineRule="atLeast"/>
              <w:rPr>
                <w:rFonts w:ascii="Times New Roman" w:eastAsia="Arial Unicode MS" w:hAnsi="Times New Roman" w:cs="Times New Roman"/>
                <w:color w:val="000000"/>
                <w:kern w:val="1"/>
                <w:sz w:val="24"/>
                <w:szCs w:val="24"/>
                <w:lang w:eastAsia="ar-SA"/>
              </w:rPr>
            </w:pPr>
          </w:p>
        </w:tc>
        <w:tc>
          <w:tcPr>
            <w:tcW w:w="1440" w:type="dxa"/>
            <w:tcBorders>
              <w:left w:val="single" w:sz="1" w:space="0" w:color="000000"/>
              <w:bottom w:val="single" w:sz="1" w:space="0" w:color="000000"/>
              <w:right w:val="single" w:sz="1" w:space="0" w:color="000000"/>
            </w:tcBorders>
          </w:tcPr>
          <w:p w:rsidR="00B636BE" w:rsidRPr="00794A54" w:rsidRDefault="00B636BE" w:rsidP="00B22581">
            <w:pPr>
              <w:suppressLineNumbers/>
              <w:suppressAutoHyphens/>
              <w:snapToGrid w:val="0"/>
              <w:spacing w:after="0" w:line="100" w:lineRule="atLeast"/>
              <w:rPr>
                <w:rFonts w:ascii="Times New Roman" w:eastAsia="Arial Unicode MS" w:hAnsi="Times New Roman" w:cs="Times New Roman"/>
                <w:color w:val="000000"/>
                <w:kern w:val="1"/>
                <w:sz w:val="24"/>
                <w:szCs w:val="24"/>
                <w:lang w:eastAsia="ar-SA"/>
              </w:rPr>
            </w:pPr>
          </w:p>
        </w:tc>
      </w:tr>
      <w:tr w:rsidR="00B636BE" w:rsidRPr="00794A54" w:rsidTr="00B636BE">
        <w:tc>
          <w:tcPr>
            <w:tcW w:w="856" w:type="dxa"/>
            <w:tcBorders>
              <w:left w:val="single" w:sz="1" w:space="0" w:color="000000"/>
              <w:bottom w:val="single" w:sz="1" w:space="0" w:color="000000"/>
            </w:tcBorders>
          </w:tcPr>
          <w:p w:rsidR="00B636BE" w:rsidRPr="00794A54" w:rsidRDefault="00B636BE" w:rsidP="00B22581">
            <w:pPr>
              <w:suppressLineNumbers/>
              <w:suppressAutoHyphens/>
              <w:snapToGrid w:val="0"/>
              <w:spacing w:after="0" w:line="100" w:lineRule="atLeast"/>
              <w:jc w:val="center"/>
              <w:rPr>
                <w:rFonts w:ascii="Times New Roman" w:eastAsia="Arial Unicode MS" w:hAnsi="Times New Roman" w:cs="Times New Roman"/>
                <w:color w:val="000000"/>
                <w:kern w:val="1"/>
                <w:sz w:val="24"/>
                <w:szCs w:val="24"/>
                <w:lang w:eastAsia="ar-SA"/>
              </w:rPr>
            </w:pPr>
            <w:r w:rsidRPr="00794A54">
              <w:rPr>
                <w:rFonts w:ascii="Times New Roman" w:eastAsia="Arial Unicode MS" w:hAnsi="Times New Roman" w:cs="Times New Roman"/>
                <w:color w:val="000000"/>
                <w:kern w:val="1"/>
                <w:sz w:val="24"/>
                <w:szCs w:val="24"/>
                <w:lang w:eastAsia="ar-SA"/>
              </w:rPr>
              <w:t>3</w:t>
            </w:r>
          </w:p>
        </w:tc>
        <w:tc>
          <w:tcPr>
            <w:tcW w:w="2778" w:type="dxa"/>
            <w:tcBorders>
              <w:left w:val="single" w:sz="1" w:space="0" w:color="000000"/>
              <w:bottom w:val="single" w:sz="1" w:space="0" w:color="000000"/>
            </w:tcBorders>
          </w:tcPr>
          <w:p w:rsidR="00B636BE" w:rsidRPr="00794A54" w:rsidRDefault="00B636BE" w:rsidP="00B22581">
            <w:pPr>
              <w:suppressLineNumbers/>
              <w:suppressAutoHyphens/>
              <w:snapToGrid w:val="0"/>
              <w:spacing w:after="0" w:line="100" w:lineRule="atLeast"/>
              <w:rPr>
                <w:rFonts w:ascii="Times New Roman" w:eastAsia="Arial Unicode MS" w:hAnsi="Times New Roman" w:cs="Times New Roman"/>
                <w:color w:val="000000"/>
                <w:kern w:val="1"/>
                <w:sz w:val="24"/>
                <w:szCs w:val="24"/>
                <w:lang w:eastAsia="ar-SA"/>
              </w:rPr>
            </w:pPr>
          </w:p>
        </w:tc>
        <w:tc>
          <w:tcPr>
            <w:tcW w:w="1440" w:type="dxa"/>
            <w:tcBorders>
              <w:left w:val="single" w:sz="1" w:space="0" w:color="000000"/>
              <w:bottom w:val="single" w:sz="1" w:space="0" w:color="000000"/>
            </w:tcBorders>
          </w:tcPr>
          <w:p w:rsidR="00B636BE" w:rsidRPr="00794A54" w:rsidRDefault="00B636BE" w:rsidP="00B22581">
            <w:pPr>
              <w:suppressLineNumbers/>
              <w:suppressAutoHyphens/>
              <w:snapToGrid w:val="0"/>
              <w:spacing w:after="0" w:line="100" w:lineRule="atLeast"/>
              <w:rPr>
                <w:rFonts w:ascii="Times New Roman" w:eastAsia="Arial Unicode MS" w:hAnsi="Times New Roman" w:cs="Times New Roman"/>
                <w:color w:val="000000"/>
                <w:kern w:val="1"/>
                <w:sz w:val="24"/>
                <w:szCs w:val="24"/>
                <w:lang w:eastAsia="ar-SA"/>
              </w:rPr>
            </w:pPr>
          </w:p>
        </w:tc>
        <w:tc>
          <w:tcPr>
            <w:tcW w:w="1980" w:type="dxa"/>
            <w:tcBorders>
              <w:left w:val="single" w:sz="1" w:space="0" w:color="000000"/>
              <w:bottom w:val="single" w:sz="1" w:space="0" w:color="000000"/>
              <w:right w:val="single" w:sz="1" w:space="0" w:color="000000"/>
            </w:tcBorders>
          </w:tcPr>
          <w:p w:rsidR="00B636BE" w:rsidRPr="00794A54" w:rsidRDefault="00B636BE" w:rsidP="00B22581">
            <w:pPr>
              <w:suppressLineNumbers/>
              <w:suppressAutoHyphens/>
              <w:snapToGrid w:val="0"/>
              <w:spacing w:after="0" w:line="100" w:lineRule="atLeast"/>
              <w:rPr>
                <w:rFonts w:ascii="Times New Roman" w:eastAsia="Arial Unicode MS" w:hAnsi="Times New Roman" w:cs="Times New Roman"/>
                <w:color w:val="000000"/>
                <w:kern w:val="1"/>
                <w:sz w:val="24"/>
                <w:szCs w:val="24"/>
                <w:lang w:eastAsia="ar-SA"/>
              </w:rPr>
            </w:pPr>
          </w:p>
        </w:tc>
        <w:tc>
          <w:tcPr>
            <w:tcW w:w="1710" w:type="dxa"/>
            <w:tcBorders>
              <w:left w:val="single" w:sz="1" w:space="0" w:color="000000"/>
              <w:bottom w:val="single" w:sz="1" w:space="0" w:color="000000"/>
              <w:right w:val="single" w:sz="1" w:space="0" w:color="000000"/>
            </w:tcBorders>
          </w:tcPr>
          <w:p w:rsidR="00B636BE" w:rsidRPr="00794A54" w:rsidRDefault="00B636BE" w:rsidP="00B22581">
            <w:pPr>
              <w:suppressLineNumbers/>
              <w:suppressAutoHyphens/>
              <w:snapToGrid w:val="0"/>
              <w:spacing w:after="0" w:line="100" w:lineRule="atLeast"/>
              <w:rPr>
                <w:rFonts w:ascii="Times New Roman" w:eastAsia="Arial Unicode MS" w:hAnsi="Times New Roman" w:cs="Times New Roman"/>
                <w:color w:val="000000"/>
                <w:kern w:val="1"/>
                <w:sz w:val="24"/>
                <w:szCs w:val="24"/>
                <w:lang w:eastAsia="ar-SA"/>
              </w:rPr>
            </w:pPr>
          </w:p>
        </w:tc>
        <w:tc>
          <w:tcPr>
            <w:tcW w:w="1440" w:type="dxa"/>
            <w:tcBorders>
              <w:left w:val="single" w:sz="1" w:space="0" w:color="000000"/>
              <w:bottom w:val="single" w:sz="1" w:space="0" w:color="000000"/>
              <w:right w:val="single" w:sz="1" w:space="0" w:color="000000"/>
            </w:tcBorders>
          </w:tcPr>
          <w:p w:rsidR="00B636BE" w:rsidRPr="00794A54" w:rsidRDefault="00B636BE" w:rsidP="00B22581">
            <w:pPr>
              <w:suppressLineNumbers/>
              <w:suppressAutoHyphens/>
              <w:snapToGrid w:val="0"/>
              <w:spacing w:after="0" w:line="100" w:lineRule="atLeast"/>
              <w:rPr>
                <w:rFonts w:ascii="Times New Roman" w:eastAsia="Arial Unicode MS" w:hAnsi="Times New Roman" w:cs="Times New Roman"/>
                <w:color w:val="000000"/>
                <w:kern w:val="1"/>
                <w:sz w:val="24"/>
                <w:szCs w:val="24"/>
                <w:lang w:eastAsia="ar-SA"/>
              </w:rPr>
            </w:pPr>
          </w:p>
        </w:tc>
      </w:tr>
      <w:tr w:rsidR="00B636BE" w:rsidRPr="00794A54" w:rsidTr="00B636BE">
        <w:tc>
          <w:tcPr>
            <w:tcW w:w="856" w:type="dxa"/>
            <w:tcBorders>
              <w:left w:val="single" w:sz="1" w:space="0" w:color="000000"/>
              <w:bottom w:val="single" w:sz="1" w:space="0" w:color="000000"/>
            </w:tcBorders>
          </w:tcPr>
          <w:p w:rsidR="00B636BE" w:rsidRPr="00794A54" w:rsidRDefault="00B636BE" w:rsidP="00B22581">
            <w:pPr>
              <w:suppressLineNumbers/>
              <w:suppressAutoHyphens/>
              <w:snapToGrid w:val="0"/>
              <w:spacing w:after="0" w:line="100" w:lineRule="atLeast"/>
              <w:jc w:val="center"/>
              <w:rPr>
                <w:rFonts w:ascii="Times New Roman" w:eastAsia="Arial Unicode MS" w:hAnsi="Times New Roman" w:cs="Times New Roman"/>
                <w:color w:val="000000"/>
                <w:kern w:val="1"/>
                <w:sz w:val="24"/>
                <w:szCs w:val="24"/>
                <w:lang w:eastAsia="ar-SA"/>
              </w:rPr>
            </w:pPr>
            <w:r w:rsidRPr="00794A54">
              <w:rPr>
                <w:rFonts w:ascii="Times New Roman" w:eastAsia="Arial Unicode MS" w:hAnsi="Times New Roman" w:cs="Times New Roman"/>
                <w:color w:val="000000"/>
                <w:kern w:val="1"/>
                <w:sz w:val="24"/>
                <w:szCs w:val="24"/>
                <w:lang w:eastAsia="ar-SA"/>
              </w:rPr>
              <w:t>4</w:t>
            </w:r>
          </w:p>
        </w:tc>
        <w:tc>
          <w:tcPr>
            <w:tcW w:w="2778" w:type="dxa"/>
            <w:tcBorders>
              <w:left w:val="single" w:sz="1" w:space="0" w:color="000000"/>
              <w:bottom w:val="single" w:sz="1" w:space="0" w:color="000000"/>
            </w:tcBorders>
          </w:tcPr>
          <w:p w:rsidR="00B636BE" w:rsidRPr="00794A54" w:rsidRDefault="00B636BE" w:rsidP="00B22581">
            <w:pPr>
              <w:suppressLineNumbers/>
              <w:suppressAutoHyphens/>
              <w:snapToGrid w:val="0"/>
              <w:spacing w:after="0" w:line="100" w:lineRule="atLeast"/>
              <w:rPr>
                <w:rFonts w:ascii="Times New Roman" w:eastAsia="Arial Unicode MS" w:hAnsi="Times New Roman" w:cs="Times New Roman"/>
                <w:color w:val="000000"/>
                <w:kern w:val="1"/>
                <w:sz w:val="24"/>
                <w:szCs w:val="24"/>
                <w:lang w:eastAsia="ar-SA"/>
              </w:rPr>
            </w:pPr>
          </w:p>
        </w:tc>
        <w:tc>
          <w:tcPr>
            <w:tcW w:w="1440" w:type="dxa"/>
            <w:tcBorders>
              <w:left w:val="single" w:sz="1" w:space="0" w:color="000000"/>
              <w:bottom w:val="single" w:sz="1" w:space="0" w:color="000000"/>
            </w:tcBorders>
          </w:tcPr>
          <w:p w:rsidR="00B636BE" w:rsidRPr="00794A54" w:rsidRDefault="00B636BE" w:rsidP="00B22581">
            <w:pPr>
              <w:suppressLineNumbers/>
              <w:suppressAutoHyphens/>
              <w:snapToGrid w:val="0"/>
              <w:spacing w:after="0" w:line="100" w:lineRule="atLeast"/>
              <w:rPr>
                <w:rFonts w:ascii="Times New Roman" w:eastAsia="Arial Unicode MS" w:hAnsi="Times New Roman" w:cs="Times New Roman"/>
                <w:color w:val="000000"/>
                <w:kern w:val="1"/>
                <w:sz w:val="24"/>
                <w:szCs w:val="24"/>
                <w:lang w:eastAsia="ar-SA"/>
              </w:rPr>
            </w:pPr>
          </w:p>
        </w:tc>
        <w:tc>
          <w:tcPr>
            <w:tcW w:w="1980" w:type="dxa"/>
            <w:tcBorders>
              <w:left w:val="single" w:sz="1" w:space="0" w:color="000000"/>
              <w:bottom w:val="single" w:sz="1" w:space="0" w:color="000000"/>
              <w:right w:val="single" w:sz="1" w:space="0" w:color="000000"/>
            </w:tcBorders>
          </w:tcPr>
          <w:p w:rsidR="00B636BE" w:rsidRPr="00794A54" w:rsidRDefault="00B636BE" w:rsidP="00B22581">
            <w:pPr>
              <w:suppressLineNumbers/>
              <w:suppressAutoHyphens/>
              <w:snapToGrid w:val="0"/>
              <w:spacing w:after="0" w:line="100" w:lineRule="atLeast"/>
              <w:rPr>
                <w:rFonts w:ascii="Times New Roman" w:eastAsia="Arial Unicode MS" w:hAnsi="Times New Roman" w:cs="Times New Roman"/>
                <w:color w:val="000000"/>
                <w:kern w:val="1"/>
                <w:sz w:val="24"/>
                <w:szCs w:val="24"/>
                <w:lang w:eastAsia="ar-SA"/>
              </w:rPr>
            </w:pPr>
          </w:p>
        </w:tc>
        <w:tc>
          <w:tcPr>
            <w:tcW w:w="1710" w:type="dxa"/>
            <w:tcBorders>
              <w:left w:val="single" w:sz="1" w:space="0" w:color="000000"/>
              <w:bottom w:val="single" w:sz="1" w:space="0" w:color="000000"/>
              <w:right w:val="single" w:sz="1" w:space="0" w:color="000000"/>
            </w:tcBorders>
          </w:tcPr>
          <w:p w:rsidR="00B636BE" w:rsidRPr="00794A54" w:rsidRDefault="00B636BE" w:rsidP="00B22581">
            <w:pPr>
              <w:suppressLineNumbers/>
              <w:suppressAutoHyphens/>
              <w:snapToGrid w:val="0"/>
              <w:spacing w:after="0" w:line="100" w:lineRule="atLeast"/>
              <w:rPr>
                <w:rFonts w:ascii="Times New Roman" w:eastAsia="Arial Unicode MS" w:hAnsi="Times New Roman" w:cs="Times New Roman"/>
                <w:color w:val="000000"/>
                <w:kern w:val="1"/>
                <w:sz w:val="24"/>
                <w:szCs w:val="24"/>
                <w:lang w:eastAsia="ar-SA"/>
              </w:rPr>
            </w:pPr>
          </w:p>
        </w:tc>
        <w:tc>
          <w:tcPr>
            <w:tcW w:w="1440" w:type="dxa"/>
            <w:tcBorders>
              <w:left w:val="single" w:sz="1" w:space="0" w:color="000000"/>
              <w:bottom w:val="single" w:sz="1" w:space="0" w:color="000000"/>
              <w:right w:val="single" w:sz="1" w:space="0" w:color="000000"/>
            </w:tcBorders>
          </w:tcPr>
          <w:p w:rsidR="00B636BE" w:rsidRPr="00794A54" w:rsidRDefault="00B636BE" w:rsidP="00B22581">
            <w:pPr>
              <w:suppressLineNumbers/>
              <w:suppressAutoHyphens/>
              <w:snapToGrid w:val="0"/>
              <w:spacing w:after="0" w:line="100" w:lineRule="atLeast"/>
              <w:rPr>
                <w:rFonts w:ascii="Times New Roman" w:eastAsia="Arial Unicode MS" w:hAnsi="Times New Roman" w:cs="Times New Roman"/>
                <w:color w:val="000000"/>
                <w:kern w:val="1"/>
                <w:sz w:val="24"/>
                <w:szCs w:val="24"/>
                <w:lang w:eastAsia="ar-SA"/>
              </w:rPr>
            </w:pPr>
          </w:p>
        </w:tc>
      </w:tr>
      <w:tr w:rsidR="00B636BE" w:rsidRPr="00794A54" w:rsidTr="00B636BE">
        <w:tc>
          <w:tcPr>
            <w:tcW w:w="856" w:type="dxa"/>
            <w:tcBorders>
              <w:left w:val="single" w:sz="1" w:space="0" w:color="000000"/>
              <w:bottom w:val="single" w:sz="1" w:space="0" w:color="000000"/>
            </w:tcBorders>
          </w:tcPr>
          <w:p w:rsidR="00B636BE" w:rsidRPr="00794A54" w:rsidRDefault="00B636BE" w:rsidP="00B22581">
            <w:pPr>
              <w:suppressLineNumbers/>
              <w:suppressAutoHyphens/>
              <w:snapToGrid w:val="0"/>
              <w:spacing w:after="0" w:line="100" w:lineRule="atLeast"/>
              <w:jc w:val="center"/>
              <w:rPr>
                <w:rFonts w:ascii="Times New Roman" w:eastAsia="Arial Unicode MS" w:hAnsi="Times New Roman" w:cs="Times New Roman"/>
                <w:color w:val="000000"/>
                <w:kern w:val="1"/>
                <w:sz w:val="24"/>
                <w:szCs w:val="24"/>
                <w:lang w:eastAsia="ar-SA"/>
              </w:rPr>
            </w:pPr>
            <w:r w:rsidRPr="00794A54">
              <w:rPr>
                <w:rFonts w:ascii="Times New Roman" w:eastAsia="Arial Unicode MS" w:hAnsi="Times New Roman" w:cs="Times New Roman"/>
                <w:color w:val="000000"/>
                <w:kern w:val="1"/>
                <w:sz w:val="24"/>
                <w:szCs w:val="24"/>
                <w:lang w:eastAsia="ar-SA"/>
              </w:rPr>
              <w:t>5</w:t>
            </w:r>
          </w:p>
        </w:tc>
        <w:tc>
          <w:tcPr>
            <w:tcW w:w="2778" w:type="dxa"/>
            <w:tcBorders>
              <w:left w:val="single" w:sz="1" w:space="0" w:color="000000"/>
              <w:bottom w:val="single" w:sz="1" w:space="0" w:color="000000"/>
            </w:tcBorders>
          </w:tcPr>
          <w:p w:rsidR="00B636BE" w:rsidRPr="00794A54" w:rsidRDefault="00B636BE" w:rsidP="00B22581">
            <w:pPr>
              <w:suppressLineNumbers/>
              <w:suppressAutoHyphens/>
              <w:snapToGrid w:val="0"/>
              <w:spacing w:after="0" w:line="100" w:lineRule="atLeast"/>
              <w:rPr>
                <w:rFonts w:ascii="Times New Roman" w:eastAsia="Arial Unicode MS" w:hAnsi="Times New Roman" w:cs="Times New Roman"/>
                <w:color w:val="000000"/>
                <w:kern w:val="1"/>
                <w:sz w:val="24"/>
                <w:szCs w:val="24"/>
                <w:lang w:eastAsia="ar-SA"/>
              </w:rPr>
            </w:pPr>
          </w:p>
        </w:tc>
        <w:tc>
          <w:tcPr>
            <w:tcW w:w="1440" w:type="dxa"/>
            <w:tcBorders>
              <w:left w:val="single" w:sz="1" w:space="0" w:color="000000"/>
              <w:bottom w:val="single" w:sz="1" w:space="0" w:color="000000"/>
            </w:tcBorders>
          </w:tcPr>
          <w:p w:rsidR="00B636BE" w:rsidRPr="00794A54" w:rsidRDefault="00B636BE" w:rsidP="00B22581">
            <w:pPr>
              <w:suppressLineNumbers/>
              <w:suppressAutoHyphens/>
              <w:snapToGrid w:val="0"/>
              <w:spacing w:after="0" w:line="100" w:lineRule="atLeast"/>
              <w:rPr>
                <w:rFonts w:ascii="Times New Roman" w:eastAsia="Arial Unicode MS" w:hAnsi="Times New Roman" w:cs="Times New Roman"/>
                <w:color w:val="000000"/>
                <w:kern w:val="1"/>
                <w:sz w:val="24"/>
                <w:szCs w:val="24"/>
                <w:lang w:eastAsia="ar-SA"/>
              </w:rPr>
            </w:pPr>
          </w:p>
        </w:tc>
        <w:tc>
          <w:tcPr>
            <w:tcW w:w="1980" w:type="dxa"/>
            <w:tcBorders>
              <w:left w:val="single" w:sz="1" w:space="0" w:color="000000"/>
              <w:bottom w:val="single" w:sz="1" w:space="0" w:color="000000"/>
              <w:right w:val="single" w:sz="1" w:space="0" w:color="000000"/>
            </w:tcBorders>
          </w:tcPr>
          <w:p w:rsidR="00B636BE" w:rsidRPr="00794A54" w:rsidRDefault="00B636BE" w:rsidP="00B22581">
            <w:pPr>
              <w:suppressLineNumbers/>
              <w:suppressAutoHyphens/>
              <w:snapToGrid w:val="0"/>
              <w:spacing w:after="0" w:line="100" w:lineRule="atLeast"/>
              <w:rPr>
                <w:rFonts w:ascii="Times New Roman" w:eastAsia="Arial Unicode MS" w:hAnsi="Times New Roman" w:cs="Times New Roman"/>
                <w:color w:val="000000"/>
                <w:kern w:val="1"/>
                <w:sz w:val="24"/>
                <w:szCs w:val="24"/>
                <w:lang w:eastAsia="ar-SA"/>
              </w:rPr>
            </w:pPr>
          </w:p>
        </w:tc>
        <w:tc>
          <w:tcPr>
            <w:tcW w:w="1710" w:type="dxa"/>
            <w:tcBorders>
              <w:left w:val="single" w:sz="1" w:space="0" w:color="000000"/>
              <w:bottom w:val="single" w:sz="1" w:space="0" w:color="000000"/>
              <w:right w:val="single" w:sz="1" w:space="0" w:color="000000"/>
            </w:tcBorders>
          </w:tcPr>
          <w:p w:rsidR="00B636BE" w:rsidRPr="00794A54" w:rsidRDefault="00B636BE" w:rsidP="00B22581">
            <w:pPr>
              <w:suppressLineNumbers/>
              <w:suppressAutoHyphens/>
              <w:snapToGrid w:val="0"/>
              <w:spacing w:after="0" w:line="100" w:lineRule="atLeast"/>
              <w:rPr>
                <w:rFonts w:ascii="Times New Roman" w:eastAsia="Arial Unicode MS" w:hAnsi="Times New Roman" w:cs="Times New Roman"/>
                <w:color w:val="000000"/>
                <w:kern w:val="1"/>
                <w:sz w:val="24"/>
                <w:szCs w:val="24"/>
                <w:lang w:eastAsia="ar-SA"/>
              </w:rPr>
            </w:pPr>
          </w:p>
        </w:tc>
        <w:tc>
          <w:tcPr>
            <w:tcW w:w="1440" w:type="dxa"/>
            <w:tcBorders>
              <w:left w:val="single" w:sz="1" w:space="0" w:color="000000"/>
              <w:bottom w:val="single" w:sz="1" w:space="0" w:color="000000"/>
              <w:right w:val="single" w:sz="1" w:space="0" w:color="000000"/>
            </w:tcBorders>
          </w:tcPr>
          <w:p w:rsidR="00B636BE" w:rsidRPr="00794A54" w:rsidRDefault="00B636BE" w:rsidP="00B22581">
            <w:pPr>
              <w:suppressLineNumbers/>
              <w:suppressAutoHyphens/>
              <w:snapToGrid w:val="0"/>
              <w:spacing w:after="0" w:line="100" w:lineRule="atLeast"/>
              <w:rPr>
                <w:rFonts w:ascii="Times New Roman" w:eastAsia="Arial Unicode MS" w:hAnsi="Times New Roman" w:cs="Times New Roman"/>
                <w:color w:val="000000"/>
                <w:kern w:val="1"/>
                <w:sz w:val="24"/>
                <w:szCs w:val="24"/>
                <w:lang w:eastAsia="ar-SA"/>
              </w:rPr>
            </w:pPr>
          </w:p>
        </w:tc>
      </w:tr>
      <w:tr w:rsidR="00B636BE" w:rsidRPr="00794A54" w:rsidTr="00B636BE">
        <w:tc>
          <w:tcPr>
            <w:tcW w:w="856" w:type="dxa"/>
            <w:tcBorders>
              <w:left w:val="single" w:sz="1" w:space="0" w:color="000000"/>
              <w:bottom w:val="single" w:sz="1" w:space="0" w:color="000000"/>
            </w:tcBorders>
          </w:tcPr>
          <w:p w:rsidR="00B636BE" w:rsidRPr="00794A54" w:rsidRDefault="00B636BE" w:rsidP="00B22581">
            <w:pPr>
              <w:suppressLineNumbers/>
              <w:suppressAutoHyphens/>
              <w:snapToGrid w:val="0"/>
              <w:spacing w:after="0" w:line="100" w:lineRule="atLeast"/>
              <w:jc w:val="center"/>
              <w:rPr>
                <w:rFonts w:ascii="Times New Roman" w:eastAsia="Arial Unicode MS" w:hAnsi="Times New Roman" w:cs="Times New Roman"/>
                <w:color w:val="000000"/>
                <w:kern w:val="1"/>
                <w:sz w:val="24"/>
                <w:szCs w:val="24"/>
                <w:lang w:eastAsia="ar-SA"/>
              </w:rPr>
            </w:pPr>
            <w:r w:rsidRPr="00794A54">
              <w:rPr>
                <w:rFonts w:ascii="Times New Roman" w:eastAsia="Arial Unicode MS" w:hAnsi="Times New Roman" w:cs="Times New Roman"/>
                <w:color w:val="000000"/>
                <w:kern w:val="1"/>
                <w:sz w:val="24"/>
                <w:szCs w:val="24"/>
                <w:lang w:eastAsia="ar-SA"/>
              </w:rPr>
              <w:t>6</w:t>
            </w:r>
          </w:p>
        </w:tc>
        <w:tc>
          <w:tcPr>
            <w:tcW w:w="2778" w:type="dxa"/>
            <w:tcBorders>
              <w:left w:val="single" w:sz="1" w:space="0" w:color="000000"/>
              <w:bottom w:val="single" w:sz="1" w:space="0" w:color="000000"/>
            </w:tcBorders>
          </w:tcPr>
          <w:p w:rsidR="00B636BE" w:rsidRPr="00794A54" w:rsidRDefault="00B636BE" w:rsidP="00B22581">
            <w:pPr>
              <w:suppressLineNumbers/>
              <w:suppressAutoHyphens/>
              <w:snapToGrid w:val="0"/>
              <w:spacing w:after="0" w:line="100" w:lineRule="atLeast"/>
              <w:rPr>
                <w:rFonts w:ascii="Times New Roman" w:eastAsia="Arial Unicode MS" w:hAnsi="Times New Roman" w:cs="Times New Roman"/>
                <w:color w:val="000000"/>
                <w:kern w:val="1"/>
                <w:sz w:val="24"/>
                <w:szCs w:val="24"/>
                <w:lang w:eastAsia="ar-SA"/>
              </w:rPr>
            </w:pPr>
          </w:p>
        </w:tc>
        <w:tc>
          <w:tcPr>
            <w:tcW w:w="1440" w:type="dxa"/>
            <w:tcBorders>
              <w:left w:val="single" w:sz="1" w:space="0" w:color="000000"/>
              <w:bottom w:val="single" w:sz="1" w:space="0" w:color="000000"/>
            </w:tcBorders>
          </w:tcPr>
          <w:p w:rsidR="00B636BE" w:rsidRPr="00794A54" w:rsidRDefault="00B636BE" w:rsidP="00B22581">
            <w:pPr>
              <w:suppressLineNumbers/>
              <w:suppressAutoHyphens/>
              <w:snapToGrid w:val="0"/>
              <w:spacing w:after="0" w:line="100" w:lineRule="atLeast"/>
              <w:rPr>
                <w:rFonts w:ascii="Times New Roman" w:eastAsia="Arial Unicode MS" w:hAnsi="Times New Roman" w:cs="Times New Roman"/>
                <w:color w:val="000000"/>
                <w:kern w:val="1"/>
                <w:sz w:val="24"/>
                <w:szCs w:val="24"/>
                <w:lang w:eastAsia="ar-SA"/>
              </w:rPr>
            </w:pPr>
          </w:p>
        </w:tc>
        <w:tc>
          <w:tcPr>
            <w:tcW w:w="1980" w:type="dxa"/>
            <w:tcBorders>
              <w:left w:val="single" w:sz="1" w:space="0" w:color="000000"/>
              <w:bottom w:val="single" w:sz="1" w:space="0" w:color="000000"/>
              <w:right w:val="single" w:sz="1" w:space="0" w:color="000000"/>
            </w:tcBorders>
          </w:tcPr>
          <w:p w:rsidR="00B636BE" w:rsidRPr="00794A54" w:rsidRDefault="00B636BE" w:rsidP="00B22581">
            <w:pPr>
              <w:suppressLineNumbers/>
              <w:suppressAutoHyphens/>
              <w:snapToGrid w:val="0"/>
              <w:spacing w:after="0" w:line="100" w:lineRule="atLeast"/>
              <w:rPr>
                <w:rFonts w:ascii="Times New Roman" w:eastAsia="Arial Unicode MS" w:hAnsi="Times New Roman" w:cs="Times New Roman"/>
                <w:color w:val="000000"/>
                <w:kern w:val="1"/>
                <w:sz w:val="24"/>
                <w:szCs w:val="24"/>
                <w:lang w:eastAsia="ar-SA"/>
              </w:rPr>
            </w:pPr>
          </w:p>
        </w:tc>
        <w:tc>
          <w:tcPr>
            <w:tcW w:w="1710" w:type="dxa"/>
            <w:tcBorders>
              <w:left w:val="single" w:sz="1" w:space="0" w:color="000000"/>
              <w:bottom w:val="single" w:sz="1" w:space="0" w:color="000000"/>
              <w:right w:val="single" w:sz="1" w:space="0" w:color="000000"/>
            </w:tcBorders>
          </w:tcPr>
          <w:p w:rsidR="00B636BE" w:rsidRPr="00794A54" w:rsidRDefault="00B636BE" w:rsidP="00B22581">
            <w:pPr>
              <w:suppressLineNumbers/>
              <w:suppressAutoHyphens/>
              <w:snapToGrid w:val="0"/>
              <w:spacing w:after="0" w:line="100" w:lineRule="atLeast"/>
              <w:rPr>
                <w:rFonts w:ascii="Times New Roman" w:eastAsia="Arial Unicode MS" w:hAnsi="Times New Roman" w:cs="Times New Roman"/>
                <w:color w:val="000000"/>
                <w:kern w:val="1"/>
                <w:sz w:val="24"/>
                <w:szCs w:val="24"/>
                <w:lang w:eastAsia="ar-SA"/>
              </w:rPr>
            </w:pPr>
          </w:p>
        </w:tc>
        <w:tc>
          <w:tcPr>
            <w:tcW w:w="1440" w:type="dxa"/>
            <w:tcBorders>
              <w:left w:val="single" w:sz="1" w:space="0" w:color="000000"/>
              <w:bottom w:val="single" w:sz="1" w:space="0" w:color="000000"/>
              <w:right w:val="single" w:sz="1" w:space="0" w:color="000000"/>
            </w:tcBorders>
          </w:tcPr>
          <w:p w:rsidR="00B636BE" w:rsidRPr="00794A54" w:rsidRDefault="00B636BE" w:rsidP="00B22581">
            <w:pPr>
              <w:suppressLineNumbers/>
              <w:suppressAutoHyphens/>
              <w:snapToGrid w:val="0"/>
              <w:spacing w:after="0" w:line="100" w:lineRule="atLeast"/>
              <w:rPr>
                <w:rFonts w:ascii="Times New Roman" w:eastAsia="Arial Unicode MS" w:hAnsi="Times New Roman" w:cs="Times New Roman"/>
                <w:color w:val="000000"/>
                <w:kern w:val="1"/>
                <w:sz w:val="24"/>
                <w:szCs w:val="24"/>
                <w:lang w:eastAsia="ar-SA"/>
              </w:rPr>
            </w:pPr>
          </w:p>
        </w:tc>
      </w:tr>
      <w:tr w:rsidR="00B636BE" w:rsidRPr="00794A54" w:rsidTr="00B636BE">
        <w:tc>
          <w:tcPr>
            <w:tcW w:w="856" w:type="dxa"/>
            <w:tcBorders>
              <w:left w:val="single" w:sz="1" w:space="0" w:color="000000"/>
              <w:bottom w:val="single" w:sz="1" w:space="0" w:color="000000"/>
            </w:tcBorders>
          </w:tcPr>
          <w:p w:rsidR="00B636BE" w:rsidRPr="00794A54" w:rsidRDefault="00B636BE" w:rsidP="00B22581">
            <w:pPr>
              <w:suppressLineNumbers/>
              <w:suppressAutoHyphens/>
              <w:snapToGrid w:val="0"/>
              <w:spacing w:after="0" w:line="100" w:lineRule="atLeast"/>
              <w:jc w:val="center"/>
              <w:rPr>
                <w:rFonts w:ascii="Times New Roman" w:eastAsia="Arial Unicode MS" w:hAnsi="Times New Roman" w:cs="Times New Roman"/>
                <w:color w:val="000000"/>
                <w:kern w:val="1"/>
                <w:sz w:val="24"/>
                <w:szCs w:val="24"/>
                <w:lang w:eastAsia="ar-SA"/>
              </w:rPr>
            </w:pPr>
            <w:r w:rsidRPr="00794A54">
              <w:rPr>
                <w:rFonts w:ascii="Times New Roman" w:eastAsia="Arial Unicode MS" w:hAnsi="Times New Roman" w:cs="Times New Roman"/>
                <w:color w:val="000000"/>
                <w:kern w:val="1"/>
                <w:sz w:val="24"/>
                <w:szCs w:val="24"/>
                <w:lang w:eastAsia="ar-SA"/>
              </w:rPr>
              <w:t>7</w:t>
            </w:r>
          </w:p>
        </w:tc>
        <w:tc>
          <w:tcPr>
            <w:tcW w:w="2778" w:type="dxa"/>
            <w:tcBorders>
              <w:left w:val="single" w:sz="1" w:space="0" w:color="000000"/>
              <w:bottom w:val="single" w:sz="1" w:space="0" w:color="000000"/>
            </w:tcBorders>
          </w:tcPr>
          <w:p w:rsidR="00B636BE" w:rsidRPr="00794A54" w:rsidRDefault="00B636BE" w:rsidP="00B22581">
            <w:pPr>
              <w:suppressLineNumbers/>
              <w:suppressAutoHyphens/>
              <w:snapToGrid w:val="0"/>
              <w:spacing w:after="0" w:line="100" w:lineRule="atLeast"/>
              <w:rPr>
                <w:rFonts w:ascii="Times New Roman" w:eastAsia="Arial Unicode MS" w:hAnsi="Times New Roman" w:cs="Times New Roman"/>
                <w:color w:val="000000"/>
                <w:kern w:val="1"/>
                <w:sz w:val="24"/>
                <w:szCs w:val="24"/>
                <w:lang w:eastAsia="ar-SA"/>
              </w:rPr>
            </w:pPr>
          </w:p>
        </w:tc>
        <w:tc>
          <w:tcPr>
            <w:tcW w:w="1440" w:type="dxa"/>
            <w:tcBorders>
              <w:left w:val="single" w:sz="1" w:space="0" w:color="000000"/>
              <w:bottom w:val="single" w:sz="1" w:space="0" w:color="000000"/>
            </w:tcBorders>
          </w:tcPr>
          <w:p w:rsidR="00B636BE" w:rsidRPr="00794A54" w:rsidRDefault="00B636BE" w:rsidP="00B22581">
            <w:pPr>
              <w:suppressLineNumbers/>
              <w:suppressAutoHyphens/>
              <w:snapToGrid w:val="0"/>
              <w:spacing w:after="0" w:line="100" w:lineRule="atLeast"/>
              <w:rPr>
                <w:rFonts w:ascii="Times New Roman" w:eastAsia="Arial Unicode MS" w:hAnsi="Times New Roman" w:cs="Times New Roman"/>
                <w:color w:val="000000"/>
                <w:kern w:val="1"/>
                <w:sz w:val="24"/>
                <w:szCs w:val="24"/>
                <w:lang w:eastAsia="ar-SA"/>
              </w:rPr>
            </w:pPr>
          </w:p>
        </w:tc>
        <w:tc>
          <w:tcPr>
            <w:tcW w:w="1980" w:type="dxa"/>
            <w:tcBorders>
              <w:left w:val="single" w:sz="1" w:space="0" w:color="000000"/>
              <w:bottom w:val="single" w:sz="1" w:space="0" w:color="000000"/>
              <w:right w:val="single" w:sz="1" w:space="0" w:color="000000"/>
            </w:tcBorders>
          </w:tcPr>
          <w:p w:rsidR="00B636BE" w:rsidRPr="00794A54" w:rsidRDefault="00B636BE" w:rsidP="00B22581">
            <w:pPr>
              <w:suppressLineNumbers/>
              <w:suppressAutoHyphens/>
              <w:snapToGrid w:val="0"/>
              <w:spacing w:after="0" w:line="100" w:lineRule="atLeast"/>
              <w:rPr>
                <w:rFonts w:ascii="Times New Roman" w:eastAsia="Arial Unicode MS" w:hAnsi="Times New Roman" w:cs="Times New Roman"/>
                <w:color w:val="000000"/>
                <w:kern w:val="1"/>
                <w:sz w:val="24"/>
                <w:szCs w:val="24"/>
                <w:lang w:eastAsia="ar-SA"/>
              </w:rPr>
            </w:pPr>
          </w:p>
        </w:tc>
        <w:tc>
          <w:tcPr>
            <w:tcW w:w="1710" w:type="dxa"/>
            <w:tcBorders>
              <w:left w:val="single" w:sz="1" w:space="0" w:color="000000"/>
              <w:bottom w:val="single" w:sz="1" w:space="0" w:color="000000"/>
              <w:right w:val="single" w:sz="1" w:space="0" w:color="000000"/>
            </w:tcBorders>
          </w:tcPr>
          <w:p w:rsidR="00B636BE" w:rsidRPr="00794A54" w:rsidRDefault="00B636BE" w:rsidP="00B22581">
            <w:pPr>
              <w:suppressLineNumbers/>
              <w:suppressAutoHyphens/>
              <w:snapToGrid w:val="0"/>
              <w:spacing w:after="0" w:line="100" w:lineRule="atLeast"/>
              <w:rPr>
                <w:rFonts w:ascii="Times New Roman" w:eastAsia="Arial Unicode MS" w:hAnsi="Times New Roman" w:cs="Times New Roman"/>
                <w:color w:val="000000"/>
                <w:kern w:val="1"/>
                <w:sz w:val="24"/>
                <w:szCs w:val="24"/>
                <w:lang w:eastAsia="ar-SA"/>
              </w:rPr>
            </w:pPr>
          </w:p>
        </w:tc>
        <w:tc>
          <w:tcPr>
            <w:tcW w:w="1440" w:type="dxa"/>
            <w:tcBorders>
              <w:left w:val="single" w:sz="1" w:space="0" w:color="000000"/>
              <w:bottom w:val="single" w:sz="1" w:space="0" w:color="000000"/>
              <w:right w:val="single" w:sz="1" w:space="0" w:color="000000"/>
            </w:tcBorders>
          </w:tcPr>
          <w:p w:rsidR="00B636BE" w:rsidRPr="00794A54" w:rsidRDefault="00B636BE" w:rsidP="00B22581">
            <w:pPr>
              <w:suppressLineNumbers/>
              <w:suppressAutoHyphens/>
              <w:snapToGrid w:val="0"/>
              <w:spacing w:after="0" w:line="100" w:lineRule="atLeast"/>
              <w:rPr>
                <w:rFonts w:ascii="Times New Roman" w:eastAsia="Arial Unicode MS" w:hAnsi="Times New Roman" w:cs="Times New Roman"/>
                <w:color w:val="000000"/>
                <w:kern w:val="1"/>
                <w:sz w:val="24"/>
                <w:szCs w:val="24"/>
                <w:lang w:eastAsia="ar-SA"/>
              </w:rPr>
            </w:pPr>
          </w:p>
        </w:tc>
      </w:tr>
      <w:tr w:rsidR="00B636BE" w:rsidRPr="00794A54" w:rsidTr="00B636BE">
        <w:tc>
          <w:tcPr>
            <w:tcW w:w="856" w:type="dxa"/>
            <w:tcBorders>
              <w:left w:val="single" w:sz="1" w:space="0" w:color="000000"/>
              <w:bottom w:val="single" w:sz="1" w:space="0" w:color="000000"/>
            </w:tcBorders>
          </w:tcPr>
          <w:p w:rsidR="00B636BE" w:rsidRPr="00794A54" w:rsidRDefault="00B636BE" w:rsidP="00B22581">
            <w:pPr>
              <w:suppressLineNumbers/>
              <w:suppressAutoHyphens/>
              <w:snapToGrid w:val="0"/>
              <w:spacing w:after="0" w:line="100" w:lineRule="atLeast"/>
              <w:jc w:val="center"/>
              <w:rPr>
                <w:rFonts w:ascii="Times New Roman" w:eastAsia="Arial Unicode MS" w:hAnsi="Times New Roman" w:cs="Times New Roman"/>
                <w:color w:val="000000"/>
                <w:kern w:val="1"/>
                <w:sz w:val="24"/>
                <w:szCs w:val="24"/>
                <w:lang w:eastAsia="ar-SA"/>
              </w:rPr>
            </w:pPr>
            <w:r w:rsidRPr="00794A54">
              <w:rPr>
                <w:rFonts w:ascii="Times New Roman" w:eastAsia="Arial Unicode MS" w:hAnsi="Times New Roman" w:cs="Times New Roman"/>
                <w:color w:val="000000"/>
                <w:kern w:val="1"/>
                <w:sz w:val="24"/>
                <w:szCs w:val="24"/>
                <w:lang w:eastAsia="ar-SA"/>
              </w:rPr>
              <w:t>8</w:t>
            </w:r>
          </w:p>
        </w:tc>
        <w:tc>
          <w:tcPr>
            <w:tcW w:w="2778" w:type="dxa"/>
            <w:tcBorders>
              <w:left w:val="single" w:sz="1" w:space="0" w:color="000000"/>
              <w:bottom w:val="single" w:sz="1" w:space="0" w:color="000000"/>
            </w:tcBorders>
          </w:tcPr>
          <w:p w:rsidR="00B636BE" w:rsidRPr="00794A54" w:rsidRDefault="00B636BE" w:rsidP="00B22581">
            <w:pPr>
              <w:suppressLineNumbers/>
              <w:suppressAutoHyphens/>
              <w:snapToGrid w:val="0"/>
              <w:spacing w:after="0" w:line="100" w:lineRule="atLeast"/>
              <w:rPr>
                <w:rFonts w:ascii="Times New Roman" w:eastAsia="Arial Unicode MS" w:hAnsi="Times New Roman" w:cs="Times New Roman"/>
                <w:color w:val="000000"/>
                <w:kern w:val="1"/>
                <w:sz w:val="24"/>
                <w:szCs w:val="24"/>
                <w:lang w:eastAsia="ar-SA"/>
              </w:rPr>
            </w:pPr>
          </w:p>
        </w:tc>
        <w:tc>
          <w:tcPr>
            <w:tcW w:w="1440" w:type="dxa"/>
            <w:tcBorders>
              <w:left w:val="single" w:sz="1" w:space="0" w:color="000000"/>
              <w:bottom w:val="single" w:sz="1" w:space="0" w:color="000000"/>
            </w:tcBorders>
          </w:tcPr>
          <w:p w:rsidR="00B636BE" w:rsidRPr="00794A54" w:rsidRDefault="00B636BE" w:rsidP="00B22581">
            <w:pPr>
              <w:suppressLineNumbers/>
              <w:suppressAutoHyphens/>
              <w:snapToGrid w:val="0"/>
              <w:spacing w:after="0" w:line="100" w:lineRule="atLeast"/>
              <w:rPr>
                <w:rFonts w:ascii="Times New Roman" w:eastAsia="Arial Unicode MS" w:hAnsi="Times New Roman" w:cs="Times New Roman"/>
                <w:color w:val="000000"/>
                <w:kern w:val="1"/>
                <w:sz w:val="24"/>
                <w:szCs w:val="24"/>
                <w:lang w:eastAsia="ar-SA"/>
              </w:rPr>
            </w:pPr>
          </w:p>
        </w:tc>
        <w:tc>
          <w:tcPr>
            <w:tcW w:w="1980" w:type="dxa"/>
            <w:tcBorders>
              <w:left w:val="single" w:sz="1" w:space="0" w:color="000000"/>
              <w:bottom w:val="single" w:sz="1" w:space="0" w:color="000000"/>
              <w:right w:val="single" w:sz="1" w:space="0" w:color="000000"/>
            </w:tcBorders>
          </w:tcPr>
          <w:p w:rsidR="00B636BE" w:rsidRPr="00794A54" w:rsidRDefault="00B636BE" w:rsidP="00B22581">
            <w:pPr>
              <w:suppressLineNumbers/>
              <w:suppressAutoHyphens/>
              <w:snapToGrid w:val="0"/>
              <w:spacing w:after="0" w:line="100" w:lineRule="atLeast"/>
              <w:rPr>
                <w:rFonts w:ascii="Times New Roman" w:eastAsia="Arial Unicode MS" w:hAnsi="Times New Roman" w:cs="Times New Roman"/>
                <w:color w:val="000000"/>
                <w:kern w:val="1"/>
                <w:sz w:val="24"/>
                <w:szCs w:val="24"/>
                <w:lang w:eastAsia="ar-SA"/>
              </w:rPr>
            </w:pPr>
          </w:p>
        </w:tc>
        <w:tc>
          <w:tcPr>
            <w:tcW w:w="1710" w:type="dxa"/>
            <w:tcBorders>
              <w:left w:val="single" w:sz="1" w:space="0" w:color="000000"/>
              <w:bottom w:val="single" w:sz="1" w:space="0" w:color="000000"/>
              <w:right w:val="single" w:sz="1" w:space="0" w:color="000000"/>
            </w:tcBorders>
          </w:tcPr>
          <w:p w:rsidR="00B636BE" w:rsidRPr="00794A54" w:rsidRDefault="00B636BE" w:rsidP="00B22581">
            <w:pPr>
              <w:suppressLineNumbers/>
              <w:suppressAutoHyphens/>
              <w:snapToGrid w:val="0"/>
              <w:spacing w:after="0" w:line="100" w:lineRule="atLeast"/>
              <w:rPr>
                <w:rFonts w:ascii="Times New Roman" w:eastAsia="Arial Unicode MS" w:hAnsi="Times New Roman" w:cs="Times New Roman"/>
                <w:color w:val="000000"/>
                <w:kern w:val="1"/>
                <w:sz w:val="24"/>
                <w:szCs w:val="24"/>
                <w:lang w:eastAsia="ar-SA"/>
              </w:rPr>
            </w:pPr>
          </w:p>
        </w:tc>
        <w:tc>
          <w:tcPr>
            <w:tcW w:w="1440" w:type="dxa"/>
            <w:tcBorders>
              <w:left w:val="single" w:sz="1" w:space="0" w:color="000000"/>
              <w:bottom w:val="single" w:sz="1" w:space="0" w:color="000000"/>
              <w:right w:val="single" w:sz="1" w:space="0" w:color="000000"/>
            </w:tcBorders>
          </w:tcPr>
          <w:p w:rsidR="00B636BE" w:rsidRPr="00794A54" w:rsidRDefault="00B636BE" w:rsidP="00B22581">
            <w:pPr>
              <w:suppressLineNumbers/>
              <w:suppressAutoHyphens/>
              <w:snapToGrid w:val="0"/>
              <w:spacing w:after="0" w:line="100" w:lineRule="atLeast"/>
              <w:rPr>
                <w:rFonts w:ascii="Times New Roman" w:eastAsia="Arial Unicode MS" w:hAnsi="Times New Roman" w:cs="Times New Roman"/>
                <w:color w:val="000000"/>
                <w:kern w:val="1"/>
                <w:sz w:val="24"/>
                <w:szCs w:val="24"/>
                <w:lang w:eastAsia="ar-SA"/>
              </w:rPr>
            </w:pPr>
          </w:p>
        </w:tc>
      </w:tr>
      <w:tr w:rsidR="00B636BE" w:rsidRPr="00794A54" w:rsidTr="00B636BE">
        <w:tc>
          <w:tcPr>
            <w:tcW w:w="856" w:type="dxa"/>
            <w:tcBorders>
              <w:left w:val="single" w:sz="1" w:space="0" w:color="000000"/>
              <w:bottom w:val="single" w:sz="1" w:space="0" w:color="000000"/>
            </w:tcBorders>
          </w:tcPr>
          <w:p w:rsidR="00B636BE" w:rsidRPr="00794A54" w:rsidRDefault="00B636BE" w:rsidP="00B22581">
            <w:pPr>
              <w:suppressLineNumbers/>
              <w:suppressAutoHyphens/>
              <w:snapToGrid w:val="0"/>
              <w:spacing w:after="0" w:line="100" w:lineRule="atLeast"/>
              <w:jc w:val="center"/>
              <w:rPr>
                <w:rFonts w:ascii="Times New Roman" w:eastAsia="Arial Unicode MS" w:hAnsi="Times New Roman" w:cs="Times New Roman"/>
                <w:color w:val="000000"/>
                <w:kern w:val="1"/>
                <w:sz w:val="24"/>
                <w:szCs w:val="24"/>
                <w:lang w:eastAsia="ar-SA"/>
              </w:rPr>
            </w:pPr>
            <w:r w:rsidRPr="00794A54">
              <w:rPr>
                <w:rFonts w:ascii="Times New Roman" w:eastAsia="Arial Unicode MS" w:hAnsi="Times New Roman" w:cs="Times New Roman"/>
                <w:color w:val="000000"/>
                <w:kern w:val="1"/>
                <w:sz w:val="24"/>
                <w:szCs w:val="24"/>
                <w:lang w:eastAsia="ar-SA"/>
              </w:rPr>
              <w:t>9</w:t>
            </w:r>
          </w:p>
        </w:tc>
        <w:tc>
          <w:tcPr>
            <w:tcW w:w="2778" w:type="dxa"/>
            <w:tcBorders>
              <w:left w:val="single" w:sz="1" w:space="0" w:color="000000"/>
              <w:bottom w:val="single" w:sz="1" w:space="0" w:color="000000"/>
            </w:tcBorders>
          </w:tcPr>
          <w:p w:rsidR="00B636BE" w:rsidRPr="00794A54" w:rsidRDefault="00B636BE" w:rsidP="00B22581">
            <w:pPr>
              <w:suppressLineNumbers/>
              <w:suppressAutoHyphens/>
              <w:snapToGrid w:val="0"/>
              <w:spacing w:after="0" w:line="100" w:lineRule="atLeast"/>
              <w:rPr>
                <w:rFonts w:ascii="Times New Roman" w:eastAsia="Arial Unicode MS" w:hAnsi="Times New Roman" w:cs="Times New Roman"/>
                <w:color w:val="000000"/>
                <w:kern w:val="1"/>
                <w:sz w:val="24"/>
                <w:szCs w:val="24"/>
                <w:lang w:eastAsia="ar-SA"/>
              </w:rPr>
            </w:pPr>
          </w:p>
        </w:tc>
        <w:tc>
          <w:tcPr>
            <w:tcW w:w="1440" w:type="dxa"/>
            <w:tcBorders>
              <w:left w:val="single" w:sz="1" w:space="0" w:color="000000"/>
              <w:bottom w:val="single" w:sz="1" w:space="0" w:color="000000"/>
            </w:tcBorders>
          </w:tcPr>
          <w:p w:rsidR="00B636BE" w:rsidRPr="00794A54" w:rsidRDefault="00B636BE" w:rsidP="00B22581">
            <w:pPr>
              <w:suppressLineNumbers/>
              <w:suppressAutoHyphens/>
              <w:snapToGrid w:val="0"/>
              <w:spacing w:after="0" w:line="100" w:lineRule="atLeast"/>
              <w:rPr>
                <w:rFonts w:ascii="Times New Roman" w:eastAsia="Arial Unicode MS" w:hAnsi="Times New Roman" w:cs="Times New Roman"/>
                <w:color w:val="000000"/>
                <w:kern w:val="1"/>
                <w:sz w:val="24"/>
                <w:szCs w:val="24"/>
                <w:lang w:eastAsia="ar-SA"/>
              </w:rPr>
            </w:pPr>
          </w:p>
        </w:tc>
        <w:tc>
          <w:tcPr>
            <w:tcW w:w="1980" w:type="dxa"/>
            <w:tcBorders>
              <w:left w:val="single" w:sz="1" w:space="0" w:color="000000"/>
              <w:bottom w:val="single" w:sz="1" w:space="0" w:color="000000"/>
              <w:right w:val="single" w:sz="1" w:space="0" w:color="000000"/>
            </w:tcBorders>
          </w:tcPr>
          <w:p w:rsidR="00B636BE" w:rsidRPr="00794A54" w:rsidRDefault="00B636BE" w:rsidP="00B22581">
            <w:pPr>
              <w:suppressLineNumbers/>
              <w:suppressAutoHyphens/>
              <w:snapToGrid w:val="0"/>
              <w:spacing w:after="0" w:line="100" w:lineRule="atLeast"/>
              <w:rPr>
                <w:rFonts w:ascii="Times New Roman" w:eastAsia="Arial Unicode MS" w:hAnsi="Times New Roman" w:cs="Times New Roman"/>
                <w:color w:val="000000"/>
                <w:kern w:val="1"/>
                <w:sz w:val="24"/>
                <w:szCs w:val="24"/>
                <w:lang w:eastAsia="ar-SA"/>
              </w:rPr>
            </w:pPr>
          </w:p>
        </w:tc>
        <w:tc>
          <w:tcPr>
            <w:tcW w:w="1710" w:type="dxa"/>
            <w:tcBorders>
              <w:left w:val="single" w:sz="1" w:space="0" w:color="000000"/>
              <w:bottom w:val="single" w:sz="1" w:space="0" w:color="000000"/>
              <w:right w:val="single" w:sz="1" w:space="0" w:color="000000"/>
            </w:tcBorders>
          </w:tcPr>
          <w:p w:rsidR="00B636BE" w:rsidRPr="00794A54" w:rsidRDefault="00B636BE" w:rsidP="00B22581">
            <w:pPr>
              <w:suppressLineNumbers/>
              <w:suppressAutoHyphens/>
              <w:snapToGrid w:val="0"/>
              <w:spacing w:after="0" w:line="100" w:lineRule="atLeast"/>
              <w:rPr>
                <w:rFonts w:ascii="Times New Roman" w:eastAsia="Arial Unicode MS" w:hAnsi="Times New Roman" w:cs="Times New Roman"/>
                <w:color w:val="000000"/>
                <w:kern w:val="1"/>
                <w:sz w:val="24"/>
                <w:szCs w:val="24"/>
                <w:lang w:eastAsia="ar-SA"/>
              </w:rPr>
            </w:pPr>
          </w:p>
        </w:tc>
        <w:tc>
          <w:tcPr>
            <w:tcW w:w="1440" w:type="dxa"/>
            <w:tcBorders>
              <w:left w:val="single" w:sz="1" w:space="0" w:color="000000"/>
              <w:bottom w:val="single" w:sz="1" w:space="0" w:color="000000"/>
              <w:right w:val="single" w:sz="1" w:space="0" w:color="000000"/>
            </w:tcBorders>
          </w:tcPr>
          <w:p w:rsidR="00B636BE" w:rsidRPr="00794A54" w:rsidRDefault="00B636BE" w:rsidP="00B22581">
            <w:pPr>
              <w:suppressLineNumbers/>
              <w:suppressAutoHyphens/>
              <w:snapToGrid w:val="0"/>
              <w:spacing w:after="0" w:line="100" w:lineRule="atLeast"/>
              <w:rPr>
                <w:rFonts w:ascii="Times New Roman" w:eastAsia="Arial Unicode MS" w:hAnsi="Times New Roman" w:cs="Times New Roman"/>
                <w:color w:val="000000"/>
                <w:kern w:val="1"/>
                <w:sz w:val="24"/>
                <w:szCs w:val="24"/>
                <w:lang w:eastAsia="ar-SA"/>
              </w:rPr>
            </w:pPr>
          </w:p>
        </w:tc>
      </w:tr>
      <w:tr w:rsidR="00B636BE" w:rsidRPr="00794A54" w:rsidTr="00B636BE">
        <w:tc>
          <w:tcPr>
            <w:tcW w:w="856" w:type="dxa"/>
            <w:tcBorders>
              <w:left w:val="single" w:sz="1" w:space="0" w:color="000000"/>
              <w:bottom w:val="single" w:sz="1" w:space="0" w:color="000000"/>
            </w:tcBorders>
          </w:tcPr>
          <w:p w:rsidR="00B636BE" w:rsidRPr="00794A54" w:rsidRDefault="00B636BE" w:rsidP="00B22581">
            <w:pPr>
              <w:suppressLineNumbers/>
              <w:suppressAutoHyphens/>
              <w:snapToGrid w:val="0"/>
              <w:spacing w:after="0" w:line="100" w:lineRule="atLeast"/>
              <w:jc w:val="center"/>
              <w:rPr>
                <w:rFonts w:ascii="Times New Roman" w:eastAsia="Arial Unicode MS" w:hAnsi="Times New Roman" w:cs="Times New Roman"/>
                <w:color w:val="000000"/>
                <w:kern w:val="1"/>
                <w:sz w:val="24"/>
                <w:szCs w:val="24"/>
                <w:lang w:eastAsia="ar-SA"/>
              </w:rPr>
            </w:pPr>
            <w:r w:rsidRPr="00794A54">
              <w:rPr>
                <w:rFonts w:ascii="Times New Roman" w:eastAsia="Arial Unicode MS" w:hAnsi="Times New Roman" w:cs="Times New Roman"/>
                <w:color w:val="000000"/>
                <w:kern w:val="1"/>
                <w:sz w:val="24"/>
                <w:szCs w:val="24"/>
                <w:lang w:eastAsia="ar-SA"/>
              </w:rPr>
              <w:t>10</w:t>
            </w:r>
          </w:p>
        </w:tc>
        <w:tc>
          <w:tcPr>
            <w:tcW w:w="2778" w:type="dxa"/>
            <w:tcBorders>
              <w:left w:val="single" w:sz="1" w:space="0" w:color="000000"/>
              <w:bottom w:val="single" w:sz="1" w:space="0" w:color="000000"/>
            </w:tcBorders>
          </w:tcPr>
          <w:p w:rsidR="00B636BE" w:rsidRPr="00794A54" w:rsidRDefault="00B636BE" w:rsidP="00B22581">
            <w:pPr>
              <w:suppressLineNumbers/>
              <w:suppressAutoHyphens/>
              <w:snapToGrid w:val="0"/>
              <w:spacing w:after="0" w:line="100" w:lineRule="atLeast"/>
              <w:rPr>
                <w:rFonts w:ascii="Times New Roman" w:eastAsia="Arial Unicode MS" w:hAnsi="Times New Roman" w:cs="Times New Roman"/>
                <w:color w:val="000000"/>
                <w:kern w:val="1"/>
                <w:sz w:val="24"/>
                <w:szCs w:val="24"/>
                <w:lang w:eastAsia="ar-SA"/>
              </w:rPr>
            </w:pPr>
          </w:p>
        </w:tc>
        <w:tc>
          <w:tcPr>
            <w:tcW w:w="1440" w:type="dxa"/>
            <w:tcBorders>
              <w:left w:val="single" w:sz="1" w:space="0" w:color="000000"/>
              <w:bottom w:val="single" w:sz="1" w:space="0" w:color="000000"/>
            </w:tcBorders>
          </w:tcPr>
          <w:p w:rsidR="00B636BE" w:rsidRPr="00794A54" w:rsidRDefault="00B636BE" w:rsidP="00B22581">
            <w:pPr>
              <w:suppressLineNumbers/>
              <w:suppressAutoHyphens/>
              <w:snapToGrid w:val="0"/>
              <w:spacing w:after="0" w:line="100" w:lineRule="atLeast"/>
              <w:rPr>
                <w:rFonts w:ascii="Times New Roman" w:eastAsia="Arial Unicode MS" w:hAnsi="Times New Roman" w:cs="Times New Roman"/>
                <w:color w:val="000000"/>
                <w:kern w:val="1"/>
                <w:sz w:val="24"/>
                <w:szCs w:val="24"/>
                <w:lang w:eastAsia="ar-SA"/>
              </w:rPr>
            </w:pPr>
          </w:p>
        </w:tc>
        <w:tc>
          <w:tcPr>
            <w:tcW w:w="1980" w:type="dxa"/>
            <w:tcBorders>
              <w:left w:val="single" w:sz="1" w:space="0" w:color="000000"/>
              <w:bottom w:val="single" w:sz="1" w:space="0" w:color="000000"/>
              <w:right w:val="single" w:sz="1" w:space="0" w:color="000000"/>
            </w:tcBorders>
          </w:tcPr>
          <w:p w:rsidR="00B636BE" w:rsidRPr="00794A54" w:rsidRDefault="00B636BE" w:rsidP="00B22581">
            <w:pPr>
              <w:suppressLineNumbers/>
              <w:suppressAutoHyphens/>
              <w:snapToGrid w:val="0"/>
              <w:spacing w:after="0" w:line="100" w:lineRule="atLeast"/>
              <w:rPr>
                <w:rFonts w:ascii="Times New Roman" w:eastAsia="Arial Unicode MS" w:hAnsi="Times New Roman" w:cs="Times New Roman"/>
                <w:color w:val="000000"/>
                <w:kern w:val="1"/>
                <w:sz w:val="24"/>
                <w:szCs w:val="24"/>
                <w:lang w:eastAsia="ar-SA"/>
              </w:rPr>
            </w:pPr>
          </w:p>
        </w:tc>
        <w:tc>
          <w:tcPr>
            <w:tcW w:w="1710" w:type="dxa"/>
            <w:tcBorders>
              <w:left w:val="single" w:sz="1" w:space="0" w:color="000000"/>
              <w:bottom w:val="single" w:sz="1" w:space="0" w:color="000000"/>
              <w:right w:val="single" w:sz="1" w:space="0" w:color="000000"/>
            </w:tcBorders>
          </w:tcPr>
          <w:p w:rsidR="00B636BE" w:rsidRPr="00794A54" w:rsidRDefault="00B636BE" w:rsidP="00B22581">
            <w:pPr>
              <w:suppressLineNumbers/>
              <w:suppressAutoHyphens/>
              <w:snapToGrid w:val="0"/>
              <w:spacing w:after="0" w:line="100" w:lineRule="atLeast"/>
              <w:rPr>
                <w:rFonts w:ascii="Times New Roman" w:eastAsia="Arial Unicode MS" w:hAnsi="Times New Roman" w:cs="Times New Roman"/>
                <w:color w:val="000000"/>
                <w:kern w:val="1"/>
                <w:sz w:val="24"/>
                <w:szCs w:val="24"/>
                <w:lang w:eastAsia="ar-SA"/>
              </w:rPr>
            </w:pPr>
          </w:p>
        </w:tc>
        <w:tc>
          <w:tcPr>
            <w:tcW w:w="1440" w:type="dxa"/>
            <w:tcBorders>
              <w:left w:val="single" w:sz="1" w:space="0" w:color="000000"/>
              <w:bottom w:val="single" w:sz="1" w:space="0" w:color="000000"/>
              <w:right w:val="single" w:sz="1" w:space="0" w:color="000000"/>
            </w:tcBorders>
          </w:tcPr>
          <w:p w:rsidR="00B636BE" w:rsidRPr="00794A54" w:rsidRDefault="00B636BE" w:rsidP="00B22581">
            <w:pPr>
              <w:suppressLineNumbers/>
              <w:suppressAutoHyphens/>
              <w:snapToGrid w:val="0"/>
              <w:spacing w:after="0" w:line="100" w:lineRule="atLeast"/>
              <w:rPr>
                <w:rFonts w:ascii="Times New Roman" w:eastAsia="Arial Unicode MS" w:hAnsi="Times New Roman" w:cs="Times New Roman"/>
                <w:color w:val="000000"/>
                <w:kern w:val="1"/>
                <w:sz w:val="24"/>
                <w:szCs w:val="24"/>
                <w:lang w:eastAsia="ar-SA"/>
              </w:rPr>
            </w:pPr>
          </w:p>
        </w:tc>
      </w:tr>
      <w:tr w:rsidR="00B636BE" w:rsidRPr="00794A54" w:rsidTr="00B636BE">
        <w:tc>
          <w:tcPr>
            <w:tcW w:w="856" w:type="dxa"/>
            <w:tcBorders>
              <w:left w:val="single" w:sz="1" w:space="0" w:color="000000"/>
              <w:bottom w:val="single" w:sz="1" w:space="0" w:color="000000"/>
            </w:tcBorders>
          </w:tcPr>
          <w:p w:rsidR="00B636BE" w:rsidRPr="00794A54" w:rsidRDefault="00B636BE" w:rsidP="00B22581">
            <w:pPr>
              <w:suppressLineNumbers/>
              <w:suppressAutoHyphens/>
              <w:snapToGrid w:val="0"/>
              <w:spacing w:after="0" w:line="100" w:lineRule="atLeast"/>
              <w:rPr>
                <w:rFonts w:ascii="Times New Roman" w:eastAsia="Arial Unicode MS" w:hAnsi="Times New Roman" w:cs="Times New Roman"/>
                <w:color w:val="000000"/>
                <w:kern w:val="1"/>
                <w:sz w:val="24"/>
                <w:szCs w:val="24"/>
                <w:lang w:eastAsia="ar-SA"/>
              </w:rPr>
            </w:pPr>
          </w:p>
        </w:tc>
        <w:tc>
          <w:tcPr>
            <w:tcW w:w="2778" w:type="dxa"/>
            <w:tcBorders>
              <w:left w:val="single" w:sz="1" w:space="0" w:color="000000"/>
              <w:bottom w:val="single" w:sz="1" w:space="0" w:color="000000"/>
            </w:tcBorders>
          </w:tcPr>
          <w:p w:rsidR="00B636BE" w:rsidRPr="00794A54" w:rsidRDefault="00B636BE" w:rsidP="00B22581">
            <w:pPr>
              <w:suppressLineNumbers/>
              <w:suppressAutoHyphens/>
              <w:snapToGrid w:val="0"/>
              <w:spacing w:after="0" w:line="100" w:lineRule="atLeast"/>
              <w:jc w:val="right"/>
              <w:rPr>
                <w:rFonts w:ascii="Times New Roman" w:eastAsia="Arial Unicode MS" w:hAnsi="Times New Roman" w:cs="Times New Roman"/>
                <w:b/>
                <w:bCs/>
                <w:color w:val="000000"/>
                <w:kern w:val="1"/>
                <w:sz w:val="24"/>
                <w:szCs w:val="24"/>
                <w:lang w:eastAsia="ar-SA"/>
              </w:rPr>
            </w:pPr>
            <w:r w:rsidRPr="00794A54">
              <w:rPr>
                <w:rFonts w:ascii="Times New Roman" w:eastAsia="Arial Unicode MS" w:hAnsi="Times New Roman" w:cs="Times New Roman"/>
                <w:b/>
                <w:bCs/>
                <w:color w:val="000000"/>
                <w:kern w:val="1"/>
                <w:sz w:val="24"/>
                <w:szCs w:val="24"/>
                <w:lang w:eastAsia="ar-SA"/>
              </w:rPr>
              <w:t xml:space="preserve"> Ук у п н о:</w:t>
            </w:r>
          </w:p>
        </w:tc>
        <w:tc>
          <w:tcPr>
            <w:tcW w:w="1440" w:type="dxa"/>
            <w:tcBorders>
              <w:left w:val="single" w:sz="1" w:space="0" w:color="000000"/>
              <w:bottom w:val="single" w:sz="1" w:space="0" w:color="000000"/>
            </w:tcBorders>
          </w:tcPr>
          <w:p w:rsidR="00B636BE" w:rsidRPr="00794A54" w:rsidRDefault="00B636BE" w:rsidP="00B22581">
            <w:pPr>
              <w:suppressLineNumbers/>
              <w:suppressAutoHyphens/>
              <w:snapToGrid w:val="0"/>
              <w:spacing w:after="0" w:line="100" w:lineRule="atLeast"/>
              <w:rPr>
                <w:rFonts w:ascii="Times New Roman" w:eastAsia="Arial Unicode MS" w:hAnsi="Times New Roman" w:cs="Times New Roman"/>
                <w:color w:val="000000"/>
                <w:kern w:val="1"/>
                <w:sz w:val="24"/>
                <w:szCs w:val="24"/>
                <w:lang w:eastAsia="ar-SA"/>
              </w:rPr>
            </w:pPr>
          </w:p>
        </w:tc>
        <w:tc>
          <w:tcPr>
            <w:tcW w:w="1980" w:type="dxa"/>
            <w:tcBorders>
              <w:left w:val="single" w:sz="1" w:space="0" w:color="000000"/>
              <w:bottom w:val="single" w:sz="1" w:space="0" w:color="000000"/>
              <w:right w:val="single" w:sz="1" w:space="0" w:color="000000"/>
            </w:tcBorders>
          </w:tcPr>
          <w:p w:rsidR="00B636BE" w:rsidRPr="00794A54" w:rsidRDefault="00B636BE" w:rsidP="00B22581">
            <w:pPr>
              <w:suppressLineNumbers/>
              <w:suppressAutoHyphens/>
              <w:snapToGrid w:val="0"/>
              <w:spacing w:after="0" w:line="100" w:lineRule="atLeast"/>
              <w:rPr>
                <w:rFonts w:ascii="Times New Roman" w:eastAsia="Arial Unicode MS" w:hAnsi="Times New Roman" w:cs="Times New Roman"/>
                <w:color w:val="000000"/>
                <w:kern w:val="1"/>
                <w:sz w:val="24"/>
                <w:szCs w:val="24"/>
                <w:lang w:eastAsia="ar-SA"/>
              </w:rPr>
            </w:pPr>
          </w:p>
        </w:tc>
        <w:tc>
          <w:tcPr>
            <w:tcW w:w="1710" w:type="dxa"/>
            <w:tcBorders>
              <w:left w:val="single" w:sz="1" w:space="0" w:color="000000"/>
              <w:bottom w:val="single" w:sz="1" w:space="0" w:color="000000"/>
              <w:right w:val="single" w:sz="1" w:space="0" w:color="000000"/>
            </w:tcBorders>
          </w:tcPr>
          <w:p w:rsidR="00B636BE" w:rsidRPr="00794A54" w:rsidRDefault="00B636BE" w:rsidP="00B22581">
            <w:pPr>
              <w:suppressLineNumbers/>
              <w:suppressAutoHyphens/>
              <w:snapToGrid w:val="0"/>
              <w:spacing w:after="0" w:line="100" w:lineRule="atLeast"/>
              <w:rPr>
                <w:rFonts w:ascii="Times New Roman" w:eastAsia="Arial Unicode MS" w:hAnsi="Times New Roman" w:cs="Times New Roman"/>
                <w:color w:val="000000"/>
                <w:kern w:val="1"/>
                <w:sz w:val="24"/>
                <w:szCs w:val="24"/>
                <w:lang w:eastAsia="ar-SA"/>
              </w:rPr>
            </w:pPr>
          </w:p>
        </w:tc>
        <w:tc>
          <w:tcPr>
            <w:tcW w:w="1440" w:type="dxa"/>
            <w:tcBorders>
              <w:left w:val="single" w:sz="1" w:space="0" w:color="000000"/>
              <w:bottom w:val="single" w:sz="1" w:space="0" w:color="000000"/>
              <w:right w:val="single" w:sz="1" w:space="0" w:color="000000"/>
            </w:tcBorders>
          </w:tcPr>
          <w:p w:rsidR="00B636BE" w:rsidRPr="00794A54" w:rsidRDefault="00B636BE" w:rsidP="00B22581">
            <w:pPr>
              <w:suppressLineNumbers/>
              <w:suppressAutoHyphens/>
              <w:snapToGrid w:val="0"/>
              <w:spacing w:after="0" w:line="100" w:lineRule="atLeast"/>
              <w:rPr>
                <w:rFonts w:ascii="Times New Roman" w:eastAsia="Arial Unicode MS" w:hAnsi="Times New Roman" w:cs="Times New Roman"/>
                <w:color w:val="000000"/>
                <w:kern w:val="1"/>
                <w:sz w:val="24"/>
                <w:szCs w:val="24"/>
                <w:lang w:eastAsia="ar-SA"/>
              </w:rPr>
            </w:pPr>
          </w:p>
        </w:tc>
      </w:tr>
    </w:tbl>
    <w:p w:rsidR="00B22581" w:rsidRPr="00794A54" w:rsidRDefault="00B22581" w:rsidP="00B22581">
      <w:pPr>
        <w:suppressAutoHyphens/>
        <w:spacing w:after="0" w:line="100" w:lineRule="atLeast"/>
        <w:jc w:val="both"/>
        <w:rPr>
          <w:rFonts w:ascii="Times New Roman" w:eastAsia="Arial Unicode MS" w:hAnsi="Times New Roman" w:cs="Times New Roman"/>
          <w:color w:val="000000"/>
          <w:kern w:val="1"/>
          <w:sz w:val="24"/>
          <w:szCs w:val="24"/>
          <w:lang w:eastAsia="ar-SA"/>
        </w:rPr>
      </w:pPr>
    </w:p>
    <w:p w:rsidR="00B22581" w:rsidRPr="00794A54" w:rsidRDefault="00B22581" w:rsidP="00B22581">
      <w:pPr>
        <w:suppressAutoHyphens/>
        <w:spacing w:after="0" w:line="100" w:lineRule="atLeast"/>
        <w:jc w:val="both"/>
        <w:rPr>
          <w:rFonts w:ascii="Times New Roman" w:eastAsia="Arial Unicode MS" w:hAnsi="Times New Roman" w:cs="Times New Roman"/>
          <w:color w:val="000000"/>
          <w:kern w:val="1"/>
          <w:sz w:val="24"/>
          <w:szCs w:val="24"/>
          <w:lang w:eastAsia="ar-SA"/>
        </w:rPr>
      </w:pPr>
    </w:p>
    <w:p w:rsidR="00B22581" w:rsidRPr="00794A54" w:rsidRDefault="00B22581" w:rsidP="00B22581">
      <w:pPr>
        <w:suppressAutoHyphens/>
        <w:spacing w:after="0" w:line="100" w:lineRule="atLeast"/>
        <w:jc w:val="both"/>
        <w:rPr>
          <w:rFonts w:ascii="Times New Roman" w:eastAsia="Arial Unicode MS" w:hAnsi="Times New Roman" w:cs="Times New Roman"/>
          <w:color w:val="000000"/>
          <w:kern w:val="1"/>
          <w:sz w:val="24"/>
          <w:szCs w:val="24"/>
          <w:lang w:eastAsia="ar-SA"/>
        </w:rPr>
      </w:pPr>
    </w:p>
    <w:p w:rsidR="00B22581" w:rsidRPr="00794A54" w:rsidRDefault="00B22581" w:rsidP="00B22581">
      <w:pPr>
        <w:tabs>
          <w:tab w:val="left" w:pos="90"/>
        </w:tabs>
        <w:suppressAutoHyphens/>
        <w:spacing w:after="0" w:line="100" w:lineRule="atLeast"/>
        <w:ind w:left="90"/>
        <w:jc w:val="both"/>
        <w:rPr>
          <w:rFonts w:ascii="Times New Roman" w:eastAsia="Arial Unicode MS" w:hAnsi="Times New Roman" w:cs="Times New Roman"/>
          <w:color w:val="000000"/>
          <w:kern w:val="1"/>
          <w:sz w:val="24"/>
          <w:szCs w:val="24"/>
          <w:lang w:eastAsia="ar-SA"/>
        </w:rPr>
      </w:pPr>
    </w:p>
    <w:tbl>
      <w:tblPr>
        <w:tblW w:w="0" w:type="auto"/>
        <w:tblLayout w:type="fixed"/>
        <w:tblLook w:val="0000" w:firstRow="0" w:lastRow="0" w:firstColumn="0" w:lastColumn="0" w:noHBand="0" w:noVBand="0"/>
      </w:tblPr>
      <w:tblGrid>
        <w:gridCol w:w="3080"/>
        <w:gridCol w:w="3068"/>
        <w:gridCol w:w="3094"/>
      </w:tblGrid>
      <w:tr w:rsidR="00B22581" w:rsidRPr="00794A54" w:rsidTr="00B22581">
        <w:tc>
          <w:tcPr>
            <w:tcW w:w="3080" w:type="dxa"/>
            <w:vAlign w:val="center"/>
          </w:tcPr>
          <w:p w:rsidR="00B22581" w:rsidRPr="00794A54" w:rsidRDefault="00B22581" w:rsidP="00B22581">
            <w:pPr>
              <w:suppressAutoHyphens/>
              <w:snapToGrid w:val="0"/>
              <w:spacing w:after="120" w:line="100" w:lineRule="atLeast"/>
              <w:jc w:val="center"/>
              <w:rPr>
                <w:rFonts w:ascii="Times New Roman" w:eastAsia="Arial Unicode MS" w:hAnsi="Times New Roman" w:cs="Times New Roman"/>
                <w:color w:val="000000"/>
                <w:kern w:val="1"/>
                <w:sz w:val="24"/>
                <w:szCs w:val="24"/>
                <w:lang w:eastAsia="ar-SA"/>
              </w:rPr>
            </w:pPr>
            <w:r w:rsidRPr="00794A54">
              <w:rPr>
                <w:rFonts w:ascii="Times New Roman" w:eastAsia="Arial Unicode MS" w:hAnsi="Times New Roman" w:cs="Times New Roman"/>
                <w:color w:val="000000"/>
                <w:kern w:val="1"/>
                <w:sz w:val="24"/>
                <w:szCs w:val="24"/>
                <w:lang w:eastAsia="ar-SA"/>
              </w:rPr>
              <w:t>Датум:</w:t>
            </w:r>
          </w:p>
        </w:tc>
        <w:tc>
          <w:tcPr>
            <w:tcW w:w="3068" w:type="dxa"/>
            <w:vAlign w:val="center"/>
          </w:tcPr>
          <w:p w:rsidR="00B22581" w:rsidRPr="00794A54" w:rsidRDefault="00B22581" w:rsidP="00B22581">
            <w:pPr>
              <w:suppressAutoHyphens/>
              <w:snapToGrid w:val="0"/>
              <w:spacing w:after="120" w:line="100" w:lineRule="atLeast"/>
              <w:jc w:val="center"/>
              <w:rPr>
                <w:rFonts w:ascii="Times New Roman" w:eastAsia="Arial Unicode MS" w:hAnsi="Times New Roman" w:cs="Times New Roman"/>
                <w:color w:val="000000"/>
                <w:kern w:val="1"/>
                <w:sz w:val="24"/>
                <w:szCs w:val="24"/>
                <w:lang w:eastAsia="ar-SA"/>
              </w:rPr>
            </w:pPr>
            <w:r w:rsidRPr="00794A54">
              <w:rPr>
                <w:rFonts w:ascii="Times New Roman" w:eastAsia="Arial Unicode MS" w:hAnsi="Times New Roman" w:cs="Times New Roman"/>
                <w:color w:val="000000"/>
                <w:kern w:val="1"/>
                <w:sz w:val="24"/>
                <w:szCs w:val="24"/>
                <w:lang w:eastAsia="ar-SA"/>
              </w:rPr>
              <w:t>М.П.</w:t>
            </w:r>
          </w:p>
        </w:tc>
        <w:tc>
          <w:tcPr>
            <w:tcW w:w="3094" w:type="dxa"/>
            <w:vAlign w:val="center"/>
          </w:tcPr>
          <w:p w:rsidR="00B22581" w:rsidRPr="00794A54" w:rsidRDefault="00B22581" w:rsidP="00B22581">
            <w:pPr>
              <w:suppressAutoHyphens/>
              <w:snapToGrid w:val="0"/>
              <w:spacing w:after="120" w:line="100" w:lineRule="atLeast"/>
              <w:jc w:val="center"/>
              <w:rPr>
                <w:rFonts w:ascii="Times New Roman" w:eastAsia="Arial Unicode MS" w:hAnsi="Times New Roman" w:cs="Times New Roman"/>
                <w:color w:val="000000"/>
                <w:kern w:val="1"/>
                <w:sz w:val="24"/>
                <w:szCs w:val="24"/>
                <w:lang w:eastAsia="ar-SA"/>
              </w:rPr>
            </w:pPr>
            <w:r w:rsidRPr="00794A54">
              <w:rPr>
                <w:rFonts w:ascii="Times New Roman" w:eastAsia="Arial Unicode MS" w:hAnsi="Times New Roman" w:cs="Times New Roman"/>
                <w:color w:val="000000"/>
                <w:kern w:val="1"/>
                <w:sz w:val="24"/>
                <w:szCs w:val="24"/>
                <w:lang w:eastAsia="ar-SA"/>
              </w:rPr>
              <w:t>Потпис понуђача</w:t>
            </w:r>
          </w:p>
        </w:tc>
      </w:tr>
      <w:tr w:rsidR="00B22581" w:rsidRPr="00794A54" w:rsidTr="00B22581">
        <w:tc>
          <w:tcPr>
            <w:tcW w:w="3080" w:type="dxa"/>
            <w:tcBorders>
              <w:bottom w:val="single" w:sz="4" w:space="0" w:color="000000"/>
            </w:tcBorders>
          </w:tcPr>
          <w:p w:rsidR="00B22581" w:rsidRPr="00794A54" w:rsidRDefault="00B22581" w:rsidP="00B22581">
            <w:pPr>
              <w:suppressAutoHyphens/>
              <w:snapToGrid w:val="0"/>
              <w:spacing w:after="120" w:line="100" w:lineRule="atLeast"/>
              <w:jc w:val="both"/>
              <w:rPr>
                <w:rFonts w:ascii="Times New Roman" w:eastAsia="Arial Unicode MS" w:hAnsi="Times New Roman" w:cs="Times New Roman"/>
                <w:color w:val="000000"/>
                <w:kern w:val="1"/>
                <w:sz w:val="24"/>
                <w:szCs w:val="24"/>
                <w:lang w:eastAsia="ar-SA"/>
              </w:rPr>
            </w:pPr>
          </w:p>
        </w:tc>
        <w:tc>
          <w:tcPr>
            <w:tcW w:w="3068" w:type="dxa"/>
          </w:tcPr>
          <w:p w:rsidR="00B22581" w:rsidRPr="00794A54" w:rsidRDefault="00B22581" w:rsidP="00B22581">
            <w:pPr>
              <w:suppressAutoHyphens/>
              <w:snapToGrid w:val="0"/>
              <w:spacing w:after="120" w:line="100" w:lineRule="atLeast"/>
              <w:jc w:val="both"/>
              <w:rPr>
                <w:rFonts w:ascii="Times New Roman" w:eastAsia="Arial Unicode MS" w:hAnsi="Times New Roman" w:cs="Times New Roman"/>
                <w:color w:val="000000"/>
                <w:kern w:val="1"/>
                <w:sz w:val="24"/>
                <w:szCs w:val="24"/>
                <w:lang w:eastAsia="ar-SA"/>
              </w:rPr>
            </w:pPr>
          </w:p>
        </w:tc>
        <w:tc>
          <w:tcPr>
            <w:tcW w:w="3094" w:type="dxa"/>
            <w:tcBorders>
              <w:bottom w:val="single" w:sz="4" w:space="0" w:color="000000"/>
            </w:tcBorders>
          </w:tcPr>
          <w:p w:rsidR="00B22581" w:rsidRPr="00794A54" w:rsidRDefault="00B22581" w:rsidP="00B22581">
            <w:pPr>
              <w:suppressAutoHyphens/>
              <w:snapToGrid w:val="0"/>
              <w:spacing w:after="120" w:line="100" w:lineRule="atLeast"/>
              <w:jc w:val="both"/>
              <w:rPr>
                <w:rFonts w:ascii="Times New Roman" w:eastAsia="Arial Unicode MS" w:hAnsi="Times New Roman" w:cs="Times New Roman"/>
                <w:color w:val="000000"/>
                <w:kern w:val="1"/>
                <w:sz w:val="24"/>
                <w:szCs w:val="24"/>
                <w:lang w:eastAsia="ar-SA"/>
              </w:rPr>
            </w:pPr>
          </w:p>
        </w:tc>
      </w:tr>
    </w:tbl>
    <w:p w:rsidR="00B22581" w:rsidRPr="00794A54" w:rsidRDefault="00B22581" w:rsidP="00B22581">
      <w:pPr>
        <w:suppressAutoHyphens/>
        <w:spacing w:after="0" w:line="100" w:lineRule="atLeast"/>
        <w:jc w:val="both"/>
        <w:rPr>
          <w:rFonts w:ascii="Times New Roman" w:eastAsia="Arial Unicode MS" w:hAnsi="Times New Roman" w:cs="Times New Roman"/>
          <w:color w:val="000000"/>
          <w:kern w:val="1"/>
          <w:sz w:val="24"/>
          <w:szCs w:val="24"/>
          <w:lang w:eastAsia="ar-SA"/>
        </w:rPr>
      </w:pPr>
    </w:p>
    <w:p w:rsidR="00B22581" w:rsidRPr="00794A54" w:rsidRDefault="00B22581" w:rsidP="00B22581">
      <w:pPr>
        <w:suppressAutoHyphens/>
        <w:spacing w:after="0" w:line="100" w:lineRule="atLeast"/>
        <w:jc w:val="both"/>
        <w:rPr>
          <w:rFonts w:ascii="Times New Roman" w:eastAsia="Arial Unicode MS" w:hAnsi="Times New Roman" w:cs="Times New Roman"/>
          <w:color w:val="000000"/>
          <w:kern w:val="1"/>
          <w:sz w:val="24"/>
          <w:szCs w:val="24"/>
          <w:lang w:eastAsia="ar-SA"/>
        </w:rPr>
      </w:pPr>
    </w:p>
    <w:p w:rsidR="00B22581" w:rsidRPr="00794A54" w:rsidRDefault="00B22581" w:rsidP="00B22581">
      <w:pPr>
        <w:suppressAutoHyphens/>
        <w:spacing w:after="120" w:line="240" w:lineRule="auto"/>
        <w:jc w:val="both"/>
        <w:rPr>
          <w:rFonts w:ascii="Times New Roman" w:eastAsia="Arial Unicode MS" w:hAnsi="Times New Roman" w:cs="Times New Roman"/>
          <w:b/>
          <w:bCs/>
          <w:i/>
          <w:color w:val="000000"/>
          <w:kern w:val="1"/>
          <w:sz w:val="24"/>
          <w:szCs w:val="24"/>
          <w:lang w:eastAsia="ar-SA"/>
        </w:rPr>
      </w:pPr>
      <w:r w:rsidRPr="00794A54">
        <w:rPr>
          <w:rFonts w:ascii="Times New Roman" w:eastAsia="Arial Unicode MS" w:hAnsi="Times New Roman" w:cs="Times New Roman"/>
          <w:b/>
          <w:bCs/>
          <w:i/>
          <w:color w:val="000000"/>
          <w:kern w:val="1"/>
          <w:sz w:val="24"/>
          <w:szCs w:val="24"/>
          <w:lang w:eastAsia="ar-SA"/>
        </w:rPr>
        <w:t xml:space="preserve">НАПОМЕНА: </w:t>
      </w:r>
    </w:p>
    <w:p w:rsidR="00B22581" w:rsidRPr="00794A54" w:rsidRDefault="00B22581" w:rsidP="00B22581">
      <w:pPr>
        <w:suppressAutoHyphens/>
        <w:spacing w:after="120" w:line="240" w:lineRule="auto"/>
        <w:jc w:val="both"/>
        <w:rPr>
          <w:rFonts w:ascii="Times New Roman" w:eastAsia="Arial Unicode MS" w:hAnsi="Times New Roman" w:cs="Times New Roman"/>
          <w:i/>
          <w:color w:val="000000"/>
          <w:kern w:val="1"/>
          <w:sz w:val="24"/>
          <w:szCs w:val="24"/>
          <w:lang w:eastAsia="ar-SA"/>
        </w:rPr>
      </w:pPr>
      <w:r w:rsidRPr="00794A54">
        <w:rPr>
          <w:rFonts w:ascii="Times New Roman" w:eastAsia="Arial Unicode MS" w:hAnsi="Times New Roman" w:cs="Times New Roman"/>
          <w:i/>
          <w:color w:val="000000"/>
          <w:kern w:val="1"/>
          <w:sz w:val="24"/>
          <w:szCs w:val="24"/>
          <w:lang w:eastAsia="ar-SA"/>
        </w:rPr>
        <w:t xml:space="preserve">У случају већег броја референтних наручилаца ову табелу  </w:t>
      </w:r>
      <w:r w:rsidRPr="00794A54">
        <w:rPr>
          <w:rFonts w:ascii="Times New Roman" w:eastAsia="Arial Unicode MS" w:hAnsi="Times New Roman" w:cs="Times New Roman"/>
          <w:i/>
          <w:color w:val="000000"/>
          <w:kern w:val="1"/>
          <w:sz w:val="24"/>
          <w:szCs w:val="24"/>
          <w:lang w:val="sr-Cyrl-CS" w:eastAsia="ar-SA"/>
        </w:rPr>
        <w:t xml:space="preserve"> </w:t>
      </w:r>
      <w:r w:rsidRPr="00794A54">
        <w:rPr>
          <w:rFonts w:ascii="Times New Roman" w:eastAsia="Arial Unicode MS" w:hAnsi="Times New Roman" w:cs="Times New Roman"/>
          <w:i/>
          <w:color w:val="000000"/>
          <w:kern w:val="1"/>
          <w:sz w:val="24"/>
          <w:szCs w:val="24"/>
          <w:lang w:eastAsia="ar-SA"/>
        </w:rPr>
        <w:t>и образац  копирати.</w:t>
      </w:r>
    </w:p>
    <w:p w:rsidR="007B7B91" w:rsidRPr="00794A54" w:rsidRDefault="007B7B91" w:rsidP="00B22581">
      <w:pPr>
        <w:tabs>
          <w:tab w:val="left" w:pos="6028"/>
        </w:tabs>
        <w:suppressAutoHyphens/>
        <w:autoSpaceDE w:val="0"/>
        <w:spacing w:after="0" w:line="240" w:lineRule="auto"/>
        <w:jc w:val="both"/>
        <w:rPr>
          <w:rFonts w:ascii="Times New Roman" w:eastAsia="Arial Unicode MS" w:hAnsi="Times New Roman" w:cs="Times New Roman"/>
          <w:bCs/>
          <w:i/>
          <w:iCs/>
          <w:color w:val="000000"/>
          <w:kern w:val="1"/>
          <w:sz w:val="24"/>
          <w:szCs w:val="24"/>
          <w:lang w:eastAsia="ar-SA"/>
        </w:rPr>
      </w:pPr>
    </w:p>
    <w:p w:rsidR="007B7B91" w:rsidRPr="00794A54" w:rsidRDefault="007B7B91" w:rsidP="00B22581">
      <w:pPr>
        <w:tabs>
          <w:tab w:val="left" w:pos="6028"/>
        </w:tabs>
        <w:suppressAutoHyphens/>
        <w:autoSpaceDE w:val="0"/>
        <w:spacing w:after="0" w:line="240" w:lineRule="auto"/>
        <w:jc w:val="both"/>
        <w:rPr>
          <w:rFonts w:ascii="Times New Roman" w:eastAsia="Arial Unicode MS" w:hAnsi="Times New Roman" w:cs="Times New Roman"/>
          <w:bCs/>
          <w:i/>
          <w:iCs/>
          <w:color w:val="000000"/>
          <w:kern w:val="1"/>
          <w:sz w:val="24"/>
          <w:szCs w:val="24"/>
          <w:lang w:eastAsia="ar-SA"/>
        </w:rPr>
      </w:pPr>
    </w:p>
    <w:p w:rsidR="00F95692" w:rsidRPr="00794A54" w:rsidRDefault="00F95692" w:rsidP="00F95692">
      <w:pPr>
        <w:shd w:val="clear" w:color="auto" w:fill="C6D9F1"/>
        <w:ind w:left="360"/>
        <w:jc w:val="center"/>
        <w:rPr>
          <w:rFonts w:ascii="Times New Roman" w:hAnsi="Times New Roman" w:cs="Times New Roman"/>
          <w:b/>
          <w:bCs/>
          <w:i/>
          <w:iCs/>
          <w:sz w:val="24"/>
          <w:szCs w:val="24"/>
        </w:rPr>
      </w:pPr>
    </w:p>
    <w:p w:rsidR="00F95692" w:rsidRPr="00794A54" w:rsidRDefault="00F95692" w:rsidP="00F95692">
      <w:pPr>
        <w:shd w:val="clear" w:color="auto" w:fill="C6D9F1"/>
        <w:ind w:left="360"/>
        <w:jc w:val="center"/>
        <w:rPr>
          <w:rFonts w:ascii="Times New Roman" w:hAnsi="Times New Roman" w:cs="Times New Roman"/>
          <w:b/>
          <w:bCs/>
          <w:i/>
          <w:iCs/>
          <w:sz w:val="24"/>
          <w:szCs w:val="24"/>
        </w:rPr>
      </w:pPr>
      <w:r w:rsidRPr="00794A54">
        <w:rPr>
          <w:rFonts w:ascii="Times New Roman" w:hAnsi="Times New Roman" w:cs="Times New Roman"/>
          <w:b/>
          <w:bCs/>
          <w:i/>
          <w:iCs/>
          <w:sz w:val="24"/>
          <w:szCs w:val="24"/>
        </w:rPr>
        <w:t>V-</w:t>
      </w:r>
      <w:r w:rsidRPr="00794A54">
        <w:rPr>
          <w:rFonts w:ascii="Times New Roman" w:hAnsi="Times New Roman" w:cs="Times New Roman"/>
          <w:b/>
          <w:bCs/>
          <w:i/>
          <w:iCs/>
          <w:sz w:val="24"/>
          <w:szCs w:val="24"/>
          <w:lang w:val="sr-Cyrl-RS"/>
        </w:rPr>
        <w:t>7</w:t>
      </w:r>
      <w:r w:rsidRPr="00794A54">
        <w:rPr>
          <w:rFonts w:ascii="Times New Roman" w:hAnsi="Times New Roman" w:cs="Times New Roman"/>
          <w:b/>
          <w:bCs/>
          <w:i/>
          <w:iCs/>
          <w:sz w:val="24"/>
          <w:szCs w:val="24"/>
        </w:rPr>
        <w:t xml:space="preserve"> ПОТВРДА РЕФЕРЕНТНОГ НАРУЧИОЦА</w:t>
      </w:r>
    </w:p>
    <w:p w:rsidR="00F95692" w:rsidRPr="00794A54" w:rsidRDefault="00F95692" w:rsidP="00F95692">
      <w:pPr>
        <w:shd w:val="clear" w:color="auto" w:fill="C6D9F1"/>
        <w:ind w:left="360"/>
        <w:jc w:val="center"/>
        <w:rPr>
          <w:rFonts w:ascii="Times New Roman" w:hAnsi="Times New Roman" w:cs="Times New Roman"/>
          <w:b/>
          <w:bCs/>
          <w:i/>
          <w:iCs/>
          <w:sz w:val="24"/>
          <w:szCs w:val="24"/>
          <w:lang w:val="sr-Cyrl-RS"/>
        </w:rPr>
      </w:pPr>
    </w:p>
    <w:p w:rsidR="007B7B91" w:rsidRPr="00794A54" w:rsidRDefault="007B7B91" w:rsidP="00B22581">
      <w:pPr>
        <w:tabs>
          <w:tab w:val="left" w:pos="6028"/>
        </w:tabs>
        <w:suppressAutoHyphens/>
        <w:autoSpaceDE w:val="0"/>
        <w:spacing w:after="0" w:line="240" w:lineRule="auto"/>
        <w:jc w:val="both"/>
        <w:rPr>
          <w:rFonts w:ascii="Times New Roman" w:eastAsia="Arial Unicode MS" w:hAnsi="Times New Roman" w:cs="Times New Roman"/>
          <w:bCs/>
          <w:i/>
          <w:iCs/>
          <w:color w:val="000000"/>
          <w:kern w:val="1"/>
          <w:sz w:val="24"/>
          <w:szCs w:val="24"/>
          <w:lang w:eastAsia="ar-SA"/>
        </w:rPr>
      </w:pPr>
    </w:p>
    <w:p w:rsidR="00B22581" w:rsidRPr="00794A54" w:rsidRDefault="00B22581" w:rsidP="00B22581">
      <w:pPr>
        <w:suppressLineNumbers/>
        <w:suppressAutoHyphens/>
        <w:snapToGrid w:val="0"/>
        <w:spacing w:after="0" w:line="100" w:lineRule="atLeast"/>
        <w:rPr>
          <w:rFonts w:ascii="Times New Roman" w:eastAsia="Arial Unicode MS" w:hAnsi="Times New Roman" w:cs="Times New Roman"/>
          <w:color w:val="000000"/>
          <w:kern w:val="1"/>
          <w:sz w:val="24"/>
          <w:szCs w:val="24"/>
          <w:lang w:eastAsia="ar-SA"/>
        </w:rPr>
      </w:pPr>
    </w:p>
    <w:tbl>
      <w:tblPr>
        <w:tblW w:w="9157" w:type="dxa"/>
        <w:tblInd w:w="623" w:type="dxa"/>
        <w:tblLayout w:type="fixed"/>
        <w:tblCellMar>
          <w:top w:w="55" w:type="dxa"/>
          <w:left w:w="55" w:type="dxa"/>
          <w:bottom w:w="55" w:type="dxa"/>
          <w:right w:w="55" w:type="dxa"/>
        </w:tblCellMar>
        <w:tblLook w:val="0000" w:firstRow="0" w:lastRow="0" w:firstColumn="0" w:lastColumn="0" w:noHBand="0" w:noVBand="0"/>
      </w:tblPr>
      <w:tblGrid>
        <w:gridCol w:w="4093"/>
        <w:gridCol w:w="5064"/>
      </w:tblGrid>
      <w:tr w:rsidR="00B22581" w:rsidRPr="00794A54" w:rsidTr="009E416F">
        <w:tc>
          <w:tcPr>
            <w:tcW w:w="4093" w:type="dxa"/>
            <w:tcBorders>
              <w:top w:val="single" w:sz="1" w:space="0" w:color="000000"/>
              <w:left w:val="single" w:sz="1" w:space="0" w:color="000000"/>
              <w:bottom w:val="single" w:sz="1" w:space="0" w:color="000000"/>
            </w:tcBorders>
          </w:tcPr>
          <w:p w:rsidR="00B22581" w:rsidRPr="00794A54" w:rsidRDefault="00B22581" w:rsidP="00B22581">
            <w:pPr>
              <w:suppressLineNumbers/>
              <w:suppressAutoHyphens/>
              <w:snapToGrid w:val="0"/>
              <w:spacing w:after="0" w:line="100" w:lineRule="atLeast"/>
              <w:rPr>
                <w:rFonts w:ascii="Times New Roman" w:eastAsia="Arial Unicode MS" w:hAnsi="Times New Roman" w:cs="Times New Roman"/>
                <w:b/>
                <w:bCs/>
                <w:color w:val="000000"/>
                <w:kern w:val="1"/>
                <w:sz w:val="24"/>
                <w:szCs w:val="24"/>
                <w:lang w:eastAsia="ar-SA"/>
              </w:rPr>
            </w:pPr>
            <w:r w:rsidRPr="00794A54">
              <w:rPr>
                <w:rFonts w:ascii="Times New Roman" w:eastAsia="Arial Unicode MS" w:hAnsi="Times New Roman" w:cs="Times New Roman"/>
                <w:b/>
                <w:bCs/>
                <w:color w:val="000000"/>
                <w:kern w:val="1"/>
                <w:sz w:val="24"/>
                <w:szCs w:val="24"/>
                <w:lang w:eastAsia="ar-SA"/>
              </w:rPr>
              <w:t>Назив референтног наручиоца:</w:t>
            </w:r>
          </w:p>
        </w:tc>
        <w:tc>
          <w:tcPr>
            <w:tcW w:w="5064" w:type="dxa"/>
            <w:tcBorders>
              <w:top w:val="single" w:sz="1" w:space="0" w:color="000000"/>
              <w:left w:val="single" w:sz="1" w:space="0" w:color="000000"/>
              <w:bottom w:val="single" w:sz="1" w:space="0" w:color="000000"/>
              <w:right w:val="single" w:sz="1" w:space="0" w:color="000000"/>
            </w:tcBorders>
          </w:tcPr>
          <w:p w:rsidR="00B22581" w:rsidRPr="00794A54" w:rsidRDefault="00B22581" w:rsidP="00B22581">
            <w:pPr>
              <w:suppressLineNumbers/>
              <w:suppressAutoHyphens/>
              <w:snapToGrid w:val="0"/>
              <w:spacing w:after="0" w:line="100" w:lineRule="atLeast"/>
              <w:rPr>
                <w:rFonts w:ascii="Times New Roman" w:eastAsia="Arial Unicode MS" w:hAnsi="Times New Roman" w:cs="Times New Roman"/>
                <w:color w:val="000000"/>
                <w:kern w:val="1"/>
                <w:sz w:val="24"/>
                <w:szCs w:val="24"/>
                <w:lang w:eastAsia="ar-SA"/>
              </w:rPr>
            </w:pPr>
          </w:p>
        </w:tc>
      </w:tr>
      <w:tr w:rsidR="00B22581" w:rsidRPr="00794A54" w:rsidTr="009E416F">
        <w:tc>
          <w:tcPr>
            <w:tcW w:w="4093" w:type="dxa"/>
            <w:tcBorders>
              <w:left w:val="single" w:sz="1" w:space="0" w:color="000000"/>
              <w:bottom w:val="single" w:sz="1" w:space="0" w:color="000000"/>
            </w:tcBorders>
          </w:tcPr>
          <w:p w:rsidR="00B22581" w:rsidRPr="00794A54" w:rsidRDefault="00B22581" w:rsidP="00B22581">
            <w:pPr>
              <w:suppressLineNumbers/>
              <w:suppressAutoHyphens/>
              <w:snapToGrid w:val="0"/>
              <w:spacing w:after="0" w:line="100" w:lineRule="atLeast"/>
              <w:rPr>
                <w:rFonts w:ascii="Times New Roman" w:eastAsia="Arial Unicode MS" w:hAnsi="Times New Roman" w:cs="Times New Roman"/>
                <w:b/>
                <w:bCs/>
                <w:color w:val="000000"/>
                <w:kern w:val="1"/>
                <w:sz w:val="24"/>
                <w:szCs w:val="24"/>
                <w:lang w:eastAsia="ar-SA"/>
              </w:rPr>
            </w:pPr>
            <w:r w:rsidRPr="00794A54">
              <w:rPr>
                <w:rFonts w:ascii="Times New Roman" w:eastAsia="Arial Unicode MS" w:hAnsi="Times New Roman" w:cs="Times New Roman"/>
                <w:b/>
                <w:bCs/>
                <w:color w:val="000000"/>
                <w:kern w:val="1"/>
                <w:sz w:val="24"/>
                <w:szCs w:val="24"/>
                <w:lang w:eastAsia="ar-SA"/>
              </w:rPr>
              <w:t>Седиште:</w:t>
            </w:r>
          </w:p>
        </w:tc>
        <w:tc>
          <w:tcPr>
            <w:tcW w:w="5064" w:type="dxa"/>
            <w:tcBorders>
              <w:left w:val="single" w:sz="1" w:space="0" w:color="000000"/>
              <w:bottom w:val="single" w:sz="1" w:space="0" w:color="000000"/>
              <w:right w:val="single" w:sz="1" w:space="0" w:color="000000"/>
            </w:tcBorders>
          </w:tcPr>
          <w:p w:rsidR="00B22581" w:rsidRPr="00794A54" w:rsidRDefault="00B22581" w:rsidP="00B22581">
            <w:pPr>
              <w:suppressLineNumbers/>
              <w:suppressAutoHyphens/>
              <w:snapToGrid w:val="0"/>
              <w:spacing w:after="0" w:line="100" w:lineRule="atLeast"/>
              <w:rPr>
                <w:rFonts w:ascii="Times New Roman" w:eastAsia="Arial Unicode MS" w:hAnsi="Times New Roman" w:cs="Times New Roman"/>
                <w:color w:val="000000"/>
                <w:kern w:val="1"/>
                <w:sz w:val="24"/>
                <w:szCs w:val="24"/>
                <w:lang w:eastAsia="ar-SA"/>
              </w:rPr>
            </w:pPr>
          </w:p>
        </w:tc>
      </w:tr>
      <w:tr w:rsidR="00B22581" w:rsidRPr="00794A54" w:rsidTr="009E416F">
        <w:tc>
          <w:tcPr>
            <w:tcW w:w="4093" w:type="dxa"/>
            <w:tcBorders>
              <w:left w:val="single" w:sz="1" w:space="0" w:color="000000"/>
              <w:bottom w:val="single" w:sz="1" w:space="0" w:color="000000"/>
            </w:tcBorders>
          </w:tcPr>
          <w:p w:rsidR="00B22581" w:rsidRPr="00794A54" w:rsidRDefault="00B22581" w:rsidP="00B22581">
            <w:pPr>
              <w:suppressLineNumbers/>
              <w:suppressAutoHyphens/>
              <w:snapToGrid w:val="0"/>
              <w:spacing w:after="0" w:line="100" w:lineRule="atLeast"/>
              <w:rPr>
                <w:rFonts w:ascii="Times New Roman" w:eastAsia="Arial Unicode MS" w:hAnsi="Times New Roman" w:cs="Times New Roman"/>
                <w:b/>
                <w:bCs/>
                <w:color w:val="000000"/>
                <w:kern w:val="1"/>
                <w:sz w:val="24"/>
                <w:szCs w:val="24"/>
                <w:lang w:eastAsia="ar-SA"/>
              </w:rPr>
            </w:pPr>
            <w:r w:rsidRPr="00794A54">
              <w:rPr>
                <w:rFonts w:ascii="Times New Roman" w:eastAsia="Arial Unicode MS" w:hAnsi="Times New Roman" w:cs="Times New Roman"/>
                <w:b/>
                <w:bCs/>
                <w:color w:val="000000"/>
                <w:kern w:val="1"/>
                <w:sz w:val="24"/>
                <w:szCs w:val="24"/>
                <w:lang w:eastAsia="ar-SA"/>
              </w:rPr>
              <w:t>Улица и број:</w:t>
            </w:r>
          </w:p>
        </w:tc>
        <w:tc>
          <w:tcPr>
            <w:tcW w:w="5064" w:type="dxa"/>
            <w:tcBorders>
              <w:left w:val="single" w:sz="1" w:space="0" w:color="000000"/>
              <w:bottom w:val="single" w:sz="1" w:space="0" w:color="000000"/>
              <w:right w:val="single" w:sz="1" w:space="0" w:color="000000"/>
            </w:tcBorders>
          </w:tcPr>
          <w:p w:rsidR="00B22581" w:rsidRPr="00794A54" w:rsidRDefault="00B22581" w:rsidP="00B22581">
            <w:pPr>
              <w:suppressLineNumbers/>
              <w:suppressAutoHyphens/>
              <w:snapToGrid w:val="0"/>
              <w:spacing w:after="0" w:line="100" w:lineRule="atLeast"/>
              <w:rPr>
                <w:rFonts w:ascii="Times New Roman" w:eastAsia="Arial Unicode MS" w:hAnsi="Times New Roman" w:cs="Times New Roman"/>
                <w:color w:val="000000"/>
                <w:kern w:val="1"/>
                <w:sz w:val="24"/>
                <w:szCs w:val="24"/>
                <w:lang w:eastAsia="ar-SA"/>
              </w:rPr>
            </w:pPr>
          </w:p>
        </w:tc>
      </w:tr>
      <w:tr w:rsidR="00B22581" w:rsidRPr="00794A54" w:rsidTr="009E416F">
        <w:tc>
          <w:tcPr>
            <w:tcW w:w="4093" w:type="dxa"/>
            <w:tcBorders>
              <w:left w:val="single" w:sz="1" w:space="0" w:color="000000"/>
              <w:bottom w:val="single" w:sz="1" w:space="0" w:color="000000"/>
            </w:tcBorders>
          </w:tcPr>
          <w:p w:rsidR="00B22581" w:rsidRPr="00794A54" w:rsidRDefault="00B22581" w:rsidP="00B22581">
            <w:pPr>
              <w:suppressLineNumbers/>
              <w:suppressAutoHyphens/>
              <w:snapToGrid w:val="0"/>
              <w:spacing w:after="0" w:line="100" w:lineRule="atLeast"/>
              <w:rPr>
                <w:rFonts w:ascii="Times New Roman" w:eastAsia="Arial Unicode MS" w:hAnsi="Times New Roman" w:cs="Times New Roman"/>
                <w:b/>
                <w:bCs/>
                <w:color w:val="000000"/>
                <w:kern w:val="1"/>
                <w:sz w:val="24"/>
                <w:szCs w:val="24"/>
                <w:lang w:eastAsia="ar-SA"/>
              </w:rPr>
            </w:pPr>
            <w:r w:rsidRPr="00794A54">
              <w:rPr>
                <w:rFonts w:ascii="Times New Roman" w:eastAsia="Arial Unicode MS" w:hAnsi="Times New Roman" w:cs="Times New Roman"/>
                <w:b/>
                <w:bCs/>
                <w:color w:val="000000"/>
                <w:kern w:val="1"/>
                <w:sz w:val="24"/>
                <w:szCs w:val="24"/>
                <w:lang w:eastAsia="ar-SA"/>
              </w:rPr>
              <w:t>Телефон:</w:t>
            </w:r>
          </w:p>
        </w:tc>
        <w:tc>
          <w:tcPr>
            <w:tcW w:w="5064" w:type="dxa"/>
            <w:tcBorders>
              <w:left w:val="single" w:sz="1" w:space="0" w:color="000000"/>
              <w:bottom w:val="single" w:sz="1" w:space="0" w:color="000000"/>
              <w:right w:val="single" w:sz="1" w:space="0" w:color="000000"/>
            </w:tcBorders>
          </w:tcPr>
          <w:p w:rsidR="00B22581" w:rsidRPr="00794A54" w:rsidRDefault="00B22581" w:rsidP="00B22581">
            <w:pPr>
              <w:suppressLineNumbers/>
              <w:suppressAutoHyphens/>
              <w:snapToGrid w:val="0"/>
              <w:spacing w:after="0" w:line="100" w:lineRule="atLeast"/>
              <w:rPr>
                <w:rFonts w:ascii="Times New Roman" w:eastAsia="Arial Unicode MS" w:hAnsi="Times New Roman" w:cs="Times New Roman"/>
                <w:color w:val="000000"/>
                <w:kern w:val="1"/>
                <w:sz w:val="24"/>
                <w:szCs w:val="24"/>
                <w:lang w:eastAsia="ar-SA"/>
              </w:rPr>
            </w:pPr>
          </w:p>
        </w:tc>
      </w:tr>
      <w:tr w:rsidR="00B22581" w:rsidRPr="00794A54" w:rsidTr="009E416F">
        <w:tc>
          <w:tcPr>
            <w:tcW w:w="4093" w:type="dxa"/>
            <w:tcBorders>
              <w:left w:val="single" w:sz="1" w:space="0" w:color="000000"/>
              <w:bottom w:val="single" w:sz="1" w:space="0" w:color="000000"/>
            </w:tcBorders>
          </w:tcPr>
          <w:p w:rsidR="00B22581" w:rsidRPr="00794A54" w:rsidRDefault="00B22581" w:rsidP="00B22581">
            <w:pPr>
              <w:suppressLineNumbers/>
              <w:suppressAutoHyphens/>
              <w:snapToGrid w:val="0"/>
              <w:spacing w:after="0" w:line="100" w:lineRule="atLeast"/>
              <w:rPr>
                <w:rFonts w:ascii="Times New Roman" w:eastAsia="Arial Unicode MS" w:hAnsi="Times New Roman" w:cs="Times New Roman"/>
                <w:b/>
                <w:bCs/>
                <w:color w:val="000000"/>
                <w:kern w:val="1"/>
                <w:sz w:val="24"/>
                <w:szCs w:val="24"/>
                <w:lang w:eastAsia="ar-SA"/>
              </w:rPr>
            </w:pPr>
            <w:r w:rsidRPr="00794A54">
              <w:rPr>
                <w:rFonts w:ascii="Times New Roman" w:eastAsia="Arial Unicode MS" w:hAnsi="Times New Roman" w:cs="Times New Roman"/>
                <w:b/>
                <w:bCs/>
                <w:color w:val="000000"/>
                <w:kern w:val="1"/>
                <w:sz w:val="24"/>
                <w:szCs w:val="24"/>
                <w:lang w:eastAsia="ar-SA"/>
              </w:rPr>
              <w:t>Матични број:</w:t>
            </w:r>
          </w:p>
        </w:tc>
        <w:tc>
          <w:tcPr>
            <w:tcW w:w="5064" w:type="dxa"/>
            <w:tcBorders>
              <w:left w:val="single" w:sz="1" w:space="0" w:color="000000"/>
              <w:bottom w:val="single" w:sz="1" w:space="0" w:color="000000"/>
              <w:right w:val="single" w:sz="1" w:space="0" w:color="000000"/>
            </w:tcBorders>
          </w:tcPr>
          <w:p w:rsidR="00B22581" w:rsidRPr="00794A54" w:rsidRDefault="00B22581" w:rsidP="00B22581">
            <w:pPr>
              <w:suppressLineNumbers/>
              <w:suppressAutoHyphens/>
              <w:snapToGrid w:val="0"/>
              <w:spacing w:after="0" w:line="100" w:lineRule="atLeast"/>
              <w:rPr>
                <w:rFonts w:ascii="Times New Roman" w:eastAsia="Arial Unicode MS" w:hAnsi="Times New Roman" w:cs="Times New Roman"/>
                <w:color w:val="000000"/>
                <w:kern w:val="1"/>
                <w:sz w:val="24"/>
                <w:szCs w:val="24"/>
                <w:lang w:eastAsia="ar-SA"/>
              </w:rPr>
            </w:pPr>
          </w:p>
        </w:tc>
      </w:tr>
      <w:tr w:rsidR="00B22581" w:rsidRPr="00794A54" w:rsidTr="009E416F">
        <w:tc>
          <w:tcPr>
            <w:tcW w:w="4093" w:type="dxa"/>
            <w:tcBorders>
              <w:left w:val="single" w:sz="1" w:space="0" w:color="000000"/>
              <w:bottom w:val="single" w:sz="1" w:space="0" w:color="000000"/>
            </w:tcBorders>
          </w:tcPr>
          <w:p w:rsidR="00B22581" w:rsidRPr="00794A54" w:rsidRDefault="00B22581" w:rsidP="00B22581">
            <w:pPr>
              <w:suppressLineNumbers/>
              <w:suppressAutoHyphens/>
              <w:snapToGrid w:val="0"/>
              <w:spacing w:after="0" w:line="100" w:lineRule="atLeast"/>
              <w:rPr>
                <w:rFonts w:ascii="Times New Roman" w:eastAsia="Arial Unicode MS" w:hAnsi="Times New Roman" w:cs="Times New Roman"/>
                <w:b/>
                <w:bCs/>
                <w:color w:val="000000"/>
                <w:kern w:val="1"/>
                <w:sz w:val="24"/>
                <w:szCs w:val="24"/>
                <w:lang w:eastAsia="ar-SA"/>
              </w:rPr>
            </w:pPr>
            <w:r w:rsidRPr="00794A54">
              <w:rPr>
                <w:rFonts w:ascii="Times New Roman" w:eastAsia="Arial Unicode MS" w:hAnsi="Times New Roman" w:cs="Times New Roman"/>
                <w:b/>
                <w:bCs/>
                <w:color w:val="000000"/>
                <w:kern w:val="1"/>
                <w:sz w:val="24"/>
                <w:szCs w:val="24"/>
                <w:lang w:eastAsia="ar-SA"/>
              </w:rPr>
              <w:t>ПИБ:</w:t>
            </w:r>
          </w:p>
        </w:tc>
        <w:tc>
          <w:tcPr>
            <w:tcW w:w="5064" w:type="dxa"/>
            <w:tcBorders>
              <w:left w:val="single" w:sz="1" w:space="0" w:color="000000"/>
              <w:bottom w:val="single" w:sz="1" w:space="0" w:color="000000"/>
              <w:right w:val="single" w:sz="1" w:space="0" w:color="000000"/>
            </w:tcBorders>
          </w:tcPr>
          <w:p w:rsidR="00B22581" w:rsidRPr="00794A54" w:rsidRDefault="00B22581" w:rsidP="00B22581">
            <w:pPr>
              <w:suppressLineNumbers/>
              <w:suppressAutoHyphens/>
              <w:snapToGrid w:val="0"/>
              <w:spacing w:after="0" w:line="100" w:lineRule="atLeast"/>
              <w:rPr>
                <w:rFonts w:ascii="Times New Roman" w:eastAsia="Arial Unicode MS" w:hAnsi="Times New Roman" w:cs="Times New Roman"/>
                <w:color w:val="000000"/>
                <w:kern w:val="1"/>
                <w:sz w:val="24"/>
                <w:szCs w:val="24"/>
                <w:lang w:eastAsia="ar-SA"/>
              </w:rPr>
            </w:pPr>
          </w:p>
        </w:tc>
      </w:tr>
    </w:tbl>
    <w:p w:rsidR="00B22581" w:rsidRPr="00794A54" w:rsidRDefault="00B22581" w:rsidP="00B22581">
      <w:pPr>
        <w:suppressAutoHyphens/>
        <w:spacing w:after="0" w:line="100" w:lineRule="atLeast"/>
        <w:jc w:val="both"/>
        <w:rPr>
          <w:rFonts w:ascii="Times New Roman" w:eastAsia="Arial Unicode MS" w:hAnsi="Times New Roman" w:cs="Times New Roman"/>
          <w:color w:val="000000"/>
          <w:kern w:val="2"/>
          <w:sz w:val="24"/>
          <w:szCs w:val="24"/>
          <w:lang w:eastAsia="ar-SA"/>
        </w:rPr>
      </w:pPr>
    </w:p>
    <w:p w:rsidR="00B22581" w:rsidRPr="00794A54" w:rsidRDefault="00B22581" w:rsidP="00B22581">
      <w:pPr>
        <w:suppressAutoHyphens/>
        <w:spacing w:after="0" w:line="100" w:lineRule="atLeast"/>
        <w:jc w:val="center"/>
        <w:rPr>
          <w:rFonts w:ascii="Times New Roman" w:eastAsia="Arial Unicode MS" w:hAnsi="Times New Roman" w:cs="Times New Roman"/>
          <w:b/>
          <w:bCs/>
          <w:color w:val="000000"/>
          <w:kern w:val="2"/>
          <w:sz w:val="24"/>
          <w:szCs w:val="24"/>
          <w:lang w:eastAsia="ar-SA"/>
        </w:rPr>
      </w:pPr>
      <w:r w:rsidRPr="00794A54">
        <w:rPr>
          <w:rFonts w:ascii="Times New Roman" w:eastAsia="Arial Unicode MS" w:hAnsi="Times New Roman" w:cs="Times New Roman"/>
          <w:b/>
          <w:bCs/>
          <w:color w:val="000000"/>
          <w:kern w:val="2"/>
          <w:sz w:val="24"/>
          <w:szCs w:val="24"/>
          <w:lang w:eastAsia="ar-SA"/>
        </w:rPr>
        <w:t>П О Т В Р Д А</w:t>
      </w:r>
    </w:p>
    <w:p w:rsidR="00B22581" w:rsidRPr="00794A54" w:rsidRDefault="00B22581" w:rsidP="00B22581">
      <w:pPr>
        <w:suppressAutoHyphens/>
        <w:spacing w:after="0" w:line="100" w:lineRule="atLeast"/>
        <w:rPr>
          <w:rFonts w:ascii="Times New Roman" w:eastAsia="Arial Unicode MS" w:hAnsi="Times New Roman" w:cs="Times New Roman"/>
          <w:b/>
          <w:bCs/>
          <w:color w:val="000000"/>
          <w:kern w:val="2"/>
          <w:sz w:val="24"/>
          <w:szCs w:val="24"/>
          <w:lang w:eastAsia="ar-SA"/>
        </w:rPr>
      </w:pPr>
      <w:r w:rsidRPr="00794A54">
        <w:rPr>
          <w:rFonts w:ascii="Times New Roman" w:eastAsia="Arial Unicode MS" w:hAnsi="Times New Roman" w:cs="Times New Roman"/>
          <w:color w:val="000000"/>
          <w:kern w:val="2"/>
          <w:sz w:val="24"/>
          <w:szCs w:val="24"/>
          <w:lang w:eastAsia="ar-SA"/>
        </w:rPr>
        <w:t xml:space="preserve">којом потврђујемо да је </w:t>
      </w:r>
      <w:r w:rsidRPr="00794A54">
        <w:rPr>
          <w:rFonts w:ascii="Times New Roman" w:eastAsia="Arial Unicode MS" w:hAnsi="Times New Roman" w:cs="Times New Roman"/>
          <w:b/>
          <w:bCs/>
          <w:color w:val="000000"/>
          <w:kern w:val="2"/>
          <w:sz w:val="24"/>
          <w:szCs w:val="24"/>
          <w:lang w:eastAsia="ar-SA"/>
        </w:rPr>
        <w:t>____</w:t>
      </w:r>
      <w:r w:rsidRPr="00794A54">
        <w:rPr>
          <w:rFonts w:ascii="Times New Roman" w:eastAsia="Arial Unicode MS" w:hAnsi="Times New Roman" w:cs="Times New Roman"/>
          <w:b/>
          <w:bCs/>
          <w:color w:val="000000"/>
          <w:kern w:val="2"/>
          <w:sz w:val="24"/>
          <w:szCs w:val="24"/>
          <w:lang w:val="sr-Cyrl-CS" w:eastAsia="ar-SA"/>
        </w:rPr>
        <w:t>_</w:t>
      </w:r>
      <w:r w:rsidRPr="00794A54">
        <w:rPr>
          <w:rFonts w:ascii="Times New Roman" w:eastAsia="Arial Unicode MS" w:hAnsi="Times New Roman" w:cs="Times New Roman"/>
          <w:b/>
          <w:bCs/>
          <w:color w:val="000000"/>
          <w:kern w:val="2"/>
          <w:sz w:val="24"/>
          <w:szCs w:val="24"/>
          <w:lang w:eastAsia="ar-SA"/>
        </w:rPr>
        <w:t>__________________________________________</w:t>
      </w:r>
    </w:p>
    <w:p w:rsidR="00F1194F" w:rsidRPr="00794A54" w:rsidRDefault="00B22581" w:rsidP="00F1194F">
      <w:pPr>
        <w:jc w:val="both"/>
        <w:rPr>
          <w:rFonts w:ascii="Times New Roman" w:hAnsi="Times New Roman" w:cs="Times New Roman"/>
          <w:kern w:val="2"/>
          <w:sz w:val="24"/>
          <w:szCs w:val="24"/>
          <w:lang w:val="sr-Cyrl-CS"/>
        </w:rPr>
      </w:pPr>
      <w:r w:rsidRPr="00794A54">
        <w:rPr>
          <w:rFonts w:ascii="Times New Roman" w:eastAsia="Arial Unicode MS" w:hAnsi="Times New Roman" w:cs="Times New Roman"/>
          <w:color w:val="000000"/>
          <w:kern w:val="2"/>
          <w:sz w:val="24"/>
          <w:szCs w:val="24"/>
          <w:lang w:eastAsia="ar-SA"/>
        </w:rPr>
        <w:t>за п</w:t>
      </w:r>
      <w:r w:rsidR="0047001B" w:rsidRPr="00794A54">
        <w:rPr>
          <w:rFonts w:ascii="Times New Roman" w:eastAsia="Arial Unicode MS" w:hAnsi="Times New Roman" w:cs="Times New Roman"/>
          <w:color w:val="000000"/>
          <w:kern w:val="2"/>
          <w:sz w:val="24"/>
          <w:szCs w:val="24"/>
          <w:lang w:val="sr-Cyrl-RS" w:eastAsia="ar-SA"/>
        </w:rPr>
        <w:t>ретходне</w:t>
      </w:r>
      <w:r w:rsidRPr="00794A54">
        <w:rPr>
          <w:rFonts w:ascii="Times New Roman" w:eastAsia="Arial Unicode MS" w:hAnsi="Times New Roman" w:cs="Times New Roman"/>
          <w:color w:val="000000"/>
          <w:kern w:val="2"/>
          <w:sz w:val="24"/>
          <w:szCs w:val="24"/>
          <w:lang w:eastAsia="ar-SA"/>
        </w:rPr>
        <w:t xml:space="preserve"> </w:t>
      </w:r>
      <w:r w:rsidR="0047001B" w:rsidRPr="00794A54">
        <w:rPr>
          <w:rFonts w:ascii="Times New Roman" w:eastAsia="Arial Unicode MS" w:hAnsi="Times New Roman" w:cs="Times New Roman"/>
          <w:color w:val="000000"/>
          <w:kern w:val="2"/>
          <w:sz w:val="24"/>
          <w:szCs w:val="24"/>
          <w:lang w:val="sr-Cyrl-RS" w:eastAsia="ar-SA"/>
        </w:rPr>
        <w:t>три</w:t>
      </w:r>
      <w:r w:rsidRPr="00794A54">
        <w:rPr>
          <w:rFonts w:ascii="Times New Roman" w:eastAsia="Arial Unicode MS" w:hAnsi="Times New Roman" w:cs="Times New Roman"/>
          <w:color w:val="000000"/>
          <w:kern w:val="2"/>
          <w:sz w:val="24"/>
          <w:szCs w:val="24"/>
          <w:lang w:eastAsia="ar-SA"/>
        </w:rPr>
        <w:t xml:space="preserve"> го</w:t>
      </w:r>
      <w:r w:rsidR="0047001B" w:rsidRPr="00794A54">
        <w:rPr>
          <w:rFonts w:ascii="Times New Roman" w:eastAsia="Arial Unicode MS" w:hAnsi="Times New Roman" w:cs="Times New Roman"/>
          <w:color w:val="000000"/>
          <w:kern w:val="2"/>
          <w:sz w:val="24"/>
          <w:szCs w:val="24"/>
          <w:lang w:eastAsia="ar-SA"/>
        </w:rPr>
        <w:t>дине</w:t>
      </w:r>
      <w:r w:rsidRPr="00794A54">
        <w:rPr>
          <w:rFonts w:ascii="Times New Roman" w:eastAsia="Arial Unicode MS" w:hAnsi="Times New Roman" w:cs="Times New Roman"/>
          <w:color w:val="000000"/>
          <w:kern w:val="2"/>
          <w:sz w:val="24"/>
          <w:szCs w:val="24"/>
          <w:lang w:eastAsia="ar-SA"/>
        </w:rPr>
        <w:t xml:space="preserve"> извршио за наше потребе </w:t>
      </w:r>
      <w:r w:rsidRPr="00794A54">
        <w:rPr>
          <w:rFonts w:ascii="Times New Roman" w:eastAsia="Arial Unicode MS" w:hAnsi="Times New Roman" w:cs="Times New Roman"/>
          <w:color w:val="000000"/>
          <w:kern w:val="1"/>
          <w:sz w:val="24"/>
          <w:szCs w:val="24"/>
          <w:lang w:eastAsia="ar-SA"/>
        </w:rPr>
        <w:t>услуг</w:t>
      </w:r>
      <w:r w:rsidRPr="00794A54">
        <w:rPr>
          <w:rFonts w:ascii="Times New Roman" w:eastAsia="Arial Unicode MS" w:hAnsi="Times New Roman" w:cs="Times New Roman"/>
          <w:color w:val="000000"/>
          <w:kern w:val="1"/>
          <w:sz w:val="24"/>
          <w:szCs w:val="24"/>
          <w:lang w:val="sr-Cyrl-RS" w:eastAsia="ar-SA"/>
        </w:rPr>
        <w:t>е</w:t>
      </w:r>
      <w:r w:rsidRPr="00794A54">
        <w:rPr>
          <w:rFonts w:ascii="Times New Roman" w:eastAsia="Arial Unicode MS" w:hAnsi="Times New Roman" w:cs="Times New Roman"/>
          <w:color w:val="000000"/>
          <w:kern w:val="1"/>
          <w:sz w:val="24"/>
          <w:szCs w:val="24"/>
          <w:lang w:eastAsia="ar-SA"/>
        </w:rPr>
        <w:t xml:space="preserve"> </w:t>
      </w:r>
      <w:r w:rsidR="00D62079" w:rsidRPr="00794A54">
        <w:rPr>
          <w:rFonts w:ascii="Times New Roman" w:eastAsia="Times New Roman" w:hAnsi="Times New Roman" w:cs="Times New Roman"/>
          <w:sz w:val="24"/>
          <w:szCs w:val="24"/>
          <w:lang w:val="sr-Cyrl-CS"/>
        </w:rPr>
        <w:t xml:space="preserve"> контроле</w:t>
      </w:r>
      <w:r w:rsidR="004041A2" w:rsidRPr="00794A54">
        <w:rPr>
          <w:rFonts w:ascii="Times New Roman" w:eastAsia="Times New Roman" w:hAnsi="Times New Roman" w:cs="Times New Roman"/>
          <w:sz w:val="24"/>
          <w:szCs w:val="24"/>
          <w:lang w:val="sr-Cyrl-CS"/>
        </w:rPr>
        <w:t xml:space="preserve"> нафтних деривата</w:t>
      </w:r>
      <w:r w:rsidR="002E4F6C" w:rsidRPr="00794A54">
        <w:rPr>
          <w:rFonts w:ascii="Times New Roman" w:eastAsia="Times New Roman" w:hAnsi="Times New Roman" w:cs="Times New Roman"/>
          <w:sz w:val="24"/>
          <w:szCs w:val="24"/>
        </w:rPr>
        <w:t xml:space="preserve"> </w:t>
      </w:r>
      <w:r w:rsidRPr="00794A54">
        <w:rPr>
          <w:rFonts w:ascii="Times New Roman" w:eastAsia="Arial Unicode MS" w:hAnsi="Times New Roman" w:cs="Times New Roman"/>
          <w:color w:val="000000"/>
          <w:kern w:val="2"/>
          <w:sz w:val="24"/>
          <w:szCs w:val="24"/>
          <w:lang w:eastAsia="ar-SA"/>
        </w:rPr>
        <w:t>у укупној вредности</w:t>
      </w:r>
      <w:r w:rsidRPr="00794A54">
        <w:rPr>
          <w:rFonts w:ascii="Times New Roman" w:eastAsia="Arial Unicode MS" w:hAnsi="Times New Roman" w:cs="Times New Roman"/>
          <w:color w:val="000000"/>
          <w:kern w:val="2"/>
          <w:sz w:val="24"/>
          <w:szCs w:val="24"/>
          <w:lang w:val="sr-Cyrl-RS" w:eastAsia="ar-SA"/>
        </w:rPr>
        <w:t xml:space="preserve"> </w:t>
      </w:r>
      <w:r w:rsidRPr="00794A54">
        <w:rPr>
          <w:rFonts w:ascii="Times New Roman" w:eastAsia="Arial Unicode MS" w:hAnsi="Times New Roman" w:cs="Times New Roman"/>
          <w:color w:val="000000"/>
          <w:kern w:val="2"/>
          <w:sz w:val="24"/>
          <w:szCs w:val="24"/>
          <w:lang w:eastAsia="ar-SA"/>
        </w:rPr>
        <w:t>_________________________________  динара словима:</w:t>
      </w:r>
      <w:r w:rsidRPr="00794A54">
        <w:rPr>
          <w:rFonts w:ascii="Times New Roman" w:eastAsia="Arial Unicode MS" w:hAnsi="Times New Roman" w:cs="Times New Roman"/>
          <w:color w:val="000000"/>
          <w:kern w:val="2"/>
          <w:sz w:val="24"/>
          <w:szCs w:val="24"/>
          <w:lang w:val="sr-Cyrl-RS" w:eastAsia="ar-SA"/>
        </w:rPr>
        <w:t xml:space="preserve"> </w:t>
      </w:r>
      <w:r w:rsidRPr="00794A54">
        <w:rPr>
          <w:rFonts w:ascii="Times New Roman" w:eastAsia="Arial Unicode MS" w:hAnsi="Times New Roman" w:cs="Times New Roman"/>
          <w:color w:val="000000"/>
          <w:kern w:val="2"/>
          <w:sz w:val="24"/>
          <w:szCs w:val="24"/>
          <w:lang w:eastAsia="ar-SA"/>
        </w:rPr>
        <w:t>___________________________________________________________</w:t>
      </w:r>
      <w:r w:rsidR="00F1194F" w:rsidRPr="00794A54">
        <w:rPr>
          <w:rFonts w:ascii="Times New Roman" w:hAnsi="Times New Roman" w:cs="Times New Roman"/>
          <w:kern w:val="2"/>
          <w:sz w:val="24"/>
          <w:szCs w:val="24"/>
          <w:lang w:val="sr-Cyrl-CS"/>
        </w:rPr>
        <w:t xml:space="preserve"> на резервоарима појединачног капацитета од:</w:t>
      </w:r>
      <w:r w:rsidR="00F1194F" w:rsidRPr="00794A54">
        <w:rPr>
          <w:rFonts w:ascii="Times New Roman" w:eastAsia="Arial Unicode MS" w:hAnsi="Times New Roman" w:cs="Times New Roman"/>
          <w:b/>
          <w:bCs/>
          <w:kern w:val="2"/>
          <w:sz w:val="24"/>
          <w:szCs w:val="24"/>
          <w:lang w:eastAsia="ar-SA"/>
        </w:rPr>
        <w:t xml:space="preserve"> ____</w:t>
      </w:r>
      <w:r w:rsidR="00F1194F" w:rsidRPr="00794A54">
        <w:rPr>
          <w:rFonts w:ascii="Times New Roman" w:eastAsia="Arial Unicode MS" w:hAnsi="Times New Roman" w:cs="Times New Roman"/>
          <w:b/>
          <w:bCs/>
          <w:kern w:val="2"/>
          <w:sz w:val="24"/>
          <w:szCs w:val="24"/>
          <w:lang w:val="sr-Cyrl-CS" w:eastAsia="ar-SA"/>
        </w:rPr>
        <w:t>_</w:t>
      </w:r>
      <w:r w:rsidR="00F1194F" w:rsidRPr="00794A54">
        <w:rPr>
          <w:rFonts w:ascii="Times New Roman" w:eastAsia="Arial Unicode MS" w:hAnsi="Times New Roman" w:cs="Times New Roman"/>
          <w:b/>
          <w:bCs/>
          <w:kern w:val="2"/>
          <w:sz w:val="24"/>
          <w:szCs w:val="24"/>
          <w:lang w:eastAsia="ar-SA"/>
        </w:rPr>
        <w:t>__</w:t>
      </w:r>
      <w:r w:rsidR="0062396B" w:rsidRPr="00794A54">
        <w:rPr>
          <w:rFonts w:ascii="Times New Roman" w:hAnsi="Times New Roman" w:cs="Times New Roman"/>
          <w:kern w:val="2"/>
          <w:sz w:val="24"/>
          <w:szCs w:val="24"/>
          <w:lang w:val="sr-Latn-CS"/>
        </w:rPr>
        <w:t xml:space="preserve"> m</w:t>
      </w:r>
      <w:r w:rsidR="0062396B" w:rsidRPr="00794A54">
        <w:rPr>
          <w:rFonts w:ascii="Times New Roman" w:hAnsi="Times New Roman" w:cs="Times New Roman"/>
          <w:kern w:val="2"/>
          <w:sz w:val="24"/>
          <w:szCs w:val="24"/>
          <w:lang w:val="sr-Cyrl-CS"/>
        </w:rPr>
        <w:t>³</w:t>
      </w:r>
      <w:r w:rsidR="00F1194F" w:rsidRPr="00794A54">
        <w:rPr>
          <w:rFonts w:ascii="Times New Roman" w:hAnsi="Times New Roman" w:cs="Times New Roman"/>
          <w:kern w:val="2"/>
          <w:sz w:val="24"/>
          <w:szCs w:val="24"/>
          <w:lang w:val="sr-Cyrl-CS"/>
        </w:rPr>
        <w:t xml:space="preserve">, </w:t>
      </w:r>
      <w:r w:rsidR="0062396B" w:rsidRPr="00794A54">
        <w:rPr>
          <w:rFonts w:ascii="Times New Roman" w:hAnsi="Times New Roman" w:cs="Times New Roman"/>
          <w:kern w:val="2"/>
          <w:sz w:val="24"/>
          <w:szCs w:val="24"/>
          <w:lang w:val="sr-Cyrl-CS"/>
        </w:rPr>
        <w:t>Локација</w:t>
      </w:r>
      <w:r w:rsidR="00F1194F" w:rsidRPr="00794A54">
        <w:rPr>
          <w:rFonts w:ascii="Times New Roman" w:eastAsia="Arial Unicode MS" w:hAnsi="Times New Roman" w:cs="Times New Roman"/>
          <w:b/>
          <w:bCs/>
          <w:kern w:val="2"/>
          <w:sz w:val="24"/>
          <w:szCs w:val="24"/>
          <w:lang w:eastAsia="ar-SA"/>
        </w:rPr>
        <w:t>____</w:t>
      </w:r>
      <w:r w:rsidR="00F1194F" w:rsidRPr="00794A54">
        <w:rPr>
          <w:rFonts w:ascii="Times New Roman" w:eastAsia="Arial Unicode MS" w:hAnsi="Times New Roman" w:cs="Times New Roman"/>
          <w:b/>
          <w:bCs/>
          <w:kern w:val="2"/>
          <w:sz w:val="24"/>
          <w:szCs w:val="24"/>
          <w:lang w:val="sr-Cyrl-CS" w:eastAsia="ar-SA"/>
        </w:rPr>
        <w:t>_</w:t>
      </w:r>
      <w:r w:rsidR="00F1194F" w:rsidRPr="00794A54">
        <w:rPr>
          <w:rFonts w:ascii="Times New Roman" w:eastAsia="Arial Unicode MS" w:hAnsi="Times New Roman" w:cs="Times New Roman"/>
          <w:b/>
          <w:bCs/>
          <w:kern w:val="2"/>
          <w:sz w:val="24"/>
          <w:szCs w:val="24"/>
          <w:lang w:eastAsia="ar-SA"/>
        </w:rPr>
        <w:t>__</w:t>
      </w:r>
      <w:r w:rsidR="00F1194F" w:rsidRPr="00794A54">
        <w:rPr>
          <w:rFonts w:ascii="Times New Roman" w:hAnsi="Times New Roman" w:cs="Times New Roman"/>
          <w:kern w:val="2"/>
          <w:sz w:val="24"/>
          <w:szCs w:val="24"/>
          <w:lang w:val="sr-Cyrl-CS"/>
        </w:rPr>
        <w:t xml:space="preserve">, </w:t>
      </w:r>
      <w:r w:rsidR="00F1194F" w:rsidRPr="00794A54">
        <w:rPr>
          <w:rFonts w:ascii="Times New Roman" w:eastAsia="Arial Unicode MS" w:hAnsi="Times New Roman" w:cs="Times New Roman"/>
          <w:b/>
          <w:bCs/>
          <w:kern w:val="2"/>
          <w:sz w:val="24"/>
          <w:szCs w:val="24"/>
          <w:lang w:eastAsia="ar-SA"/>
        </w:rPr>
        <w:t>____</w:t>
      </w:r>
      <w:r w:rsidR="00F1194F" w:rsidRPr="00794A54">
        <w:rPr>
          <w:rFonts w:ascii="Times New Roman" w:eastAsia="Arial Unicode MS" w:hAnsi="Times New Roman" w:cs="Times New Roman"/>
          <w:b/>
          <w:bCs/>
          <w:kern w:val="2"/>
          <w:sz w:val="24"/>
          <w:szCs w:val="24"/>
          <w:lang w:val="sr-Cyrl-CS" w:eastAsia="ar-SA"/>
        </w:rPr>
        <w:t>_</w:t>
      </w:r>
      <w:r w:rsidR="00F1194F" w:rsidRPr="00794A54">
        <w:rPr>
          <w:rFonts w:ascii="Times New Roman" w:eastAsia="Arial Unicode MS" w:hAnsi="Times New Roman" w:cs="Times New Roman"/>
          <w:b/>
          <w:bCs/>
          <w:kern w:val="2"/>
          <w:sz w:val="24"/>
          <w:szCs w:val="24"/>
          <w:lang w:eastAsia="ar-SA"/>
        </w:rPr>
        <w:t>__</w:t>
      </w:r>
      <w:r w:rsidR="0062396B" w:rsidRPr="00794A54">
        <w:rPr>
          <w:rFonts w:ascii="Times New Roman" w:hAnsi="Times New Roman" w:cs="Times New Roman"/>
          <w:kern w:val="2"/>
          <w:sz w:val="24"/>
          <w:szCs w:val="24"/>
          <w:lang w:val="sr-Latn-CS"/>
        </w:rPr>
        <w:t xml:space="preserve"> m</w:t>
      </w:r>
      <w:r w:rsidR="0062396B" w:rsidRPr="00794A54">
        <w:rPr>
          <w:rFonts w:ascii="Times New Roman" w:hAnsi="Times New Roman" w:cs="Times New Roman"/>
          <w:kern w:val="2"/>
          <w:sz w:val="24"/>
          <w:szCs w:val="24"/>
          <w:lang w:val="sr-Cyrl-CS"/>
        </w:rPr>
        <w:t>³</w:t>
      </w:r>
      <w:r w:rsidR="00F1194F" w:rsidRPr="00794A54">
        <w:rPr>
          <w:rFonts w:ascii="Times New Roman" w:hAnsi="Times New Roman" w:cs="Times New Roman"/>
          <w:kern w:val="2"/>
          <w:sz w:val="24"/>
          <w:szCs w:val="24"/>
          <w:lang w:val="sr-Cyrl-CS"/>
        </w:rPr>
        <w:t xml:space="preserve">, </w:t>
      </w:r>
      <w:r w:rsidR="0062396B" w:rsidRPr="00794A54">
        <w:rPr>
          <w:rFonts w:ascii="Times New Roman" w:hAnsi="Times New Roman" w:cs="Times New Roman"/>
          <w:kern w:val="2"/>
          <w:sz w:val="24"/>
          <w:szCs w:val="24"/>
          <w:lang w:val="sr-Cyrl-CS"/>
        </w:rPr>
        <w:t xml:space="preserve">Локација </w:t>
      </w:r>
      <w:r w:rsidR="00F1194F" w:rsidRPr="00794A54">
        <w:rPr>
          <w:rFonts w:ascii="Times New Roman" w:eastAsia="Arial Unicode MS" w:hAnsi="Times New Roman" w:cs="Times New Roman"/>
          <w:b/>
          <w:bCs/>
          <w:kern w:val="2"/>
          <w:sz w:val="24"/>
          <w:szCs w:val="24"/>
          <w:lang w:eastAsia="ar-SA"/>
        </w:rPr>
        <w:t>____</w:t>
      </w:r>
      <w:r w:rsidR="00F1194F" w:rsidRPr="00794A54">
        <w:rPr>
          <w:rFonts w:ascii="Times New Roman" w:eastAsia="Arial Unicode MS" w:hAnsi="Times New Roman" w:cs="Times New Roman"/>
          <w:b/>
          <w:bCs/>
          <w:kern w:val="2"/>
          <w:sz w:val="24"/>
          <w:szCs w:val="24"/>
          <w:lang w:val="sr-Cyrl-CS" w:eastAsia="ar-SA"/>
        </w:rPr>
        <w:t>_</w:t>
      </w:r>
      <w:r w:rsidR="00F1194F" w:rsidRPr="00794A54">
        <w:rPr>
          <w:rFonts w:ascii="Times New Roman" w:eastAsia="Arial Unicode MS" w:hAnsi="Times New Roman" w:cs="Times New Roman"/>
          <w:b/>
          <w:bCs/>
          <w:kern w:val="2"/>
          <w:sz w:val="24"/>
          <w:szCs w:val="24"/>
          <w:lang w:eastAsia="ar-SA"/>
        </w:rPr>
        <w:t>__</w:t>
      </w:r>
      <w:r w:rsidR="0062396B" w:rsidRPr="00794A54">
        <w:rPr>
          <w:rFonts w:ascii="Times New Roman" w:hAnsi="Times New Roman" w:cs="Times New Roman"/>
          <w:kern w:val="2"/>
          <w:sz w:val="24"/>
          <w:szCs w:val="24"/>
          <w:lang w:val="sr-Latn-CS"/>
        </w:rPr>
        <w:t xml:space="preserve"> m</w:t>
      </w:r>
      <w:r w:rsidR="0062396B" w:rsidRPr="00794A54">
        <w:rPr>
          <w:rFonts w:ascii="Times New Roman" w:hAnsi="Times New Roman" w:cs="Times New Roman"/>
          <w:kern w:val="2"/>
          <w:sz w:val="24"/>
          <w:szCs w:val="24"/>
          <w:lang w:val="sr-Cyrl-CS"/>
        </w:rPr>
        <w:t>³</w:t>
      </w:r>
      <w:r w:rsidR="00F1194F" w:rsidRPr="00794A54">
        <w:rPr>
          <w:rFonts w:ascii="Times New Roman" w:hAnsi="Times New Roman" w:cs="Times New Roman"/>
          <w:kern w:val="2"/>
          <w:sz w:val="24"/>
          <w:szCs w:val="24"/>
          <w:lang w:val="sr-Cyrl-CS"/>
        </w:rPr>
        <w:t xml:space="preserve">, </w:t>
      </w:r>
      <w:r w:rsidR="0062396B" w:rsidRPr="00794A54">
        <w:rPr>
          <w:rFonts w:ascii="Times New Roman" w:hAnsi="Times New Roman" w:cs="Times New Roman"/>
          <w:kern w:val="2"/>
          <w:sz w:val="24"/>
          <w:szCs w:val="24"/>
          <w:lang w:val="sr-Cyrl-CS"/>
        </w:rPr>
        <w:t>Локација</w:t>
      </w:r>
      <w:r w:rsidR="00F1194F" w:rsidRPr="00794A54">
        <w:rPr>
          <w:rFonts w:ascii="Times New Roman" w:eastAsia="Arial Unicode MS" w:hAnsi="Times New Roman" w:cs="Times New Roman"/>
          <w:b/>
          <w:bCs/>
          <w:kern w:val="2"/>
          <w:sz w:val="24"/>
          <w:szCs w:val="24"/>
          <w:lang w:eastAsia="ar-SA"/>
        </w:rPr>
        <w:t>____</w:t>
      </w:r>
      <w:r w:rsidR="00F1194F" w:rsidRPr="00794A54">
        <w:rPr>
          <w:rFonts w:ascii="Times New Roman" w:eastAsia="Arial Unicode MS" w:hAnsi="Times New Roman" w:cs="Times New Roman"/>
          <w:b/>
          <w:bCs/>
          <w:kern w:val="2"/>
          <w:sz w:val="24"/>
          <w:szCs w:val="24"/>
          <w:lang w:val="sr-Cyrl-CS" w:eastAsia="ar-SA"/>
        </w:rPr>
        <w:t>_</w:t>
      </w:r>
      <w:r w:rsidR="00F1194F" w:rsidRPr="00794A54">
        <w:rPr>
          <w:rFonts w:ascii="Times New Roman" w:eastAsia="Arial Unicode MS" w:hAnsi="Times New Roman" w:cs="Times New Roman"/>
          <w:b/>
          <w:bCs/>
          <w:kern w:val="2"/>
          <w:sz w:val="24"/>
          <w:szCs w:val="24"/>
          <w:lang w:eastAsia="ar-SA"/>
        </w:rPr>
        <w:t>__</w:t>
      </w:r>
      <w:r w:rsidR="00F1194F" w:rsidRPr="00794A54">
        <w:rPr>
          <w:rFonts w:ascii="Times New Roman" w:hAnsi="Times New Roman" w:cs="Times New Roman"/>
          <w:kern w:val="2"/>
          <w:sz w:val="24"/>
          <w:szCs w:val="24"/>
          <w:lang w:val="sr-Cyrl-CS"/>
        </w:rPr>
        <w:t xml:space="preserve"> .</w:t>
      </w:r>
    </w:p>
    <w:p w:rsidR="00B22581" w:rsidRPr="00794A54" w:rsidRDefault="0062396B" w:rsidP="00B22581">
      <w:pPr>
        <w:suppressAutoHyphens/>
        <w:spacing w:after="0" w:line="100" w:lineRule="atLeast"/>
        <w:jc w:val="both"/>
        <w:rPr>
          <w:rFonts w:ascii="Times New Roman" w:eastAsia="Arial Unicode MS" w:hAnsi="Times New Roman" w:cs="Times New Roman"/>
          <w:kern w:val="2"/>
          <w:sz w:val="24"/>
          <w:szCs w:val="24"/>
          <w:lang w:eastAsia="ar-SA"/>
        </w:rPr>
      </w:pPr>
      <w:r w:rsidRPr="00794A54">
        <w:rPr>
          <w:rFonts w:ascii="Times New Roman" w:hAnsi="Times New Roman" w:cs="Times New Roman"/>
          <w:kern w:val="2"/>
          <w:sz w:val="24"/>
          <w:szCs w:val="24"/>
          <w:lang w:val="sr-Cyrl-CS"/>
        </w:rPr>
        <w:t>:</w:t>
      </w:r>
      <w:r w:rsidRPr="00794A54">
        <w:rPr>
          <w:rFonts w:ascii="Times New Roman" w:eastAsia="Arial Unicode MS" w:hAnsi="Times New Roman" w:cs="Times New Roman"/>
          <w:b/>
          <w:bCs/>
          <w:kern w:val="2"/>
          <w:sz w:val="24"/>
          <w:szCs w:val="24"/>
          <w:lang w:eastAsia="ar-SA"/>
        </w:rPr>
        <w:t xml:space="preserve"> ____</w:t>
      </w:r>
      <w:r w:rsidRPr="00794A54">
        <w:rPr>
          <w:rFonts w:ascii="Times New Roman" w:eastAsia="Arial Unicode MS" w:hAnsi="Times New Roman" w:cs="Times New Roman"/>
          <w:b/>
          <w:bCs/>
          <w:kern w:val="2"/>
          <w:sz w:val="24"/>
          <w:szCs w:val="24"/>
          <w:lang w:val="sr-Cyrl-CS" w:eastAsia="ar-SA"/>
        </w:rPr>
        <w:t>_</w:t>
      </w:r>
      <w:r w:rsidRPr="00794A54">
        <w:rPr>
          <w:rFonts w:ascii="Times New Roman" w:eastAsia="Arial Unicode MS" w:hAnsi="Times New Roman" w:cs="Times New Roman"/>
          <w:b/>
          <w:bCs/>
          <w:kern w:val="2"/>
          <w:sz w:val="24"/>
          <w:szCs w:val="24"/>
          <w:lang w:eastAsia="ar-SA"/>
        </w:rPr>
        <w:t>__</w:t>
      </w:r>
      <w:r w:rsidRPr="00794A54">
        <w:rPr>
          <w:rFonts w:ascii="Times New Roman" w:hAnsi="Times New Roman" w:cs="Times New Roman"/>
          <w:kern w:val="2"/>
          <w:sz w:val="24"/>
          <w:szCs w:val="24"/>
          <w:lang w:val="sr-Latn-CS"/>
        </w:rPr>
        <w:t xml:space="preserve"> m</w:t>
      </w:r>
      <w:r w:rsidRPr="00794A54">
        <w:rPr>
          <w:rFonts w:ascii="Times New Roman" w:hAnsi="Times New Roman" w:cs="Times New Roman"/>
          <w:kern w:val="2"/>
          <w:sz w:val="24"/>
          <w:szCs w:val="24"/>
          <w:lang w:val="sr-Cyrl-CS"/>
        </w:rPr>
        <w:t>³, Локација</w:t>
      </w:r>
      <w:r w:rsidRPr="00794A54">
        <w:rPr>
          <w:rFonts w:ascii="Times New Roman" w:eastAsia="Arial Unicode MS" w:hAnsi="Times New Roman" w:cs="Times New Roman"/>
          <w:b/>
          <w:bCs/>
          <w:kern w:val="2"/>
          <w:sz w:val="24"/>
          <w:szCs w:val="24"/>
          <w:lang w:eastAsia="ar-SA"/>
        </w:rPr>
        <w:t>____</w:t>
      </w:r>
      <w:r w:rsidRPr="00794A54">
        <w:rPr>
          <w:rFonts w:ascii="Times New Roman" w:eastAsia="Arial Unicode MS" w:hAnsi="Times New Roman" w:cs="Times New Roman"/>
          <w:b/>
          <w:bCs/>
          <w:kern w:val="2"/>
          <w:sz w:val="24"/>
          <w:szCs w:val="24"/>
          <w:lang w:val="sr-Cyrl-CS" w:eastAsia="ar-SA"/>
        </w:rPr>
        <w:t>_</w:t>
      </w:r>
      <w:r w:rsidRPr="00794A54">
        <w:rPr>
          <w:rFonts w:ascii="Times New Roman" w:eastAsia="Arial Unicode MS" w:hAnsi="Times New Roman" w:cs="Times New Roman"/>
          <w:b/>
          <w:bCs/>
          <w:kern w:val="2"/>
          <w:sz w:val="24"/>
          <w:szCs w:val="24"/>
          <w:lang w:eastAsia="ar-SA"/>
        </w:rPr>
        <w:t>__</w:t>
      </w:r>
      <w:r w:rsidRPr="00794A54">
        <w:rPr>
          <w:rFonts w:ascii="Times New Roman" w:hAnsi="Times New Roman" w:cs="Times New Roman"/>
          <w:kern w:val="2"/>
          <w:sz w:val="24"/>
          <w:szCs w:val="24"/>
          <w:lang w:val="sr-Cyrl-CS"/>
        </w:rPr>
        <w:t xml:space="preserve">, </w:t>
      </w:r>
      <w:r w:rsidRPr="00794A54">
        <w:rPr>
          <w:rFonts w:ascii="Times New Roman" w:eastAsia="Arial Unicode MS" w:hAnsi="Times New Roman" w:cs="Times New Roman"/>
          <w:b/>
          <w:bCs/>
          <w:kern w:val="2"/>
          <w:sz w:val="24"/>
          <w:szCs w:val="24"/>
          <w:lang w:eastAsia="ar-SA"/>
        </w:rPr>
        <w:t>____</w:t>
      </w:r>
      <w:r w:rsidRPr="00794A54">
        <w:rPr>
          <w:rFonts w:ascii="Times New Roman" w:eastAsia="Arial Unicode MS" w:hAnsi="Times New Roman" w:cs="Times New Roman"/>
          <w:b/>
          <w:bCs/>
          <w:kern w:val="2"/>
          <w:sz w:val="24"/>
          <w:szCs w:val="24"/>
          <w:lang w:val="sr-Cyrl-CS" w:eastAsia="ar-SA"/>
        </w:rPr>
        <w:t>_</w:t>
      </w:r>
      <w:r w:rsidRPr="00794A54">
        <w:rPr>
          <w:rFonts w:ascii="Times New Roman" w:eastAsia="Arial Unicode MS" w:hAnsi="Times New Roman" w:cs="Times New Roman"/>
          <w:b/>
          <w:bCs/>
          <w:kern w:val="2"/>
          <w:sz w:val="24"/>
          <w:szCs w:val="24"/>
          <w:lang w:eastAsia="ar-SA"/>
        </w:rPr>
        <w:t>__</w:t>
      </w:r>
      <w:r w:rsidRPr="00794A54">
        <w:rPr>
          <w:rFonts w:ascii="Times New Roman" w:hAnsi="Times New Roman" w:cs="Times New Roman"/>
          <w:kern w:val="2"/>
          <w:sz w:val="24"/>
          <w:szCs w:val="24"/>
          <w:lang w:val="sr-Latn-CS"/>
        </w:rPr>
        <w:t xml:space="preserve"> m</w:t>
      </w:r>
      <w:r w:rsidRPr="00794A54">
        <w:rPr>
          <w:rFonts w:ascii="Times New Roman" w:hAnsi="Times New Roman" w:cs="Times New Roman"/>
          <w:kern w:val="2"/>
          <w:sz w:val="24"/>
          <w:szCs w:val="24"/>
          <w:lang w:val="sr-Cyrl-CS"/>
        </w:rPr>
        <w:t xml:space="preserve">³, Локација </w:t>
      </w:r>
      <w:r w:rsidRPr="00794A54">
        <w:rPr>
          <w:rFonts w:ascii="Times New Roman" w:eastAsia="Arial Unicode MS" w:hAnsi="Times New Roman" w:cs="Times New Roman"/>
          <w:b/>
          <w:bCs/>
          <w:kern w:val="2"/>
          <w:sz w:val="24"/>
          <w:szCs w:val="24"/>
          <w:lang w:eastAsia="ar-SA"/>
        </w:rPr>
        <w:t>____</w:t>
      </w:r>
      <w:r w:rsidRPr="00794A54">
        <w:rPr>
          <w:rFonts w:ascii="Times New Roman" w:eastAsia="Arial Unicode MS" w:hAnsi="Times New Roman" w:cs="Times New Roman"/>
          <w:b/>
          <w:bCs/>
          <w:kern w:val="2"/>
          <w:sz w:val="24"/>
          <w:szCs w:val="24"/>
          <w:lang w:val="sr-Cyrl-CS" w:eastAsia="ar-SA"/>
        </w:rPr>
        <w:t>_</w:t>
      </w:r>
      <w:r w:rsidRPr="00794A54">
        <w:rPr>
          <w:rFonts w:ascii="Times New Roman" w:eastAsia="Arial Unicode MS" w:hAnsi="Times New Roman" w:cs="Times New Roman"/>
          <w:b/>
          <w:bCs/>
          <w:kern w:val="2"/>
          <w:sz w:val="24"/>
          <w:szCs w:val="24"/>
          <w:lang w:eastAsia="ar-SA"/>
        </w:rPr>
        <w:t>__</w:t>
      </w:r>
      <w:r w:rsidRPr="00794A54">
        <w:rPr>
          <w:rFonts w:ascii="Times New Roman" w:hAnsi="Times New Roman" w:cs="Times New Roman"/>
          <w:kern w:val="2"/>
          <w:sz w:val="24"/>
          <w:szCs w:val="24"/>
          <w:lang w:val="sr-Latn-CS"/>
        </w:rPr>
        <w:t xml:space="preserve"> m</w:t>
      </w:r>
      <w:r w:rsidRPr="00794A54">
        <w:rPr>
          <w:rFonts w:ascii="Times New Roman" w:hAnsi="Times New Roman" w:cs="Times New Roman"/>
          <w:kern w:val="2"/>
          <w:sz w:val="24"/>
          <w:szCs w:val="24"/>
          <w:lang w:val="sr-Cyrl-CS"/>
        </w:rPr>
        <w:t>³, Локација</w:t>
      </w:r>
      <w:r w:rsidRPr="00794A54">
        <w:rPr>
          <w:rFonts w:ascii="Times New Roman" w:eastAsia="Arial Unicode MS" w:hAnsi="Times New Roman" w:cs="Times New Roman"/>
          <w:b/>
          <w:bCs/>
          <w:kern w:val="2"/>
          <w:sz w:val="24"/>
          <w:szCs w:val="24"/>
          <w:lang w:eastAsia="ar-SA"/>
        </w:rPr>
        <w:t>____</w:t>
      </w:r>
      <w:r w:rsidRPr="00794A54">
        <w:rPr>
          <w:rFonts w:ascii="Times New Roman" w:eastAsia="Arial Unicode MS" w:hAnsi="Times New Roman" w:cs="Times New Roman"/>
          <w:b/>
          <w:bCs/>
          <w:kern w:val="2"/>
          <w:sz w:val="24"/>
          <w:szCs w:val="24"/>
          <w:lang w:val="sr-Cyrl-CS" w:eastAsia="ar-SA"/>
        </w:rPr>
        <w:t>_</w:t>
      </w:r>
      <w:r w:rsidRPr="00794A54">
        <w:rPr>
          <w:rFonts w:ascii="Times New Roman" w:eastAsia="Arial Unicode MS" w:hAnsi="Times New Roman" w:cs="Times New Roman"/>
          <w:b/>
          <w:bCs/>
          <w:kern w:val="2"/>
          <w:sz w:val="24"/>
          <w:szCs w:val="24"/>
          <w:lang w:eastAsia="ar-SA"/>
        </w:rPr>
        <w:t>__</w:t>
      </w:r>
      <w:r w:rsidRPr="00794A54">
        <w:rPr>
          <w:rFonts w:ascii="Times New Roman" w:hAnsi="Times New Roman" w:cs="Times New Roman"/>
          <w:kern w:val="2"/>
          <w:sz w:val="24"/>
          <w:szCs w:val="24"/>
          <w:lang w:val="sr-Cyrl-CS"/>
        </w:rPr>
        <w:t xml:space="preserve"> .</w:t>
      </w:r>
    </w:p>
    <w:p w:rsidR="00B22581" w:rsidRPr="00794A54" w:rsidRDefault="00B22581" w:rsidP="00B22581">
      <w:pPr>
        <w:suppressAutoHyphens/>
        <w:spacing w:after="0" w:line="100" w:lineRule="atLeast"/>
        <w:rPr>
          <w:rFonts w:ascii="Times New Roman" w:eastAsia="Arial Unicode MS" w:hAnsi="Times New Roman" w:cs="Times New Roman"/>
          <w:color w:val="000000"/>
          <w:kern w:val="2"/>
          <w:sz w:val="24"/>
          <w:szCs w:val="24"/>
          <w:lang w:eastAsia="ar-SA"/>
        </w:rPr>
      </w:pPr>
    </w:p>
    <w:tbl>
      <w:tblPr>
        <w:tblW w:w="9583" w:type="dxa"/>
        <w:tblInd w:w="55" w:type="dxa"/>
        <w:tblLayout w:type="fixed"/>
        <w:tblCellMar>
          <w:top w:w="55" w:type="dxa"/>
          <w:left w:w="55" w:type="dxa"/>
          <w:bottom w:w="55" w:type="dxa"/>
          <w:right w:w="55" w:type="dxa"/>
        </w:tblCellMar>
        <w:tblLook w:val="0000" w:firstRow="0" w:lastRow="0" w:firstColumn="0" w:lastColumn="0" w:noHBand="0" w:noVBand="0"/>
      </w:tblPr>
      <w:tblGrid>
        <w:gridCol w:w="3205"/>
        <w:gridCol w:w="3118"/>
        <w:gridCol w:w="3260"/>
      </w:tblGrid>
      <w:tr w:rsidR="0047001B" w:rsidRPr="00794A54" w:rsidTr="0047001B">
        <w:tc>
          <w:tcPr>
            <w:tcW w:w="3205" w:type="dxa"/>
            <w:tcBorders>
              <w:top w:val="single" w:sz="1" w:space="0" w:color="000000"/>
              <w:left w:val="single" w:sz="1" w:space="0" w:color="000000"/>
              <w:bottom w:val="single" w:sz="1" w:space="0" w:color="000000"/>
              <w:right w:val="single" w:sz="1" w:space="0" w:color="000000"/>
            </w:tcBorders>
          </w:tcPr>
          <w:p w:rsidR="0047001B" w:rsidRPr="00794A54" w:rsidRDefault="0047001B" w:rsidP="00B22581">
            <w:pPr>
              <w:suppressLineNumbers/>
              <w:suppressAutoHyphens/>
              <w:snapToGrid w:val="0"/>
              <w:spacing w:after="0" w:line="100" w:lineRule="atLeast"/>
              <w:jc w:val="center"/>
              <w:rPr>
                <w:rFonts w:ascii="Times New Roman" w:eastAsia="Arial Unicode MS" w:hAnsi="Times New Roman" w:cs="Times New Roman"/>
                <w:color w:val="000000"/>
                <w:kern w:val="1"/>
                <w:sz w:val="24"/>
                <w:szCs w:val="24"/>
                <w:lang w:eastAsia="ar-SA"/>
              </w:rPr>
            </w:pPr>
            <w:r w:rsidRPr="00794A54">
              <w:rPr>
                <w:rFonts w:ascii="Times New Roman" w:eastAsia="Arial Unicode MS" w:hAnsi="Times New Roman" w:cs="Times New Roman"/>
                <w:color w:val="000000"/>
                <w:kern w:val="1"/>
                <w:sz w:val="24"/>
                <w:szCs w:val="24"/>
                <w:lang w:eastAsia="ar-SA"/>
              </w:rPr>
              <w:t xml:space="preserve">Укупна вредност </w:t>
            </w:r>
          </w:p>
          <w:p w:rsidR="0047001B" w:rsidRPr="00794A54" w:rsidRDefault="0047001B" w:rsidP="00273DDE">
            <w:pPr>
              <w:suppressLineNumbers/>
              <w:suppressAutoHyphens/>
              <w:spacing w:after="0" w:line="100" w:lineRule="atLeast"/>
              <w:jc w:val="center"/>
              <w:rPr>
                <w:rFonts w:ascii="Times New Roman" w:eastAsia="Arial Unicode MS" w:hAnsi="Times New Roman" w:cs="Times New Roman"/>
                <w:color w:val="000000"/>
                <w:kern w:val="1"/>
                <w:sz w:val="24"/>
                <w:szCs w:val="24"/>
                <w:lang w:eastAsia="ar-SA"/>
              </w:rPr>
            </w:pPr>
            <w:r w:rsidRPr="00794A54">
              <w:rPr>
                <w:rFonts w:ascii="Times New Roman" w:eastAsia="Arial Unicode MS" w:hAnsi="Times New Roman" w:cs="Times New Roman"/>
                <w:color w:val="000000"/>
                <w:kern w:val="1"/>
                <w:sz w:val="24"/>
                <w:szCs w:val="24"/>
                <w:lang w:eastAsia="ar-SA"/>
              </w:rPr>
              <w:t>у 201</w:t>
            </w:r>
            <w:r w:rsidR="00273DDE" w:rsidRPr="00794A54">
              <w:rPr>
                <w:rFonts w:ascii="Times New Roman" w:eastAsia="Arial Unicode MS" w:hAnsi="Times New Roman" w:cs="Times New Roman"/>
                <w:color w:val="000000"/>
                <w:kern w:val="1"/>
                <w:sz w:val="24"/>
                <w:szCs w:val="24"/>
                <w:lang w:val="sr-Cyrl-RS" w:eastAsia="ar-SA"/>
              </w:rPr>
              <w:t>7</w:t>
            </w:r>
            <w:r w:rsidRPr="00794A54">
              <w:rPr>
                <w:rFonts w:ascii="Times New Roman" w:eastAsia="Arial Unicode MS" w:hAnsi="Times New Roman" w:cs="Times New Roman"/>
                <w:color w:val="000000"/>
                <w:kern w:val="1"/>
                <w:sz w:val="24"/>
                <w:szCs w:val="24"/>
                <w:lang w:eastAsia="ar-SA"/>
              </w:rPr>
              <w:t>. години</w:t>
            </w:r>
          </w:p>
        </w:tc>
        <w:tc>
          <w:tcPr>
            <w:tcW w:w="3118" w:type="dxa"/>
            <w:tcBorders>
              <w:top w:val="single" w:sz="1" w:space="0" w:color="000000"/>
              <w:left w:val="single" w:sz="1" w:space="0" w:color="000000"/>
              <w:bottom w:val="single" w:sz="1" w:space="0" w:color="000000"/>
            </w:tcBorders>
          </w:tcPr>
          <w:p w:rsidR="0047001B" w:rsidRPr="00794A54" w:rsidRDefault="0047001B" w:rsidP="00B22581">
            <w:pPr>
              <w:suppressLineNumbers/>
              <w:suppressAutoHyphens/>
              <w:snapToGrid w:val="0"/>
              <w:spacing w:after="0" w:line="100" w:lineRule="atLeast"/>
              <w:jc w:val="center"/>
              <w:rPr>
                <w:rFonts w:ascii="Times New Roman" w:eastAsia="Arial Unicode MS" w:hAnsi="Times New Roman" w:cs="Times New Roman"/>
                <w:color w:val="000000"/>
                <w:kern w:val="1"/>
                <w:sz w:val="24"/>
                <w:szCs w:val="24"/>
                <w:lang w:eastAsia="ar-SA"/>
              </w:rPr>
            </w:pPr>
            <w:r w:rsidRPr="00794A54">
              <w:rPr>
                <w:rFonts w:ascii="Times New Roman" w:eastAsia="Arial Unicode MS" w:hAnsi="Times New Roman" w:cs="Times New Roman"/>
                <w:color w:val="000000"/>
                <w:kern w:val="1"/>
                <w:sz w:val="24"/>
                <w:szCs w:val="24"/>
                <w:lang w:eastAsia="ar-SA"/>
              </w:rPr>
              <w:t xml:space="preserve">Укупна вредност </w:t>
            </w:r>
          </w:p>
          <w:p w:rsidR="0047001B" w:rsidRPr="00794A54" w:rsidRDefault="0047001B" w:rsidP="00273DDE">
            <w:pPr>
              <w:suppressLineNumbers/>
              <w:suppressAutoHyphens/>
              <w:spacing w:after="0" w:line="100" w:lineRule="atLeast"/>
              <w:jc w:val="center"/>
              <w:rPr>
                <w:rFonts w:ascii="Times New Roman" w:eastAsia="Arial Unicode MS" w:hAnsi="Times New Roman" w:cs="Times New Roman"/>
                <w:color w:val="000000"/>
                <w:kern w:val="1"/>
                <w:sz w:val="24"/>
                <w:szCs w:val="24"/>
                <w:lang w:eastAsia="ar-SA"/>
              </w:rPr>
            </w:pPr>
            <w:r w:rsidRPr="00794A54">
              <w:rPr>
                <w:rFonts w:ascii="Times New Roman" w:eastAsia="Arial Unicode MS" w:hAnsi="Times New Roman" w:cs="Times New Roman"/>
                <w:color w:val="000000"/>
                <w:kern w:val="1"/>
                <w:sz w:val="24"/>
                <w:szCs w:val="24"/>
                <w:lang w:eastAsia="ar-SA"/>
              </w:rPr>
              <w:t>у 201</w:t>
            </w:r>
            <w:r w:rsidR="00273DDE" w:rsidRPr="00794A54">
              <w:rPr>
                <w:rFonts w:ascii="Times New Roman" w:eastAsia="Arial Unicode MS" w:hAnsi="Times New Roman" w:cs="Times New Roman"/>
                <w:color w:val="000000"/>
                <w:kern w:val="1"/>
                <w:sz w:val="24"/>
                <w:szCs w:val="24"/>
                <w:lang w:val="sr-Cyrl-RS" w:eastAsia="ar-SA"/>
              </w:rPr>
              <w:t>8</w:t>
            </w:r>
            <w:r w:rsidRPr="00794A54">
              <w:rPr>
                <w:rFonts w:ascii="Times New Roman" w:eastAsia="Arial Unicode MS" w:hAnsi="Times New Roman" w:cs="Times New Roman"/>
                <w:color w:val="000000"/>
                <w:kern w:val="1"/>
                <w:sz w:val="24"/>
                <w:szCs w:val="24"/>
                <w:lang w:eastAsia="ar-SA"/>
              </w:rPr>
              <w:t>. години</w:t>
            </w:r>
          </w:p>
        </w:tc>
        <w:tc>
          <w:tcPr>
            <w:tcW w:w="3260" w:type="dxa"/>
            <w:tcBorders>
              <w:top w:val="single" w:sz="1" w:space="0" w:color="000000"/>
              <w:left w:val="single" w:sz="1" w:space="0" w:color="000000"/>
              <w:bottom w:val="single" w:sz="1" w:space="0" w:color="000000"/>
              <w:right w:val="single" w:sz="1" w:space="0" w:color="000000"/>
            </w:tcBorders>
          </w:tcPr>
          <w:p w:rsidR="0047001B" w:rsidRPr="00794A54" w:rsidRDefault="0047001B" w:rsidP="00B22581">
            <w:pPr>
              <w:suppressLineNumbers/>
              <w:suppressAutoHyphens/>
              <w:snapToGrid w:val="0"/>
              <w:spacing w:after="0" w:line="100" w:lineRule="atLeast"/>
              <w:jc w:val="center"/>
              <w:rPr>
                <w:rFonts w:ascii="Times New Roman" w:eastAsia="Arial Unicode MS" w:hAnsi="Times New Roman" w:cs="Times New Roman"/>
                <w:color w:val="000000"/>
                <w:kern w:val="1"/>
                <w:sz w:val="24"/>
                <w:szCs w:val="24"/>
                <w:lang w:eastAsia="ar-SA"/>
              </w:rPr>
            </w:pPr>
            <w:r w:rsidRPr="00794A54">
              <w:rPr>
                <w:rFonts w:ascii="Times New Roman" w:eastAsia="Arial Unicode MS" w:hAnsi="Times New Roman" w:cs="Times New Roman"/>
                <w:color w:val="000000"/>
                <w:kern w:val="1"/>
                <w:sz w:val="24"/>
                <w:szCs w:val="24"/>
                <w:lang w:eastAsia="ar-SA"/>
              </w:rPr>
              <w:t xml:space="preserve">Укупна вредност </w:t>
            </w:r>
          </w:p>
          <w:p w:rsidR="0047001B" w:rsidRPr="00794A54" w:rsidRDefault="0047001B" w:rsidP="00273DDE">
            <w:pPr>
              <w:suppressLineNumbers/>
              <w:suppressAutoHyphens/>
              <w:spacing w:after="0" w:line="100" w:lineRule="atLeast"/>
              <w:jc w:val="center"/>
              <w:rPr>
                <w:rFonts w:ascii="Times New Roman" w:eastAsia="Arial Unicode MS" w:hAnsi="Times New Roman" w:cs="Times New Roman"/>
                <w:color w:val="000000"/>
                <w:kern w:val="1"/>
                <w:sz w:val="24"/>
                <w:szCs w:val="24"/>
                <w:lang w:eastAsia="ar-SA"/>
              </w:rPr>
            </w:pPr>
            <w:r w:rsidRPr="00794A54">
              <w:rPr>
                <w:rFonts w:ascii="Times New Roman" w:eastAsia="Arial Unicode MS" w:hAnsi="Times New Roman" w:cs="Times New Roman"/>
                <w:color w:val="000000"/>
                <w:kern w:val="1"/>
                <w:sz w:val="24"/>
                <w:szCs w:val="24"/>
                <w:lang w:eastAsia="ar-SA"/>
              </w:rPr>
              <w:t>у 201</w:t>
            </w:r>
            <w:r w:rsidR="00273DDE" w:rsidRPr="00794A54">
              <w:rPr>
                <w:rFonts w:ascii="Times New Roman" w:eastAsia="Arial Unicode MS" w:hAnsi="Times New Roman" w:cs="Times New Roman"/>
                <w:color w:val="000000"/>
                <w:kern w:val="1"/>
                <w:sz w:val="24"/>
                <w:szCs w:val="24"/>
                <w:lang w:val="sr-Cyrl-RS" w:eastAsia="ar-SA"/>
              </w:rPr>
              <w:t>9</w:t>
            </w:r>
            <w:r w:rsidRPr="00794A54">
              <w:rPr>
                <w:rFonts w:ascii="Times New Roman" w:eastAsia="Arial Unicode MS" w:hAnsi="Times New Roman" w:cs="Times New Roman"/>
                <w:color w:val="000000"/>
                <w:kern w:val="1"/>
                <w:sz w:val="24"/>
                <w:szCs w:val="24"/>
                <w:lang w:eastAsia="ar-SA"/>
              </w:rPr>
              <w:t>. години</w:t>
            </w:r>
          </w:p>
        </w:tc>
      </w:tr>
      <w:tr w:rsidR="0047001B" w:rsidRPr="00794A54" w:rsidTr="0047001B">
        <w:tc>
          <w:tcPr>
            <w:tcW w:w="3205" w:type="dxa"/>
            <w:tcBorders>
              <w:left w:val="single" w:sz="1" w:space="0" w:color="000000"/>
              <w:bottom w:val="single" w:sz="1" w:space="0" w:color="000000"/>
              <w:right w:val="single" w:sz="1" w:space="0" w:color="000000"/>
            </w:tcBorders>
          </w:tcPr>
          <w:p w:rsidR="0047001B" w:rsidRPr="00794A54" w:rsidRDefault="0047001B" w:rsidP="00B22581">
            <w:pPr>
              <w:suppressLineNumbers/>
              <w:suppressAutoHyphens/>
              <w:snapToGrid w:val="0"/>
              <w:spacing w:after="0" w:line="100" w:lineRule="atLeast"/>
              <w:rPr>
                <w:rFonts w:ascii="Times New Roman" w:eastAsia="Arial Unicode MS" w:hAnsi="Times New Roman" w:cs="Times New Roman"/>
                <w:color w:val="000000"/>
                <w:kern w:val="1"/>
                <w:sz w:val="24"/>
                <w:szCs w:val="24"/>
                <w:lang w:eastAsia="ar-SA"/>
              </w:rPr>
            </w:pPr>
          </w:p>
        </w:tc>
        <w:tc>
          <w:tcPr>
            <w:tcW w:w="3118" w:type="dxa"/>
            <w:tcBorders>
              <w:left w:val="single" w:sz="1" w:space="0" w:color="000000"/>
              <w:bottom w:val="single" w:sz="1" w:space="0" w:color="000000"/>
              <w:right w:val="single" w:sz="1" w:space="0" w:color="000000"/>
            </w:tcBorders>
          </w:tcPr>
          <w:p w:rsidR="0047001B" w:rsidRPr="00794A54" w:rsidRDefault="0047001B" w:rsidP="00B22581">
            <w:pPr>
              <w:suppressLineNumbers/>
              <w:suppressAutoHyphens/>
              <w:snapToGrid w:val="0"/>
              <w:spacing w:after="0" w:line="100" w:lineRule="atLeast"/>
              <w:rPr>
                <w:rFonts w:ascii="Times New Roman" w:eastAsia="Arial Unicode MS" w:hAnsi="Times New Roman" w:cs="Times New Roman"/>
                <w:color w:val="000000"/>
                <w:kern w:val="1"/>
                <w:sz w:val="24"/>
                <w:szCs w:val="24"/>
                <w:lang w:eastAsia="ar-SA"/>
              </w:rPr>
            </w:pPr>
          </w:p>
        </w:tc>
        <w:tc>
          <w:tcPr>
            <w:tcW w:w="3260" w:type="dxa"/>
            <w:tcBorders>
              <w:left w:val="single" w:sz="1" w:space="0" w:color="000000"/>
              <w:bottom w:val="single" w:sz="1" w:space="0" w:color="000000"/>
              <w:right w:val="single" w:sz="1" w:space="0" w:color="000000"/>
            </w:tcBorders>
          </w:tcPr>
          <w:p w:rsidR="0047001B" w:rsidRPr="00794A54" w:rsidRDefault="0047001B" w:rsidP="00B22581">
            <w:pPr>
              <w:suppressLineNumbers/>
              <w:suppressAutoHyphens/>
              <w:snapToGrid w:val="0"/>
              <w:spacing w:after="0" w:line="100" w:lineRule="atLeast"/>
              <w:rPr>
                <w:rFonts w:ascii="Times New Roman" w:eastAsia="Arial Unicode MS" w:hAnsi="Times New Roman" w:cs="Times New Roman"/>
                <w:color w:val="000000"/>
                <w:kern w:val="1"/>
                <w:sz w:val="24"/>
                <w:szCs w:val="24"/>
                <w:lang w:eastAsia="ar-SA"/>
              </w:rPr>
            </w:pPr>
          </w:p>
        </w:tc>
      </w:tr>
    </w:tbl>
    <w:p w:rsidR="00B22581" w:rsidRPr="00794A54" w:rsidRDefault="00B22581" w:rsidP="00B22581">
      <w:pPr>
        <w:suppressAutoHyphens/>
        <w:spacing w:after="0" w:line="100" w:lineRule="atLeast"/>
        <w:rPr>
          <w:rFonts w:ascii="Times New Roman" w:eastAsia="Arial Unicode MS" w:hAnsi="Times New Roman" w:cs="Times New Roman"/>
          <w:color w:val="000000"/>
          <w:kern w:val="2"/>
          <w:sz w:val="24"/>
          <w:szCs w:val="24"/>
          <w:lang w:eastAsia="ar-SA"/>
        </w:rPr>
      </w:pPr>
    </w:p>
    <w:p w:rsidR="00B22581" w:rsidRPr="00794A54" w:rsidRDefault="00B22581" w:rsidP="00B22581">
      <w:pPr>
        <w:suppressAutoHyphens/>
        <w:spacing w:after="0" w:line="100" w:lineRule="atLeast"/>
        <w:rPr>
          <w:rFonts w:ascii="Times New Roman" w:eastAsia="Arial Unicode MS" w:hAnsi="Times New Roman" w:cs="Times New Roman"/>
          <w:color w:val="000000"/>
          <w:kern w:val="2"/>
          <w:sz w:val="24"/>
          <w:szCs w:val="24"/>
          <w:lang w:eastAsia="ar-SA"/>
        </w:rPr>
      </w:pPr>
      <w:r w:rsidRPr="00794A54">
        <w:rPr>
          <w:rFonts w:ascii="Times New Roman" w:eastAsia="Arial Unicode MS" w:hAnsi="Times New Roman" w:cs="Times New Roman"/>
          <w:color w:val="000000"/>
          <w:kern w:val="2"/>
          <w:sz w:val="24"/>
          <w:szCs w:val="24"/>
          <w:lang w:eastAsia="ar-SA"/>
        </w:rPr>
        <w:t>Потврда се издаје на захтев___________________________________________</w:t>
      </w:r>
    </w:p>
    <w:p w:rsidR="00B22581" w:rsidRPr="00794A54" w:rsidRDefault="00B22581" w:rsidP="00B22581">
      <w:pPr>
        <w:suppressAutoHyphens/>
        <w:spacing w:after="0" w:line="100" w:lineRule="atLeast"/>
        <w:rPr>
          <w:rFonts w:ascii="Times New Roman" w:eastAsia="Arial Unicode MS" w:hAnsi="Times New Roman" w:cs="Times New Roman"/>
          <w:color w:val="000000"/>
          <w:kern w:val="2"/>
          <w:sz w:val="24"/>
          <w:szCs w:val="24"/>
          <w:lang w:eastAsia="ar-SA"/>
        </w:rPr>
      </w:pPr>
    </w:p>
    <w:p w:rsidR="00B22581" w:rsidRPr="00794A54" w:rsidRDefault="00F95692" w:rsidP="00B22581">
      <w:pPr>
        <w:suppressAutoHyphens/>
        <w:spacing w:after="0" w:line="100" w:lineRule="atLeast"/>
        <w:jc w:val="both"/>
        <w:rPr>
          <w:rFonts w:ascii="Times New Roman" w:eastAsia="Arial Unicode MS" w:hAnsi="Times New Roman" w:cs="Times New Roman"/>
          <w:color w:val="000000"/>
          <w:kern w:val="2"/>
          <w:sz w:val="24"/>
          <w:szCs w:val="24"/>
          <w:lang w:eastAsia="ar-SA"/>
        </w:rPr>
      </w:pPr>
      <w:r w:rsidRPr="00794A54">
        <w:rPr>
          <w:rFonts w:ascii="Times New Roman" w:eastAsia="Arial Unicode MS" w:hAnsi="Times New Roman" w:cs="Times New Roman"/>
          <w:color w:val="000000"/>
          <w:kern w:val="2"/>
          <w:sz w:val="24"/>
          <w:szCs w:val="24"/>
          <w:lang w:eastAsia="ar-SA"/>
        </w:rPr>
        <w:t xml:space="preserve">ради учешћа </w:t>
      </w:r>
      <w:r w:rsidRPr="00794A54">
        <w:rPr>
          <w:rFonts w:ascii="Times New Roman" w:eastAsia="Arial Unicode MS" w:hAnsi="Times New Roman" w:cs="Times New Roman"/>
          <w:color w:val="000000"/>
          <w:kern w:val="2"/>
          <w:sz w:val="24"/>
          <w:szCs w:val="24"/>
          <w:lang w:val="sr-Cyrl-RS" w:eastAsia="ar-SA"/>
        </w:rPr>
        <w:t>на тендеру</w:t>
      </w:r>
      <w:r w:rsidR="00B22581" w:rsidRPr="00794A54">
        <w:rPr>
          <w:rFonts w:ascii="Times New Roman" w:eastAsia="Arial Unicode MS" w:hAnsi="Times New Roman" w:cs="Times New Roman"/>
          <w:color w:val="000000"/>
          <w:kern w:val="2"/>
          <w:sz w:val="24"/>
          <w:szCs w:val="24"/>
          <w:lang w:eastAsia="ar-SA"/>
        </w:rPr>
        <w:t xml:space="preserve"> </w:t>
      </w:r>
      <w:r w:rsidR="00341704" w:rsidRPr="00794A54">
        <w:rPr>
          <w:rFonts w:ascii="Times New Roman" w:eastAsia="Arial Unicode MS" w:hAnsi="Times New Roman" w:cs="Times New Roman"/>
          <w:iCs/>
          <w:color w:val="000000"/>
          <w:kern w:val="2"/>
          <w:sz w:val="24"/>
          <w:szCs w:val="24"/>
          <w:lang w:eastAsia="ar-SA"/>
        </w:rPr>
        <w:t xml:space="preserve">за јавну </w:t>
      </w:r>
      <w:r w:rsidR="00341704" w:rsidRPr="00794A54">
        <w:rPr>
          <w:rFonts w:ascii="Times New Roman" w:eastAsia="Arial Unicode MS" w:hAnsi="Times New Roman" w:cs="Times New Roman"/>
          <w:iCs/>
          <w:color w:val="000000"/>
          <w:kern w:val="2"/>
          <w:sz w:val="24"/>
          <w:szCs w:val="24"/>
          <w:lang w:val="sr-Cyrl-RS" w:eastAsia="ar-SA"/>
        </w:rPr>
        <w:t>н</w:t>
      </w:r>
      <w:r w:rsidR="00341704" w:rsidRPr="00794A54">
        <w:rPr>
          <w:rFonts w:ascii="Times New Roman" w:eastAsia="Arial Unicode MS" w:hAnsi="Times New Roman" w:cs="Times New Roman"/>
          <w:iCs/>
          <w:color w:val="000000"/>
          <w:kern w:val="2"/>
          <w:sz w:val="24"/>
          <w:szCs w:val="24"/>
          <w:lang w:eastAsia="ar-SA"/>
        </w:rPr>
        <w:t>абавку</w:t>
      </w:r>
      <w:r w:rsidR="00341704" w:rsidRPr="00794A54">
        <w:rPr>
          <w:rFonts w:ascii="Times New Roman" w:eastAsia="Arial Unicode MS" w:hAnsi="Times New Roman" w:cs="Times New Roman"/>
          <w:iCs/>
          <w:color w:val="000000"/>
          <w:kern w:val="2"/>
          <w:sz w:val="24"/>
          <w:szCs w:val="24"/>
          <w:lang w:val="sr-Cyrl-RS" w:eastAsia="ar-SA"/>
        </w:rPr>
        <w:t xml:space="preserve"> </w:t>
      </w:r>
      <w:r w:rsidR="00341704" w:rsidRPr="00794A54">
        <w:rPr>
          <w:rFonts w:ascii="Times New Roman" w:eastAsia="Arial Unicode MS" w:hAnsi="Times New Roman" w:cs="Times New Roman"/>
          <w:color w:val="000000"/>
          <w:kern w:val="2"/>
          <w:sz w:val="24"/>
          <w:szCs w:val="24"/>
          <w:lang w:val="sr-Cyrl-RS" w:eastAsia="ar-SA"/>
        </w:rPr>
        <w:t xml:space="preserve">услуге – </w:t>
      </w:r>
      <w:r w:rsidR="00341704" w:rsidRPr="00794A54">
        <w:rPr>
          <w:rFonts w:ascii="Times New Roman" w:eastAsia="Arial Unicode MS" w:hAnsi="Times New Roman" w:cs="Times New Roman"/>
          <w:color w:val="000000"/>
          <w:kern w:val="2"/>
          <w:sz w:val="24"/>
          <w:szCs w:val="24"/>
          <w:lang w:val="sr-Cyrl-CS" w:eastAsia="ar-SA"/>
        </w:rPr>
        <w:t xml:space="preserve"> Контрола</w:t>
      </w:r>
      <w:r w:rsidR="00341704" w:rsidRPr="00794A54">
        <w:rPr>
          <w:rFonts w:ascii="Times New Roman" w:eastAsia="Arial Unicode MS" w:hAnsi="Times New Roman" w:cs="Times New Roman"/>
          <w:color w:val="000000"/>
          <w:kern w:val="2"/>
          <w:sz w:val="24"/>
          <w:szCs w:val="24"/>
          <w:lang w:eastAsia="ar-SA"/>
        </w:rPr>
        <w:t xml:space="preserve"> </w:t>
      </w:r>
      <w:r w:rsidR="00341704" w:rsidRPr="00794A54">
        <w:rPr>
          <w:rFonts w:ascii="Times New Roman" w:eastAsia="Arial Unicode MS" w:hAnsi="Times New Roman" w:cs="Times New Roman"/>
          <w:color w:val="000000"/>
          <w:kern w:val="2"/>
          <w:sz w:val="24"/>
          <w:szCs w:val="24"/>
          <w:lang w:val="sr-Cyrl-CS" w:eastAsia="ar-SA"/>
        </w:rPr>
        <w:t>обавезних резерви  деривата нафте у складиштима Дирекције</w:t>
      </w:r>
      <w:r w:rsidR="00341704" w:rsidRPr="00794A54">
        <w:rPr>
          <w:rFonts w:ascii="Times New Roman" w:eastAsia="Arial Unicode MS" w:hAnsi="Times New Roman" w:cs="Times New Roman"/>
          <w:color w:val="000000"/>
          <w:kern w:val="2"/>
          <w:sz w:val="24"/>
          <w:szCs w:val="24"/>
          <w:lang w:eastAsia="ar-SA"/>
        </w:rPr>
        <w:t xml:space="preserve"> </w:t>
      </w:r>
      <w:r w:rsidR="00341704" w:rsidRPr="00794A54">
        <w:rPr>
          <w:rFonts w:ascii="Times New Roman" w:eastAsia="Arial Unicode MS" w:hAnsi="Times New Roman" w:cs="Times New Roman"/>
          <w:bCs/>
          <w:color w:val="000000"/>
          <w:kern w:val="2"/>
          <w:sz w:val="24"/>
          <w:szCs w:val="24"/>
          <w:lang w:eastAsia="ar-SA"/>
        </w:rPr>
        <w:t xml:space="preserve">ЈН </w:t>
      </w:r>
      <w:r w:rsidRPr="00794A54">
        <w:rPr>
          <w:rFonts w:ascii="Times New Roman" w:eastAsia="Arial Unicode MS" w:hAnsi="Times New Roman" w:cs="Times New Roman"/>
          <w:bCs/>
          <w:color w:val="000000"/>
          <w:kern w:val="2"/>
          <w:sz w:val="24"/>
          <w:szCs w:val="24"/>
          <w:lang w:val="sr-Cyrl-RS" w:eastAsia="ar-SA"/>
        </w:rPr>
        <w:t xml:space="preserve">МВ </w:t>
      </w:r>
      <w:r w:rsidR="00341704" w:rsidRPr="00794A54">
        <w:rPr>
          <w:rFonts w:ascii="Times New Roman" w:eastAsia="Arial Unicode MS" w:hAnsi="Times New Roman" w:cs="Times New Roman"/>
          <w:bCs/>
          <w:color w:val="000000"/>
          <w:kern w:val="2"/>
          <w:sz w:val="24"/>
          <w:szCs w:val="24"/>
          <w:lang w:eastAsia="ar-SA"/>
        </w:rPr>
        <w:t>бр.</w:t>
      </w:r>
      <w:r w:rsidR="00341704" w:rsidRPr="00794A54">
        <w:rPr>
          <w:rFonts w:ascii="Times New Roman" w:eastAsia="Arial Unicode MS" w:hAnsi="Times New Roman" w:cs="Times New Roman"/>
          <w:bCs/>
          <w:color w:val="000000"/>
          <w:kern w:val="2"/>
          <w:sz w:val="24"/>
          <w:szCs w:val="24"/>
          <w:lang w:val="sr-Cyrl-RS" w:eastAsia="ar-SA"/>
        </w:rPr>
        <w:t xml:space="preserve"> </w:t>
      </w:r>
      <w:r w:rsidR="004041A2" w:rsidRPr="00794A54">
        <w:rPr>
          <w:rFonts w:ascii="Times New Roman" w:eastAsia="Arial Unicode MS" w:hAnsi="Times New Roman" w:cs="Times New Roman"/>
          <w:bCs/>
          <w:color w:val="000000"/>
          <w:kern w:val="2"/>
          <w:sz w:val="24"/>
          <w:szCs w:val="24"/>
          <w:lang w:eastAsia="ar-SA"/>
        </w:rPr>
        <w:t>4</w:t>
      </w:r>
      <w:r w:rsidR="00341704" w:rsidRPr="00794A54">
        <w:rPr>
          <w:rFonts w:ascii="Times New Roman" w:eastAsia="Arial Unicode MS" w:hAnsi="Times New Roman" w:cs="Times New Roman"/>
          <w:bCs/>
          <w:color w:val="000000"/>
          <w:kern w:val="2"/>
          <w:sz w:val="24"/>
          <w:szCs w:val="24"/>
          <w:lang w:val="sr-Cyrl-RS" w:eastAsia="ar-SA"/>
        </w:rPr>
        <w:t>/</w:t>
      </w:r>
      <w:r w:rsidR="004041A2" w:rsidRPr="00794A54">
        <w:rPr>
          <w:rFonts w:ascii="Times New Roman" w:eastAsia="Arial Unicode MS" w:hAnsi="Times New Roman" w:cs="Times New Roman"/>
          <w:bCs/>
          <w:color w:val="000000"/>
          <w:kern w:val="2"/>
          <w:sz w:val="24"/>
          <w:szCs w:val="24"/>
          <w:lang w:eastAsia="ar-SA"/>
        </w:rPr>
        <w:t>2020</w:t>
      </w:r>
      <w:r w:rsidR="00341704" w:rsidRPr="00794A54">
        <w:rPr>
          <w:rFonts w:ascii="Times New Roman" w:eastAsia="Arial Unicode MS" w:hAnsi="Times New Roman" w:cs="Times New Roman"/>
          <w:bCs/>
          <w:color w:val="000000"/>
          <w:kern w:val="2"/>
          <w:sz w:val="24"/>
          <w:szCs w:val="24"/>
          <w:lang w:val="sr-Cyrl-RS" w:eastAsia="ar-SA"/>
        </w:rPr>
        <w:t>-03</w:t>
      </w:r>
      <w:r w:rsidR="00B22581" w:rsidRPr="00794A54">
        <w:rPr>
          <w:rFonts w:ascii="Times New Roman" w:eastAsia="Arial Unicode MS" w:hAnsi="Times New Roman" w:cs="Times New Roman"/>
          <w:color w:val="000000"/>
          <w:kern w:val="2"/>
          <w:sz w:val="24"/>
          <w:szCs w:val="24"/>
          <w:lang w:eastAsia="ar-SA"/>
        </w:rPr>
        <w:t>, Београд, Дечанска 8а и у друге сврхе се не може користити.</w:t>
      </w:r>
    </w:p>
    <w:p w:rsidR="00B22581" w:rsidRPr="00794A54" w:rsidRDefault="00B22581" w:rsidP="00B22581">
      <w:pPr>
        <w:suppressAutoHyphens/>
        <w:spacing w:after="0" w:line="100" w:lineRule="atLeast"/>
        <w:jc w:val="both"/>
        <w:rPr>
          <w:rFonts w:ascii="Times New Roman" w:eastAsia="Arial Unicode MS" w:hAnsi="Times New Roman" w:cs="Times New Roman"/>
          <w:color w:val="000000"/>
          <w:kern w:val="2"/>
          <w:sz w:val="24"/>
          <w:szCs w:val="24"/>
          <w:lang w:eastAsia="ar-SA"/>
        </w:rPr>
      </w:pPr>
    </w:p>
    <w:p w:rsidR="00B22581" w:rsidRPr="00794A54" w:rsidRDefault="00B22581" w:rsidP="00B22581">
      <w:pPr>
        <w:suppressAutoHyphens/>
        <w:spacing w:after="0" w:line="100" w:lineRule="atLeast"/>
        <w:jc w:val="both"/>
        <w:rPr>
          <w:rFonts w:ascii="Times New Roman" w:eastAsia="Arial Unicode MS" w:hAnsi="Times New Roman" w:cs="Times New Roman"/>
          <w:color w:val="000000"/>
          <w:kern w:val="2"/>
          <w:sz w:val="24"/>
          <w:szCs w:val="24"/>
          <w:lang w:eastAsia="ar-SA"/>
        </w:rPr>
      </w:pPr>
    </w:p>
    <w:tbl>
      <w:tblPr>
        <w:tblW w:w="0" w:type="auto"/>
        <w:tblInd w:w="608" w:type="dxa"/>
        <w:tblLayout w:type="fixed"/>
        <w:tblCellMar>
          <w:top w:w="55" w:type="dxa"/>
          <w:left w:w="55" w:type="dxa"/>
          <w:bottom w:w="55" w:type="dxa"/>
          <w:right w:w="55" w:type="dxa"/>
        </w:tblCellMar>
        <w:tblLook w:val="0000" w:firstRow="0" w:lastRow="0" w:firstColumn="0" w:lastColumn="0" w:noHBand="0" w:noVBand="0"/>
      </w:tblPr>
      <w:tblGrid>
        <w:gridCol w:w="1380"/>
        <w:gridCol w:w="3108"/>
      </w:tblGrid>
      <w:tr w:rsidR="00B22581" w:rsidRPr="00794A54" w:rsidTr="00B22581">
        <w:tc>
          <w:tcPr>
            <w:tcW w:w="1380" w:type="dxa"/>
            <w:tcBorders>
              <w:top w:val="single" w:sz="1" w:space="0" w:color="000000"/>
              <w:left w:val="single" w:sz="1" w:space="0" w:color="000000"/>
              <w:bottom w:val="single" w:sz="1" w:space="0" w:color="000000"/>
            </w:tcBorders>
          </w:tcPr>
          <w:p w:rsidR="00B22581" w:rsidRPr="00794A54" w:rsidRDefault="00B22581" w:rsidP="00B22581">
            <w:pPr>
              <w:suppressLineNumbers/>
              <w:suppressAutoHyphens/>
              <w:snapToGrid w:val="0"/>
              <w:spacing w:after="0" w:line="100" w:lineRule="atLeast"/>
              <w:rPr>
                <w:rFonts w:ascii="Times New Roman" w:eastAsia="Arial Unicode MS" w:hAnsi="Times New Roman" w:cs="Times New Roman"/>
                <w:b/>
                <w:bCs/>
                <w:color w:val="000000"/>
                <w:kern w:val="1"/>
                <w:sz w:val="24"/>
                <w:szCs w:val="24"/>
                <w:lang w:eastAsia="ar-SA"/>
              </w:rPr>
            </w:pPr>
            <w:r w:rsidRPr="00794A54">
              <w:rPr>
                <w:rFonts w:ascii="Times New Roman" w:eastAsia="Arial Unicode MS" w:hAnsi="Times New Roman" w:cs="Times New Roman"/>
                <w:b/>
                <w:bCs/>
                <w:color w:val="000000"/>
                <w:kern w:val="1"/>
                <w:sz w:val="24"/>
                <w:szCs w:val="24"/>
                <w:lang w:eastAsia="ar-SA"/>
              </w:rPr>
              <w:t>Место</w:t>
            </w:r>
          </w:p>
        </w:tc>
        <w:tc>
          <w:tcPr>
            <w:tcW w:w="3108" w:type="dxa"/>
            <w:tcBorders>
              <w:top w:val="single" w:sz="1" w:space="0" w:color="000000"/>
              <w:left w:val="single" w:sz="1" w:space="0" w:color="000000"/>
              <w:bottom w:val="single" w:sz="1" w:space="0" w:color="000000"/>
              <w:right w:val="single" w:sz="1" w:space="0" w:color="000000"/>
            </w:tcBorders>
          </w:tcPr>
          <w:p w:rsidR="00B22581" w:rsidRPr="00794A54" w:rsidRDefault="00B22581" w:rsidP="00B22581">
            <w:pPr>
              <w:suppressLineNumbers/>
              <w:suppressAutoHyphens/>
              <w:snapToGrid w:val="0"/>
              <w:spacing w:after="0" w:line="100" w:lineRule="atLeast"/>
              <w:rPr>
                <w:rFonts w:ascii="Times New Roman" w:eastAsia="Arial Unicode MS" w:hAnsi="Times New Roman" w:cs="Times New Roman"/>
                <w:color w:val="000000"/>
                <w:kern w:val="1"/>
                <w:sz w:val="24"/>
                <w:szCs w:val="24"/>
                <w:lang w:eastAsia="ar-SA"/>
              </w:rPr>
            </w:pPr>
          </w:p>
        </w:tc>
      </w:tr>
      <w:tr w:rsidR="00B22581" w:rsidRPr="00794A54" w:rsidTr="00B22581">
        <w:tc>
          <w:tcPr>
            <w:tcW w:w="1380" w:type="dxa"/>
            <w:tcBorders>
              <w:left w:val="single" w:sz="1" w:space="0" w:color="000000"/>
              <w:bottom w:val="single" w:sz="1" w:space="0" w:color="000000"/>
            </w:tcBorders>
          </w:tcPr>
          <w:p w:rsidR="00B22581" w:rsidRPr="00794A54" w:rsidRDefault="00B22581" w:rsidP="00B22581">
            <w:pPr>
              <w:suppressLineNumbers/>
              <w:suppressAutoHyphens/>
              <w:snapToGrid w:val="0"/>
              <w:spacing w:after="0" w:line="100" w:lineRule="atLeast"/>
              <w:rPr>
                <w:rFonts w:ascii="Times New Roman" w:eastAsia="Arial Unicode MS" w:hAnsi="Times New Roman" w:cs="Times New Roman"/>
                <w:b/>
                <w:bCs/>
                <w:color w:val="000000"/>
                <w:kern w:val="1"/>
                <w:sz w:val="24"/>
                <w:szCs w:val="24"/>
                <w:lang w:eastAsia="ar-SA"/>
              </w:rPr>
            </w:pPr>
            <w:r w:rsidRPr="00794A54">
              <w:rPr>
                <w:rFonts w:ascii="Times New Roman" w:eastAsia="Arial Unicode MS" w:hAnsi="Times New Roman" w:cs="Times New Roman"/>
                <w:b/>
                <w:bCs/>
                <w:color w:val="000000"/>
                <w:kern w:val="1"/>
                <w:sz w:val="24"/>
                <w:szCs w:val="24"/>
                <w:lang w:eastAsia="ar-SA"/>
              </w:rPr>
              <w:t>Датум:</w:t>
            </w:r>
          </w:p>
        </w:tc>
        <w:tc>
          <w:tcPr>
            <w:tcW w:w="3108" w:type="dxa"/>
            <w:tcBorders>
              <w:left w:val="single" w:sz="1" w:space="0" w:color="000000"/>
              <w:bottom w:val="single" w:sz="1" w:space="0" w:color="000000"/>
              <w:right w:val="single" w:sz="1" w:space="0" w:color="000000"/>
            </w:tcBorders>
          </w:tcPr>
          <w:p w:rsidR="00B22581" w:rsidRPr="00794A54" w:rsidRDefault="00B22581" w:rsidP="00B22581">
            <w:pPr>
              <w:suppressLineNumbers/>
              <w:suppressAutoHyphens/>
              <w:snapToGrid w:val="0"/>
              <w:spacing w:after="0" w:line="100" w:lineRule="atLeast"/>
              <w:rPr>
                <w:rFonts w:ascii="Times New Roman" w:eastAsia="Arial Unicode MS" w:hAnsi="Times New Roman" w:cs="Times New Roman"/>
                <w:color w:val="000000"/>
                <w:kern w:val="1"/>
                <w:sz w:val="24"/>
                <w:szCs w:val="24"/>
                <w:lang w:eastAsia="ar-SA"/>
              </w:rPr>
            </w:pPr>
          </w:p>
        </w:tc>
      </w:tr>
    </w:tbl>
    <w:p w:rsidR="00B22581" w:rsidRPr="00794A54" w:rsidRDefault="00B22581" w:rsidP="00B22581">
      <w:pPr>
        <w:suppressAutoHyphens/>
        <w:spacing w:after="0" w:line="100" w:lineRule="atLeast"/>
        <w:jc w:val="both"/>
        <w:rPr>
          <w:rFonts w:ascii="Times New Roman" w:eastAsia="Arial Unicode MS" w:hAnsi="Times New Roman" w:cs="Times New Roman"/>
          <w:color w:val="000000"/>
          <w:kern w:val="2"/>
          <w:sz w:val="24"/>
          <w:szCs w:val="24"/>
          <w:lang w:eastAsia="ar-SA"/>
        </w:rPr>
      </w:pPr>
    </w:p>
    <w:p w:rsidR="00B22581" w:rsidRPr="00794A54" w:rsidRDefault="00B22581" w:rsidP="00B22581">
      <w:pPr>
        <w:suppressAutoHyphens/>
        <w:spacing w:after="0" w:line="100" w:lineRule="atLeast"/>
        <w:jc w:val="both"/>
        <w:rPr>
          <w:rFonts w:ascii="Times New Roman" w:eastAsia="Arial Unicode MS" w:hAnsi="Times New Roman" w:cs="Times New Roman"/>
          <w:color w:val="000000"/>
          <w:kern w:val="2"/>
          <w:sz w:val="24"/>
          <w:szCs w:val="24"/>
          <w:lang w:eastAsia="ar-SA"/>
        </w:rPr>
      </w:pPr>
      <w:r w:rsidRPr="00794A54">
        <w:rPr>
          <w:rFonts w:ascii="Times New Roman" w:eastAsia="Arial Unicode MS" w:hAnsi="Times New Roman" w:cs="Times New Roman"/>
          <w:color w:val="000000"/>
          <w:kern w:val="2"/>
          <w:sz w:val="24"/>
          <w:szCs w:val="24"/>
          <w:lang w:eastAsia="ar-SA"/>
        </w:rPr>
        <w:tab/>
        <w:t>Да су подаци тачни својим потписом и печатом потврђује</w:t>
      </w:r>
      <w:r w:rsidRPr="00794A54">
        <w:rPr>
          <w:rFonts w:ascii="Times New Roman" w:eastAsia="Arial Unicode MS" w:hAnsi="Times New Roman" w:cs="Times New Roman"/>
          <w:color w:val="000000"/>
          <w:kern w:val="2"/>
          <w:sz w:val="24"/>
          <w:szCs w:val="24"/>
          <w:lang w:eastAsia="ar-SA"/>
        </w:rPr>
        <w:tab/>
      </w:r>
      <w:r w:rsidRPr="00794A54">
        <w:rPr>
          <w:rFonts w:ascii="Times New Roman" w:eastAsia="Arial Unicode MS" w:hAnsi="Times New Roman" w:cs="Times New Roman"/>
          <w:color w:val="000000"/>
          <w:kern w:val="2"/>
          <w:sz w:val="24"/>
          <w:szCs w:val="24"/>
          <w:lang w:eastAsia="ar-SA"/>
        </w:rPr>
        <w:tab/>
      </w:r>
      <w:r w:rsidRPr="00794A54">
        <w:rPr>
          <w:rFonts w:ascii="Times New Roman" w:eastAsia="Arial Unicode MS" w:hAnsi="Times New Roman" w:cs="Times New Roman"/>
          <w:color w:val="000000"/>
          <w:kern w:val="2"/>
          <w:sz w:val="24"/>
          <w:szCs w:val="24"/>
          <w:lang w:eastAsia="ar-SA"/>
        </w:rPr>
        <w:tab/>
      </w:r>
      <w:r w:rsidRPr="00794A54">
        <w:rPr>
          <w:rFonts w:ascii="Times New Roman" w:eastAsia="Arial Unicode MS" w:hAnsi="Times New Roman" w:cs="Times New Roman"/>
          <w:color w:val="000000"/>
          <w:kern w:val="2"/>
          <w:sz w:val="24"/>
          <w:szCs w:val="24"/>
          <w:lang w:eastAsia="ar-SA"/>
        </w:rPr>
        <w:tab/>
      </w:r>
      <w:r w:rsidRPr="00794A54">
        <w:rPr>
          <w:rFonts w:ascii="Times New Roman" w:eastAsia="Arial Unicode MS" w:hAnsi="Times New Roman" w:cs="Times New Roman"/>
          <w:color w:val="000000"/>
          <w:kern w:val="2"/>
          <w:sz w:val="24"/>
          <w:szCs w:val="24"/>
          <w:lang w:eastAsia="ar-SA"/>
        </w:rPr>
        <w:tab/>
      </w:r>
      <w:r w:rsidRPr="00794A54">
        <w:rPr>
          <w:rFonts w:ascii="Times New Roman" w:eastAsia="Arial Unicode MS" w:hAnsi="Times New Roman" w:cs="Times New Roman"/>
          <w:color w:val="000000"/>
          <w:kern w:val="2"/>
          <w:sz w:val="24"/>
          <w:szCs w:val="24"/>
          <w:lang w:eastAsia="ar-SA"/>
        </w:rPr>
        <w:tab/>
      </w:r>
      <w:r w:rsidRPr="00794A54">
        <w:rPr>
          <w:rFonts w:ascii="Times New Roman" w:eastAsia="Arial Unicode MS" w:hAnsi="Times New Roman" w:cs="Times New Roman"/>
          <w:color w:val="000000"/>
          <w:kern w:val="2"/>
          <w:sz w:val="24"/>
          <w:szCs w:val="24"/>
          <w:lang w:eastAsia="ar-SA"/>
        </w:rPr>
        <w:tab/>
      </w:r>
      <w:r w:rsidRPr="00794A54">
        <w:rPr>
          <w:rFonts w:ascii="Times New Roman" w:eastAsia="Arial Unicode MS" w:hAnsi="Times New Roman" w:cs="Times New Roman"/>
          <w:color w:val="000000"/>
          <w:kern w:val="2"/>
          <w:sz w:val="24"/>
          <w:szCs w:val="24"/>
          <w:lang w:eastAsia="ar-SA"/>
        </w:rPr>
        <w:tab/>
      </w:r>
      <w:r w:rsidRPr="00794A54">
        <w:rPr>
          <w:rFonts w:ascii="Times New Roman" w:eastAsia="Arial Unicode MS" w:hAnsi="Times New Roman" w:cs="Times New Roman"/>
          <w:color w:val="000000"/>
          <w:kern w:val="2"/>
          <w:sz w:val="24"/>
          <w:szCs w:val="24"/>
          <w:lang w:eastAsia="ar-SA"/>
        </w:rPr>
        <w:tab/>
      </w:r>
      <w:r w:rsidRPr="00794A54">
        <w:rPr>
          <w:rFonts w:ascii="Times New Roman" w:eastAsia="Arial Unicode MS" w:hAnsi="Times New Roman" w:cs="Times New Roman"/>
          <w:color w:val="000000"/>
          <w:kern w:val="2"/>
          <w:sz w:val="24"/>
          <w:szCs w:val="24"/>
          <w:lang w:eastAsia="ar-SA"/>
        </w:rPr>
        <w:tab/>
      </w:r>
    </w:p>
    <w:p w:rsidR="00B22581" w:rsidRPr="00794A54" w:rsidRDefault="00B22581" w:rsidP="00B22581">
      <w:pPr>
        <w:suppressAutoHyphens/>
        <w:spacing w:after="0" w:line="100" w:lineRule="atLeast"/>
        <w:jc w:val="both"/>
        <w:rPr>
          <w:rFonts w:ascii="Times New Roman" w:eastAsia="Arial Unicode MS" w:hAnsi="Times New Roman" w:cs="Times New Roman"/>
          <w:b/>
          <w:bCs/>
          <w:color w:val="000000"/>
          <w:kern w:val="2"/>
          <w:sz w:val="24"/>
          <w:szCs w:val="24"/>
          <w:lang w:eastAsia="ar-SA"/>
        </w:rPr>
      </w:pPr>
      <w:r w:rsidRPr="00794A54">
        <w:rPr>
          <w:rFonts w:ascii="Times New Roman" w:eastAsia="Arial Unicode MS" w:hAnsi="Times New Roman" w:cs="Times New Roman"/>
          <w:color w:val="000000"/>
          <w:kern w:val="2"/>
          <w:sz w:val="24"/>
          <w:szCs w:val="24"/>
          <w:lang w:eastAsia="ar-SA"/>
        </w:rPr>
        <w:tab/>
      </w:r>
      <w:r w:rsidRPr="00794A54">
        <w:rPr>
          <w:rFonts w:ascii="Times New Roman" w:eastAsia="Arial Unicode MS" w:hAnsi="Times New Roman" w:cs="Times New Roman"/>
          <w:color w:val="000000"/>
          <w:kern w:val="2"/>
          <w:sz w:val="24"/>
          <w:szCs w:val="24"/>
          <w:lang w:eastAsia="ar-SA"/>
        </w:rPr>
        <w:tab/>
      </w:r>
      <w:r w:rsidRPr="00794A54">
        <w:rPr>
          <w:rFonts w:ascii="Times New Roman" w:eastAsia="Arial Unicode MS" w:hAnsi="Times New Roman" w:cs="Times New Roman"/>
          <w:color w:val="000000"/>
          <w:kern w:val="2"/>
          <w:sz w:val="24"/>
          <w:szCs w:val="24"/>
          <w:lang w:eastAsia="ar-SA"/>
        </w:rPr>
        <w:tab/>
      </w:r>
      <w:r w:rsidRPr="00794A54">
        <w:rPr>
          <w:rFonts w:ascii="Times New Roman" w:eastAsia="Arial Unicode MS" w:hAnsi="Times New Roman" w:cs="Times New Roman"/>
          <w:color w:val="000000"/>
          <w:kern w:val="2"/>
          <w:sz w:val="24"/>
          <w:szCs w:val="24"/>
          <w:lang w:eastAsia="ar-SA"/>
        </w:rPr>
        <w:tab/>
      </w:r>
      <w:r w:rsidRPr="00794A54">
        <w:rPr>
          <w:rFonts w:ascii="Times New Roman" w:eastAsia="Arial Unicode MS" w:hAnsi="Times New Roman" w:cs="Times New Roman"/>
          <w:color w:val="000000"/>
          <w:kern w:val="2"/>
          <w:sz w:val="24"/>
          <w:szCs w:val="24"/>
          <w:lang w:eastAsia="ar-SA"/>
        </w:rPr>
        <w:tab/>
      </w:r>
      <w:r w:rsidRPr="00794A54">
        <w:rPr>
          <w:rFonts w:ascii="Times New Roman" w:eastAsia="Arial Unicode MS" w:hAnsi="Times New Roman" w:cs="Times New Roman"/>
          <w:color w:val="000000"/>
          <w:kern w:val="2"/>
          <w:sz w:val="24"/>
          <w:szCs w:val="24"/>
          <w:lang w:eastAsia="ar-SA"/>
        </w:rPr>
        <w:tab/>
      </w:r>
      <w:r w:rsidRPr="00794A54">
        <w:rPr>
          <w:rFonts w:ascii="Times New Roman" w:eastAsia="Arial Unicode MS" w:hAnsi="Times New Roman" w:cs="Times New Roman"/>
          <w:color w:val="000000"/>
          <w:kern w:val="2"/>
          <w:sz w:val="24"/>
          <w:szCs w:val="24"/>
          <w:lang w:eastAsia="ar-SA"/>
        </w:rPr>
        <w:tab/>
      </w:r>
      <w:r w:rsidRPr="00794A54">
        <w:rPr>
          <w:rFonts w:ascii="Times New Roman" w:eastAsia="Arial Unicode MS" w:hAnsi="Times New Roman" w:cs="Times New Roman"/>
          <w:color w:val="000000"/>
          <w:kern w:val="2"/>
          <w:sz w:val="24"/>
          <w:szCs w:val="24"/>
          <w:lang w:eastAsia="ar-SA"/>
        </w:rPr>
        <w:tab/>
      </w:r>
      <w:r w:rsidR="00F95692" w:rsidRPr="00794A54">
        <w:rPr>
          <w:rFonts w:ascii="Times New Roman" w:eastAsia="Arial Unicode MS" w:hAnsi="Times New Roman" w:cs="Times New Roman"/>
          <w:color w:val="000000"/>
          <w:kern w:val="2"/>
          <w:sz w:val="24"/>
          <w:szCs w:val="24"/>
          <w:lang w:val="sr-Cyrl-RS" w:eastAsia="ar-SA"/>
        </w:rPr>
        <w:t xml:space="preserve">         </w:t>
      </w:r>
      <w:r w:rsidRPr="00794A54">
        <w:rPr>
          <w:rFonts w:ascii="Times New Roman" w:eastAsia="Arial Unicode MS" w:hAnsi="Times New Roman" w:cs="Times New Roman"/>
          <w:b/>
          <w:bCs/>
          <w:color w:val="000000"/>
          <w:kern w:val="2"/>
          <w:sz w:val="24"/>
          <w:szCs w:val="24"/>
          <w:lang w:eastAsia="ar-SA"/>
        </w:rPr>
        <w:t>Наручилац</w:t>
      </w:r>
    </w:p>
    <w:p w:rsidR="00B22581" w:rsidRPr="00794A54" w:rsidRDefault="00B22581" w:rsidP="00B22581">
      <w:pPr>
        <w:suppressAutoHyphens/>
        <w:spacing w:after="0" w:line="100" w:lineRule="atLeast"/>
        <w:jc w:val="both"/>
        <w:rPr>
          <w:rFonts w:ascii="Times New Roman" w:eastAsia="Arial Unicode MS" w:hAnsi="Times New Roman" w:cs="Times New Roman"/>
          <w:color w:val="000000"/>
          <w:kern w:val="2"/>
          <w:sz w:val="24"/>
          <w:szCs w:val="24"/>
          <w:lang w:eastAsia="ar-SA"/>
        </w:rPr>
      </w:pPr>
      <w:r w:rsidRPr="00794A54">
        <w:rPr>
          <w:rFonts w:ascii="Times New Roman" w:eastAsia="Arial Unicode MS" w:hAnsi="Times New Roman" w:cs="Times New Roman"/>
          <w:color w:val="000000"/>
          <w:kern w:val="2"/>
          <w:sz w:val="24"/>
          <w:szCs w:val="24"/>
          <w:lang w:eastAsia="ar-SA"/>
        </w:rPr>
        <w:tab/>
      </w:r>
      <w:r w:rsidRPr="00794A54">
        <w:rPr>
          <w:rFonts w:ascii="Times New Roman" w:eastAsia="Arial Unicode MS" w:hAnsi="Times New Roman" w:cs="Times New Roman"/>
          <w:color w:val="000000"/>
          <w:kern w:val="2"/>
          <w:sz w:val="24"/>
          <w:szCs w:val="24"/>
          <w:lang w:eastAsia="ar-SA"/>
        </w:rPr>
        <w:tab/>
      </w:r>
      <w:r w:rsidRPr="00794A54">
        <w:rPr>
          <w:rFonts w:ascii="Times New Roman" w:eastAsia="Arial Unicode MS" w:hAnsi="Times New Roman" w:cs="Times New Roman"/>
          <w:color w:val="000000"/>
          <w:kern w:val="2"/>
          <w:sz w:val="24"/>
          <w:szCs w:val="24"/>
          <w:lang w:eastAsia="ar-SA"/>
        </w:rPr>
        <w:tab/>
      </w:r>
      <w:r w:rsidRPr="00794A54">
        <w:rPr>
          <w:rFonts w:ascii="Times New Roman" w:eastAsia="Arial Unicode MS" w:hAnsi="Times New Roman" w:cs="Times New Roman"/>
          <w:color w:val="000000"/>
          <w:kern w:val="2"/>
          <w:sz w:val="24"/>
          <w:szCs w:val="24"/>
          <w:lang w:eastAsia="ar-SA"/>
        </w:rPr>
        <w:tab/>
      </w:r>
      <w:r w:rsidRPr="00794A54">
        <w:rPr>
          <w:rFonts w:ascii="Times New Roman" w:eastAsia="Arial Unicode MS" w:hAnsi="Times New Roman" w:cs="Times New Roman"/>
          <w:color w:val="000000"/>
          <w:kern w:val="2"/>
          <w:sz w:val="24"/>
          <w:szCs w:val="24"/>
          <w:lang w:eastAsia="ar-SA"/>
        </w:rPr>
        <w:tab/>
      </w:r>
      <w:r w:rsidRPr="00794A54">
        <w:rPr>
          <w:rFonts w:ascii="Times New Roman" w:eastAsia="Arial Unicode MS" w:hAnsi="Times New Roman" w:cs="Times New Roman"/>
          <w:color w:val="000000"/>
          <w:kern w:val="2"/>
          <w:sz w:val="24"/>
          <w:szCs w:val="24"/>
          <w:lang w:eastAsia="ar-SA"/>
        </w:rPr>
        <w:tab/>
      </w:r>
      <w:r w:rsidRPr="00794A54">
        <w:rPr>
          <w:rFonts w:ascii="Times New Roman" w:eastAsia="Arial Unicode MS" w:hAnsi="Times New Roman" w:cs="Times New Roman"/>
          <w:color w:val="000000"/>
          <w:kern w:val="2"/>
          <w:sz w:val="24"/>
          <w:szCs w:val="24"/>
          <w:lang w:eastAsia="ar-SA"/>
        </w:rPr>
        <w:tab/>
        <w:t xml:space="preserve">      __________________________</w:t>
      </w:r>
    </w:p>
    <w:p w:rsidR="00B22581" w:rsidRPr="00794A54" w:rsidRDefault="00B22581" w:rsidP="00B22581">
      <w:pPr>
        <w:suppressAutoHyphens/>
        <w:spacing w:after="0" w:line="100" w:lineRule="atLeast"/>
        <w:jc w:val="both"/>
        <w:rPr>
          <w:rFonts w:ascii="Times New Roman" w:eastAsia="Arial Unicode MS" w:hAnsi="Times New Roman" w:cs="Times New Roman"/>
          <w:color w:val="000000"/>
          <w:kern w:val="2"/>
          <w:sz w:val="24"/>
          <w:szCs w:val="24"/>
          <w:lang w:eastAsia="ar-SA"/>
        </w:rPr>
      </w:pPr>
      <w:r w:rsidRPr="00794A54">
        <w:rPr>
          <w:rFonts w:ascii="Times New Roman" w:eastAsia="Arial Unicode MS" w:hAnsi="Times New Roman" w:cs="Times New Roman"/>
          <w:color w:val="000000"/>
          <w:kern w:val="2"/>
          <w:sz w:val="24"/>
          <w:szCs w:val="24"/>
          <w:lang w:eastAsia="ar-SA"/>
        </w:rPr>
        <w:tab/>
      </w:r>
      <w:r w:rsidRPr="00794A54">
        <w:rPr>
          <w:rFonts w:ascii="Times New Roman" w:eastAsia="Arial Unicode MS" w:hAnsi="Times New Roman" w:cs="Times New Roman"/>
          <w:color w:val="000000"/>
          <w:kern w:val="2"/>
          <w:sz w:val="24"/>
          <w:szCs w:val="24"/>
          <w:lang w:eastAsia="ar-SA"/>
        </w:rPr>
        <w:tab/>
      </w:r>
      <w:r w:rsidRPr="00794A54">
        <w:rPr>
          <w:rFonts w:ascii="Times New Roman" w:eastAsia="Arial Unicode MS" w:hAnsi="Times New Roman" w:cs="Times New Roman"/>
          <w:color w:val="000000"/>
          <w:kern w:val="2"/>
          <w:sz w:val="24"/>
          <w:szCs w:val="24"/>
          <w:lang w:eastAsia="ar-SA"/>
        </w:rPr>
        <w:tab/>
      </w:r>
      <w:r w:rsidRPr="00794A54">
        <w:rPr>
          <w:rFonts w:ascii="Times New Roman" w:eastAsia="Arial Unicode MS" w:hAnsi="Times New Roman" w:cs="Times New Roman"/>
          <w:color w:val="000000"/>
          <w:kern w:val="2"/>
          <w:sz w:val="24"/>
          <w:szCs w:val="24"/>
          <w:lang w:eastAsia="ar-SA"/>
        </w:rPr>
        <w:tab/>
      </w:r>
      <w:r w:rsidRPr="00794A54">
        <w:rPr>
          <w:rFonts w:ascii="Times New Roman" w:eastAsia="Arial Unicode MS" w:hAnsi="Times New Roman" w:cs="Times New Roman"/>
          <w:color w:val="000000"/>
          <w:kern w:val="2"/>
          <w:sz w:val="24"/>
          <w:szCs w:val="24"/>
          <w:lang w:eastAsia="ar-SA"/>
        </w:rPr>
        <w:tab/>
      </w:r>
      <w:r w:rsidRPr="00794A54">
        <w:rPr>
          <w:rFonts w:ascii="Times New Roman" w:eastAsia="Arial Unicode MS" w:hAnsi="Times New Roman" w:cs="Times New Roman"/>
          <w:color w:val="000000"/>
          <w:kern w:val="2"/>
          <w:sz w:val="24"/>
          <w:szCs w:val="24"/>
          <w:lang w:eastAsia="ar-SA"/>
        </w:rPr>
        <w:tab/>
      </w:r>
      <w:r w:rsidRPr="00794A54">
        <w:rPr>
          <w:rFonts w:ascii="Times New Roman" w:eastAsia="Arial Unicode MS" w:hAnsi="Times New Roman" w:cs="Times New Roman"/>
          <w:color w:val="000000"/>
          <w:kern w:val="2"/>
          <w:sz w:val="24"/>
          <w:szCs w:val="24"/>
          <w:lang w:eastAsia="ar-SA"/>
        </w:rPr>
        <w:tab/>
        <w:t xml:space="preserve"> </w:t>
      </w:r>
      <w:r w:rsidR="004041A2" w:rsidRPr="00794A54">
        <w:rPr>
          <w:rFonts w:ascii="Times New Roman" w:eastAsia="Arial Unicode MS" w:hAnsi="Times New Roman" w:cs="Times New Roman"/>
          <w:color w:val="000000"/>
          <w:kern w:val="2"/>
          <w:sz w:val="24"/>
          <w:szCs w:val="24"/>
          <w:lang w:val="sr-Cyrl-RS" w:eastAsia="ar-SA"/>
        </w:rPr>
        <w:t xml:space="preserve">       </w:t>
      </w:r>
      <w:r w:rsidRPr="00794A54">
        <w:rPr>
          <w:rFonts w:ascii="Times New Roman" w:eastAsia="Arial Unicode MS" w:hAnsi="Times New Roman" w:cs="Times New Roman"/>
          <w:color w:val="000000"/>
          <w:kern w:val="2"/>
          <w:sz w:val="24"/>
          <w:szCs w:val="24"/>
          <w:lang w:eastAsia="ar-SA"/>
        </w:rPr>
        <w:t xml:space="preserve">  </w:t>
      </w:r>
      <w:r w:rsidR="004041A2" w:rsidRPr="00794A54">
        <w:rPr>
          <w:rFonts w:ascii="Times New Roman" w:eastAsia="Arial Unicode MS" w:hAnsi="Times New Roman" w:cs="Times New Roman"/>
          <w:color w:val="000000"/>
          <w:kern w:val="2"/>
          <w:sz w:val="24"/>
          <w:szCs w:val="24"/>
          <w:lang w:eastAsia="ar-SA"/>
        </w:rPr>
        <w:t>(потпис</w:t>
      </w:r>
      <w:r w:rsidRPr="00794A54">
        <w:rPr>
          <w:rFonts w:ascii="Times New Roman" w:eastAsia="Arial Unicode MS" w:hAnsi="Times New Roman" w:cs="Times New Roman"/>
          <w:color w:val="000000"/>
          <w:kern w:val="2"/>
          <w:sz w:val="24"/>
          <w:szCs w:val="24"/>
          <w:lang w:eastAsia="ar-SA"/>
        </w:rPr>
        <w:t xml:space="preserve"> овлашћеног лица)</w:t>
      </w:r>
      <w:r w:rsidRPr="00794A54">
        <w:rPr>
          <w:rFonts w:ascii="Times New Roman" w:eastAsia="Arial Unicode MS" w:hAnsi="Times New Roman" w:cs="Times New Roman"/>
          <w:color w:val="000000"/>
          <w:kern w:val="2"/>
          <w:sz w:val="24"/>
          <w:szCs w:val="24"/>
          <w:lang w:eastAsia="ar-SA"/>
        </w:rPr>
        <w:tab/>
      </w:r>
    </w:p>
    <w:p w:rsidR="002822D9" w:rsidRPr="00794A54" w:rsidRDefault="002822D9" w:rsidP="00B22581">
      <w:pPr>
        <w:suppressAutoHyphens/>
        <w:spacing w:after="0" w:line="100" w:lineRule="atLeast"/>
        <w:ind w:left="1276" w:hanging="1276"/>
        <w:jc w:val="both"/>
        <w:rPr>
          <w:rFonts w:ascii="Times New Roman" w:eastAsia="Arial Unicode MS" w:hAnsi="Times New Roman" w:cs="Times New Roman"/>
          <w:b/>
          <w:bCs/>
          <w:i/>
          <w:color w:val="000000"/>
          <w:kern w:val="2"/>
          <w:sz w:val="24"/>
          <w:szCs w:val="24"/>
          <w:lang w:eastAsia="ar-SA"/>
        </w:rPr>
      </w:pPr>
    </w:p>
    <w:p w:rsidR="002822D9" w:rsidRPr="00794A54" w:rsidRDefault="002822D9" w:rsidP="00B22581">
      <w:pPr>
        <w:suppressAutoHyphens/>
        <w:spacing w:after="0" w:line="100" w:lineRule="atLeast"/>
        <w:ind w:left="1276" w:hanging="1276"/>
        <w:jc w:val="both"/>
        <w:rPr>
          <w:rFonts w:ascii="Times New Roman" w:eastAsia="Arial Unicode MS" w:hAnsi="Times New Roman" w:cs="Times New Roman"/>
          <w:b/>
          <w:bCs/>
          <w:i/>
          <w:color w:val="000000"/>
          <w:kern w:val="2"/>
          <w:sz w:val="24"/>
          <w:szCs w:val="24"/>
          <w:lang w:eastAsia="ar-SA"/>
        </w:rPr>
      </w:pPr>
    </w:p>
    <w:p w:rsidR="002822D9" w:rsidRPr="00794A54" w:rsidRDefault="002822D9" w:rsidP="00B22581">
      <w:pPr>
        <w:suppressAutoHyphens/>
        <w:spacing w:after="0" w:line="100" w:lineRule="atLeast"/>
        <w:ind w:left="1276" w:hanging="1276"/>
        <w:jc w:val="both"/>
        <w:rPr>
          <w:rFonts w:ascii="Times New Roman" w:eastAsia="Arial Unicode MS" w:hAnsi="Times New Roman" w:cs="Times New Roman"/>
          <w:b/>
          <w:bCs/>
          <w:i/>
          <w:color w:val="000000"/>
          <w:kern w:val="2"/>
          <w:sz w:val="24"/>
          <w:szCs w:val="24"/>
          <w:lang w:eastAsia="ar-SA"/>
        </w:rPr>
      </w:pPr>
    </w:p>
    <w:p w:rsidR="00B22581" w:rsidRPr="00794A54" w:rsidRDefault="00B22581" w:rsidP="00B22581">
      <w:pPr>
        <w:suppressAutoHyphens/>
        <w:spacing w:after="0" w:line="100" w:lineRule="atLeast"/>
        <w:ind w:left="1276" w:hanging="1276"/>
        <w:jc w:val="both"/>
        <w:rPr>
          <w:rFonts w:ascii="Times New Roman" w:eastAsia="Arial Unicode MS" w:hAnsi="Times New Roman" w:cs="Times New Roman"/>
          <w:b/>
          <w:bCs/>
          <w:i/>
          <w:color w:val="000000"/>
          <w:kern w:val="2"/>
          <w:sz w:val="24"/>
          <w:szCs w:val="24"/>
          <w:lang w:eastAsia="ar-SA"/>
        </w:rPr>
      </w:pPr>
      <w:r w:rsidRPr="00794A54">
        <w:rPr>
          <w:rFonts w:ascii="Times New Roman" w:eastAsia="Arial Unicode MS" w:hAnsi="Times New Roman" w:cs="Times New Roman"/>
          <w:b/>
          <w:bCs/>
          <w:i/>
          <w:color w:val="000000"/>
          <w:kern w:val="2"/>
          <w:sz w:val="24"/>
          <w:szCs w:val="24"/>
          <w:lang w:eastAsia="ar-SA"/>
        </w:rPr>
        <w:t xml:space="preserve">Напомена: </w:t>
      </w:r>
    </w:p>
    <w:p w:rsidR="00B22581" w:rsidRPr="00794A54" w:rsidRDefault="00B22581" w:rsidP="00B22581">
      <w:pPr>
        <w:suppressAutoHyphens/>
        <w:spacing w:after="0" w:line="100" w:lineRule="atLeast"/>
        <w:ind w:left="1276" w:hanging="1276"/>
        <w:jc w:val="both"/>
        <w:rPr>
          <w:rFonts w:ascii="Times New Roman" w:eastAsia="Arial Unicode MS" w:hAnsi="Times New Roman" w:cs="Times New Roman"/>
          <w:i/>
          <w:color w:val="000000"/>
          <w:kern w:val="2"/>
          <w:sz w:val="24"/>
          <w:szCs w:val="24"/>
          <w:lang w:val="sr-Cyrl-RS" w:eastAsia="ar-SA"/>
        </w:rPr>
      </w:pPr>
      <w:r w:rsidRPr="00794A54">
        <w:rPr>
          <w:rFonts w:ascii="Times New Roman" w:eastAsia="Arial Unicode MS" w:hAnsi="Times New Roman" w:cs="Times New Roman"/>
          <w:i/>
          <w:color w:val="000000"/>
          <w:kern w:val="2"/>
          <w:sz w:val="24"/>
          <w:szCs w:val="24"/>
          <w:lang w:eastAsia="ar-SA"/>
        </w:rPr>
        <w:t xml:space="preserve">Образац потврде копирати </w:t>
      </w:r>
      <w:r w:rsidRPr="00794A54">
        <w:rPr>
          <w:rFonts w:ascii="Times New Roman" w:eastAsia="Arial Unicode MS" w:hAnsi="Times New Roman" w:cs="Times New Roman"/>
          <w:i/>
          <w:color w:val="000000"/>
          <w:kern w:val="2"/>
          <w:sz w:val="24"/>
          <w:szCs w:val="24"/>
          <w:lang w:val="sr-Cyrl-RS" w:eastAsia="ar-SA"/>
        </w:rPr>
        <w:t>уколико је потребно</w:t>
      </w:r>
    </w:p>
    <w:p w:rsidR="00B22581" w:rsidRPr="00794A54" w:rsidRDefault="00801860" w:rsidP="00B22581">
      <w:pPr>
        <w:suppressAutoHyphens/>
        <w:spacing w:after="0" w:line="100" w:lineRule="atLeast"/>
        <w:ind w:left="1276" w:hanging="1276"/>
        <w:jc w:val="both"/>
        <w:rPr>
          <w:rFonts w:ascii="Times New Roman" w:eastAsia="Arial Unicode MS" w:hAnsi="Times New Roman" w:cs="Times New Roman"/>
          <w:i/>
          <w:color w:val="000000"/>
          <w:kern w:val="2"/>
          <w:sz w:val="24"/>
          <w:szCs w:val="24"/>
          <w:lang w:val="sr-Cyrl-RS" w:eastAsia="ar-SA"/>
        </w:rPr>
      </w:pPr>
      <w:r w:rsidRPr="00794A54">
        <w:rPr>
          <w:rFonts w:ascii="Times New Roman" w:eastAsia="Arial Unicode MS" w:hAnsi="Times New Roman" w:cs="Times New Roman"/>
          <w:i/>
          <w:color w:val="000000"/>
          <w:kern w:val="2"/>
          <w:sz w:val="24"/>
          <w:szCs w:val="24"/>
          <w:lang w:val="sr-Cyrl-RS" w:eastAsia="ar-SA"/>
        </w:rPr>
        <w:t>Потврда се неће прихватити ако Понуђач не достави копије уговора  за извршену услугу</w:t>
      </w:r>
      <w:r w:rsidR="00D62079" w:rsidRPr="00794A54">
        <w:rPr>
          <w:rFonts w:ascii="Times New Roman" w:eastAsia="Arial Unicode MS" w:hAnsi="Times New Roman" w:cs="Times New Roman"/>
          <w:i/>
          <w:color w:val="000000"/>
          <w:kern w:val="2"/>
          <w:sz w:val="24"/>
          <w:szCs w:val="24"/>
          <w:lang w:val="sr-Cyrl-RS" w:eastAsia="ar-SA"/>
        </w:rPr>
        <w:t>.</w:t>
      </w:r>
    </w:p>
    <w:p w:rsidR="00B544B1" w:rsidRPr="00794A54" w:rsidRDefault="00B544B1" w:rsidP="00B22581">
      <w:pPr>
        <w:suppressAutoHyphens/>
        <w:spacing w:after="0" w:line="100" w:lineRule="atLeast"/>
        <w:ind w:left="1276" w:hanging="1276"/>
        <w:jc w:val="both"/>
        <w:rPr>
          <w:rFonts w:ascii="Times New Roman" w:eastAsia="Arial Unicode MS" w:hAnsi="Times New Roman" w:cs="Times New Roman"/>
          <w:i/>
          <w:color w:val="000000"/>
          <w:kern w:val="2"/>
          <w:sz w:val="24"/>
          <w:szCs w:val="24"/>
          <w:lang w:val="sr-Cyrl-RS" w:eastAsia="ar-SA"/>
        </w:rPr>
      </w:pPr>
    </w:p>
    <w:p w:rsidR="00B544B1" w:rsidRPr="00794A54" w:rsidRDefault="00B544B1" w:rsidP="00B22581">
      <w:pPr>
        <w:suppressAutoHyphens/>
        <w:spacing w:after="0" w:line="100" w:lineRule="atLeast"/>
        <w:ind w:left="1276" w:hanging="1276"/>
        <w:jc w:val="both"/>
        <w:rPr>
          <w:rFonts w:ascii="Times New Roman" w:eastAsia="Arial Unicode MS" w:hAnsi="Times New Roman" w:cs="Times New Roman"/>
          <w:i/>
          <w:color w:val="000000"/>
          <w:kern w:val="2"/>
          <w:sz w:val="24"/>
          <w:szCs w:val="24"/>
          <w:lang w:val="sr-Cyrl-RS" w:eastAsia="ar-SA"/>
        </w:rPr>
      </w:pPr>
    </w:p>
    <w:p w:rsidR="00B544B1" w:rsidRPr="00794A54" w:rsidRDefault="00B544B1" w:rsidP="00B22581">
      <w:pPr>
        <w:suppressAutoHyphens/>
        <w:spacing w:after="0" w:line="100" w:lineRule="atLeast"/>
        <w:ind w:left="1276" w:hanging="1276"/>
        <w:jc w:val="both"/>
        <w:rPr>
          <w:rFonts w:ascii="Times New Roman" w:eastAsia="Arial Unicode MS" w:hAnsi="Times New Roman" w:cs="Times New Roman"/>
          <w:i/>
          <w:color w:val="000000"/>
          <w:kern w:val="2"/>
          <w:sz w:val="24"/>
          <w:szCs w:val="24"/>
          <w:lang w:val="sr-Cyrl-RS" w:eastAsia="ar-SA"/>
        </w:rPr>
      </w:pPr>
    </w:p>
    <w:p w:rsidR="00314230" w:rsidRPr="00794A54" w:rsidRDefault="00314230" w:rsidP="00B22581">
      <w:pPr>
        <w:suppressAutoHyphens/>
        <w:spacing w:after="0" w:line="100" w:lineRule="atLeast"/>
        <w:ind w:left="1276" w:hanging="1276"/>
        <w:jc w:val="both"/>
        <w:rPr>
          <w:rFonts w:ascii="Times New Roman" w:eastAsia="Arial Unicode MS" w:hAnsi="Times New Roman" w:cs="Times New Roman"/>
          <w:i/>
          <w:color w:val="000000"/>
          <w:kern w:val="2"/>
          <w:sz w:val="24"/>
          <w:szCs w:val="24"/>
          <w:lang w:val="sr-Cyrl-RS" w:eastAsia="ar-SA"/>
        </w:rPr>
      </w:pPr>
    </w:p>
    <w:p w:rsidR="00314230" w:rsidRPr="00794A54" w:rsidRDefault="00314230" w:rsidP="00B22581">
      <w:pPr>
        <w:suppressAutoHyphens/>
        <w:spacing w:after="0" w:line="100" w:lineRule="atLeast"/>
        <w:ind w:left="1276" w:hanging="1276"/>
        <w:jc w:val="both"/>
        <w:rPr>
          <w:rFonts w:ascii="Times New Roman" w:eastAsia="Arial Unicode MS" w:hAnsi="Times New Roman" w:cs="Times New Roman"/>
          <w:i/>
          <w:color w:val="000000"/>
          <w:kern w:val="2"/>
          <w:sz w:val="24"/>
          <w:szCs w:val="24"/>
          <w:lang w:val="sr-Cyrl-RS" w:eastAsia="ar-SA"/>
        </w:rPr>
      </w:pPr>
    </w:p>
    <w:p w:rsidR="00530779" w:rsidRPr="00794A54" w:rsidRDefault="00530779" w:rsidP="00B22581">
      <w:pPr>
        <w:suppressAutoHyphens/>
        <w:spacing w:after="0" w:line="100" w:lineRule="atLeast"/>
        <w:ind w:left="1276" w:hanging="1276"/>
        <w:jc w:val="both"/>
        <w:rPr>
          <w:rFonts w:ascii="Times New Roman" w:eastAsia="Arial Unicode MS" w:hAnsi="Times New Roman" w:cs="Times New Roman"/>
          <w:i/>
          <w:color w:val="000000"/>
          <w:kern w:val="2"/>
          <w:sz w:val="24"/>
          <w:szCs w:val="24"/>
          <w:lang w:val="sr-Cyrl-RS" w:eastAsia="ar-SA"/>
        </w:rPr>
      </w:pPr>
    </w:p>
    <w:p w:rsidR="007B7B91" w:rsidRPr="00794A54" w:rsidRDefault="007B7B91" w:rsidP="00B22581">
      <w:pPr>
        <w:suppressAutoHyphens/>
        <w:spacing w:after="0" w:line="100" w:lineRule="atLeast"/>
        <w:ind w:left="1276" w:hanging="1276"/>
        <w:jc w:val="both"/>
        <w:rPr>
          <w:rFonts w:ascii="Times New Roman" w:eastAsia="Arial Unicode MS" w:hAnsi="Times New Roman" w:cs="Times New Roman"/>
          <w:i/>
          <w:color w:val="000000"/>
          <w:kern w:val="2"/>
          <w:sz w:val="24"/>
          <w:szCs w:val="24"/>
          <w:lang w:val="sr-Cyrl-RS" w:eastAsia="ar-SA"/>
        </w:rPr>
      </w:pPr>
    </w:p>
    <w:p w:rsidR="00F95692" w:rsidRPr="00794A54" w:rsidRDefault="00F95692" w:rsidP="00F95692">
      <w:pPr>
        <w:pStyle w:val="ListParagraph"/>
        <w:shd w:val="clear" w:color="auto" w:fill="C6D9F1"/>
        <w:ind w:left="360"/>
        <w:jc w:val="center"/>
        <w:rPr>
          <w:b/>
          <w:bCs/>
          <w:i/>
          <w:iCs/>
        </w:rPr>
      </w:pPr>
    </w:p>
    <w:p w:rsidR="00F95692" w:rsidRPr="00794A54" w:rsidRDefault="00F95692" w:rsidP="00F95692">
      <w:pPr>
        <w:pStyle w:val="ListParagraph"/>
        <w:shd w:val="clear" w:color="auto" w:fill="C6D9F1"/>
        <w:ind w:left="360"/>
        <w:jc w:val="center"/>
        <w:rPr>
          <w:bCs/>
          <w:iCs/>
        </w:rPr>
      </w:pPr>
      <w:r w:rsidRPr="00794A54">
        <w:rPr>
          <w:b/>
          <w:bCs/>
          <w:i/>
          <w:iCs/>
        </w:rPr>
        <w:t>V-</w:t>
      </w:r>
      <w:r w:rsidRPr="00794A54">
        <w:rPr>
          <w:b/>
          <w:bCs/>
          <w:i/>
          <w:iCs/>
          <w:lang w:val="sr-Cyrl-RS"/>
        </w:rPr>
        <w:t>8</w:t>
      </w:r>
      <w:r w:rsidRPr="00794A54">
        <w:rPr>
          <w:b/>
          <w:bCs/>
          <w:i/>
          <w:iCs/>
        </w:rPr>
        <w:t xml:space="preserve"> ОБРАЗАЦ ИЗЈАВЕ О ИСПУЊАВАЊУ УСЛОВА ИЗ ЧЛ. 75. ЗАКОНА</w:t>
      </w:r>
    </w:p>
    <w:p w:rsidR="00F95692" w:rsidRPr="00794A54" w:rsidRDefault="00F95692" w:rsidP="00F95692">
      <w:pPr>
        <w:pStyle w:val="ListParagraph"/>
        <w:shd w:val="clear" w:color="auto" w:fill="C6D9F1"/>
        <w:ind w:left="360"/>
        <w:rPr>
          <w:bCs/>
          <w:iCs/>
        </w:rPr>
      </w:pPr>
    </w:p>
    <w:p w:rsidR="00F95692" w:rsidRPr="00794A54" w:rsidRDefault="00F95692" w:rsidP="00F95692">
      <w:pPr>
        <w:jc w:val="center"/>
        <w:rPr>
          <w:rFonts w:ascii="Times New Roman" w:eastAsia="Lucida Sans Unicode" w:hAnsi="Times New Roman" w:cs="Times New Roman"/>
          <w:sz w:val="24"/>
          <w:szCs w:val="24"/>
          <w:lang w:val="sr-Cyrl-CS"/>
        </w:rPr>
      </w:pPr>
    </w:p>
    <w:p w:rsidR="00F95692" w:rsidRPr="00794A54" w:rsidRDefault="00F95692" w:rsidP="009E416F">
      <w:pPr>
        <w:tabs>
          <w:tab w:val="left" w:pos="660"/>
        </w:tabs>
        <w:rPr>
          <w:rFonts w:ascii="Times New Roman" w:eastAsia="Lucida Sans Unicode" w:hAnsi="Times New Roman" w:cs="Times New Roman"/>
          <w:sz w:val="24"/>
          <w:szCs w:val="24"/>
          <w:lang w:val="sr-Cyrl-CS"/>
        </w:rPr>
      </w:pPr>
      <w:r w:rsidRPr="00794A54">
        <w:rPr>
          <w:rFonts w:ascii="Times New Roman" w:eastAsia="Lucida Sans Unicode" w:hAnsi="Times New Roman" w:cs="Times New Roman"/>
          <w:sz w:val="24"/>
          <w:szCs w:val="24"/>
          <w:lang w:val="sr-Cyrl-CS"/>
        </w:rPr>
        <w:tab/>
      </w:r>
    </w:p>
    <w:p w:rsidR="00F95692" w:rsidRPr="00794A54" w:rsidRDefault="00F95692" w:rsidP="00F95692">
      <w:pPr>
        <w:jc w:val="center"/>
        <w:rPr>
          <w:rFonts w:ascii="Times New Roman" w:hAnsi="Times New Roman" w:cs="Times New Roman"/>
          <w:b/>
          <w:bCs/>
          <w:sz w:val="24"/>
          <w:szCs w:val="24"/>
          <w:lang w:val="sr-Cyrl-RS"/>
        </w:rPr>
      </w:pPr>
      <w:r w:rsidRPr="00794A54">
        <w:rPr>
          <w:rFonts w:ascii="Times New Roman" w:hAnsi="Times New Roman" w:cs="Times New Roman"/>
          <w:b/>
          <w:bCs/>
          <w:sz w:val="24"/>
          <w:szCs w:val="24"/>
        </w:rPr>
        <w:t xml:space="preserve">ИЗЈАВА </w:t>
      </w:r>
      <w:r w:rsidRPr="00794A54">
        <w:rPr>
          <w:rFonts w:ascii="Times New Roman" w:hAnsi="Times New Roman" w:cs="Times New Roman"/>
          <w:b/>
          <w:bCs/>
          <w:sz w:val="24"/>
          <w:szCs w:val="24"/>
          <w:lang w:val="sr-Cyrl-RS"/>
        </w:rPr>
        <w:t>ПОНУЂАЧА</w:t>
      </w:r>
    </w:p>
    <w:p w:rsidR="00F95692" w:rsidRPr="00794A54" w:rsidRDefault="00F95692" w:rsidP="00F95692">
      <w:pPr>
        <w:jc w:val="center"/>
        <w:rPr>
          <w:rFonts w:ascii="Times New Roman" w:hAnsi="Times New Roman" w:cs="Times New Roman"/>
          <w:b/>
          <w:bCs/>
          <w:sz w:val="24"/>
          <w:szCs w:val="24"/>
          <w:lang w:val="sr-Cyrl-RS"/>
        </w:rPr>
      </w:pPr>
      <w:r w:rsidRPr="00794A54">
        <w:rPr>
          <w:rFonts w:ascii="Times New Roman" w:hAnsi="Times New Roman" w:cs="Times New Roman"/>
          <w:b/>
          <w:bCs/>
          <w:sz w:val="24"/>
          <w:szCs w:val="24"/>
        </w:rPr>
        <w:t>О ИСПУЊАВАЊУ УСЛОВА ИЗ ЧЛ. 75. ЗАКОНА У</w:t>
      </w:r>
      <w:r w:rsidRPr="00794A54">
        <w:rPr>
          <w:rFonts w:ascii="Times New Roman" w:hAnsi="Times New Roman" w:cs="Times New Roman"/>
          <w:b/>
          <w:bCs/>
          <w:sz w:val="24"/>
          <w:szCs w:val="24"/>
          <w:lang w:val="sr-Cyrl-RS"/>
        </w:rPr>
        <w:t xml:space="preserve"> ПОСТУПКУ ЈАВНЕ НАБАВКЕ МАЛЕ ВРЕДНОСТИ</w:t>
      </w:r>
    </w:p>
    <w:p w:rsidR="00F95692" w:rsidRPr="00794A54" w:rsidRDefault="00F95692" w:rsidP="00F95692">
      <w:pPr>
        <w:jc w:val="center"/>
        <w:rPr>
          <w:rFonts w:ascii="Times New Roman" w:hAnsi="Times New Roman" w:cs="Times New Roman"/>
          <w:b/>
          <w:bCs/>
          <w:sz w:val="24"/>
          <w:szCs w:val="24"/>
        </w:rPr>
      </w:pPr>
      <w:r w:rsidRPr="00794A54">
        <w:rPr>
          <w:rFonts w:ascii="Times New Roman" w:hAnsi="Times New Roman" w:cs="Times New Roman"/>
          <w:b/>
          <w:bCs/>
          <w:sz w:val="24"/>
          <w:szCs w:val="24"/>
        </w:rPr>
        <w:t xml:space="preserve"> </w:t>
      </w:r>
    </w:p>
    <w:p w:rsidR="00F95692" w:rsidRPr="00794A54" w:rsidRDefault="00F95692" w:rsidP="00F95692">
      <w:pPr>
        <w:jc w:val="both"/>
        <w:rPr>
          <w:rFonts w:ascii="Times New Roman" w:hAnsi="Times New Roman" w:cs="Times New Roman"/>
          <w:sz w:val="24"/>
          <w:szCs w:val="24"/>
        </w:rPr>
      </w:pPr>
      <w:r w:rsidRPr="00794A54">
        <w:rPr>
          <w:rFonts w:ascii="Times New Roman" w:hAnsi="Times New Roman" w:cs="Times New Roman"/>
          <w:sz w:val="24"/>
          <w:szCs w:val="24"/>
        </w:rPr>
        <w:t xml:space="preserve">У складу са чланом 77. став 4. Закона, под пуном материјалном и кривичном одговорношћу, </w:t>
      </w:r>
      <w:r w:rsidRPr="00794A54">
        <w:rPr>
          <w:rFonts w:ascii="Times New Roman" w:hAnsi="Times New Roman" w:cs="Times New Roman"/>
          <w:sz w:val="24"/>
          <w:szCs w:val="24"/>
          <w:lang w:val="sr-Cyrl-CS"/>
        </w:rPr>
        <w:t xml:space="preserve">као заступник понуђача, </w:t>
      </w:r>
      <w:r w:rsidRPr="00794A54">
        <w:rPr>
          <w:rFonts w:ascii="Times New Roman" w:hAnsi="Times New Roman" w:cs="Times New Roman"/>
          <w:sz w:val="24"/>
          <w:szCs w:val="24"/>
        </w:rPr>
        <w:t>дајем следећу</w:t>
      </w:r>
    </w:p>
    <w:p w:rsidR="00F95692" w:rsidRPr="00794A54" w:rsidRDefault="00F95692" w:rsidP="00F95692">
      <w:pPr>
        <w:jc w:val="both"/>
        <w:rPr>
          <w:rFonts w:ascii="Times New Roman" w:hAnsi="Times New Roman" w:cs="Times New Roman"/>
          <w:sz w:val="24"/>
          <w:szCs w:val="24"/>
        </w:rPr>
      </w:pPr>
    </w:p>
    <w:p w:rsidR="00F95692" w:rsidRPr="00794A54" w:rsidRDefault="00F95692" w:rsidP="00F95692">
      <w:pPr>
        <w:jc w:val="both"/>
        <w:rPr>
          <w:rFonts w:ascii="Times New Roman" w:hAnsi="Times New Roman" w:cs="Times New Roman"/>
          <w:b/>
          <w:sz w:val="24"/>
          <w:szCs w:val="24"/>
        </w:rPr>
      </w:pPr>
      <w:r w:rsidRPr="00794A54">
        <w:rPr>
          <w:rFonts w:ascii="Times New Roman" w:hAnsi="Times New Roman" w:cs="Times New Roman"/>
          <w:sz w:val="24"/>
          <w:szCs w:val="24"/>
        </w:rPr>
        <w:tab/>
      </w:r>
      <w:r w:rsidRPr="00794A54">
        <w:rPr>
          <w:rFonts w:ascii="Times New Roman" w:hAnsi="Times New Roman" w:cs="Times New Roman"/>
          <w:sz w:val="24"/>
          <w:szCs w:val="24"/>
        </w:rPr>
        <w:tab/>
      </w:r>
      <w:r w:rsidRPr="00794A54">
        <w:rPr>
          <w:rFonts w:ascii="Times New Roman" w:hAnsi="Times New Roman" w:cs="Times New Roman"/>
          <w:sz w:val="24"/>
          <w:szCs w:val="24"/>
        </w:rPr>
        <w:tab/>
      </w:r>
      <w:r w:rsidRPr="00794A54">
        <w:rPr>
          <w:rFonts w:ascii="Times New Roman" w:hAnsi="Times New Roman" w:cs="Times New Roman"/>
          <w:sz w:val="24"/>
          <w:szCs w:val="24"/>
        </w:rPr>
        <w:tab/>
      </w:r>
      <w:r w:rsidRPr="00794A54">
        <w:rPr>
          <w:rFonts w:ascii="Times New Roman" w:hAnsi="Times New Roman" w:cs="Times New Roman"/>
          <w:sz w:val="24"/>
          <w:szCs w:val="24"/>
          <w:lang w:val="sr-Cyrl-RS"/>
        </w:rPr>
        <w:t xml:space="preserve">           </w:t>
      </w:r>
      <w:r w:rsidRPr="00794A54">
        <w:rPr>
          <w:rFonts w:ascii="Times New Roman" w:hAnsi="Times New Roman" w:cs="Times New Roman"/>
          <w:b/>
          <w:sz w:val="24"/>
          <w:szCs w:val="24"/>
        </w:rPr>
        <w:t>И З Ј А В У</w:t>
      </w:r>
    </w:p>
    <w:p w:rsidR="00F95692" w:rsidRPr="00794A54" w:rsidRDefault="00F95692" w:rsidP="00F95692">
      <w:pPr>
        <w:jc w:val="center"/>
        <w:rPr>
          <w:rFonts w:ascii="Times New Roman" w:hAnsi="Times New Roman" w:cs="Times New Roman"/>
          <w:b/>
          <w:sz w:val="24"/>
          <w:szCs w:val="24"/>
        </w:rPr>
      </w:pPr>
    </w:p>
    <w:p w:rsidR="00F95692" w:rsidRPr="00794A54" w:rsidRDefault="00F95692" w:rsidP="00F95692">
      <w:pPr>
        <w:jc w:val="both"/>
        <w:rPr>
          <w:rFonts w:ascii="Times New Roman" w:hAnsi="Times New Roman" w:cs="Times New Roman"/>
          <w:iCs/>
          <w:sz w:val="24"/>
          <w:szCs w:val="24"/>
          <w:lang w:val="sr-Cyrl-CS"/>
        </w:rPr>
      </w:pPr>
      <w:r w:rsidRPr="00794A54">
        <w:rPr>
          <w:rFonts w:ascii="Times New Roman" w:hAnsi="Times New Roman" w:cs="Times New Roman"/>
          <w:sz w:val="24"/>
          <w:szCs w:val="24"/>
          <w:lang w:val="sr-Cyrl-CS"/>
        </w:rPr>
        <w:t>П</w:t>
      </w:r>
      <w:r w:rsidRPr="00794A54">
        <w:rPr>
          <w:rFonts w:ascii="Times New Roman" w:hAnsi="Times New Roman" w:cs="Times New Roman"/>
          <w:sz w:val="24"/>
          <w:szCs w:val="24"/>
        </w:rPr>
        <w:t>онуђач</w:t>
      </w:r>
      <w:r w:rsidRPr="00794A54">
        <w:rPr>
          <w:rFonts w:ascii="Times New Roman" w:hAnsi="Times New Roman" w:cs="Times New Roman"/>
          <w:sz w:val="24"/>
          <w:szCs w:val="24"/>
          <w:lang w:val="sr-Cyrl-RS"/>
        </w:rPr>
        <w:t xml:space="preserve"> </w:t>
      </w:r>
      <w:r w:rsidRPr="00794A54">
        <w:rPr>
          <w:rFonts w:ascii="Times New Roman" w:hAnsi="Times New Roman" w:cs="Times New Roman"/>
          <w:i/>
          <w:sz w:val="24"/>
          <w:szCs w:val="24"/>
          <w:lang w:val="sr-Cyrl-RS"/>
        </w:rPr>
        <w:t xml:space="preserve"> _____________________________________________</w:t>
      </w:r>
      <w:r w:rsidRPr="00794A54">
        <w:rPr>
          <w:rFonts w:ascii="Times New Roman" w:hAnsi="Times New Roman" w:cs="Times New Roman"/>
          <w:i/>
          <w:iCs/>
          <w:sz w:val="24"/>
          <w:szCs w:val="24"/>
        </w:rPr>
        <w:t>[</w:t>
      </w:r>
      <w:r w:rsidRPr="00794A54">
        <w:rPr>
          <w:rFonts w:ascii="Times New Roman" w:hAnsi="Times New Roman" w:cs="Times New Roman"/>
          <w:i/>
          <w:sz w:val="24"/>
          <w:szCs w:val="24"/>
        </w:rPr>
        <w:t xml:space="preserve">навести </w:t>
      </w:r>
      <w:r w:rsidRPr="00794A54">
        <w:rPr>
          <w:rFonts w:ascii="Times New Roman" w:hAnsi="Times New Roman" w:cs="Times New Roman"/>
          <w:i/>
          <w:sz w:val="24"/>
          <w:szCs w:val="24"/>
          <w:lang w:val="sr-Cyrl-RS"/>
        </w:rPr>
        <w:t>назив понуђача</w:t>
      </w:r>
      <w:r w:rsidRPr="00794A54">
        <w:rPr>
          <w:rFonts w:ascii="Times New Roman" w:hAnsi="Times New Roman" w:cs="Times New Roman"/>
          <w:i/>
          <w:iCs/>
          <w:sz w:val="24"/>
          <w:szCs w:val="24"/>
        </w:rPr>
        <w:t>]</w:t>
      </w:r>
      <w:r w:rsidRPr="00794A54">
        <w:rPr>
          <w:rFonts w:ascii="Times New Roman" w:hAnsi="Times New Roman" w:cs="Times New Roman"/>
          <w:i/>
          <w:sz w:val="24"/>
          <w:szCs w:val="24"/>
          <w:lang w:val="sr-Cyrl-CS"/>
        </w:rPr>
        <w:t xml:space="preserve"> </w:t>
      </w:r>
      <w:r w:rsidRPr="00794A54">
        <w:rPr>
          <w:rFonts w:ascii="Times New Roman" w:hAnsi="Times New Roman" w:cs="Times New Roman"/>
          <w:sz w:val="24"/>
          <w:szCs w:val="24"/>
        </w:rPr>
        <w:t>у поступку јавне набавке</w:t>
      </w:r>
      <w:r w:rsidRPr="00794A54">
        <w:rPr>
          <w:rFonts w:ascii="Times New Roman" w:hAnsi="Times New Roman" w:cs="Times New Roman"/>
          <w:sz w:val="24"/>
          <w:szCs w:val="24"/>
          <w:lang w:val="sr-Cyrl-RS"/>
        </w:rPr>
        <w:t xml:space="preserve"> услуге</w:t>
      </w:r>
      <w:r w:rsidRPr="00794A54">
        <w:rPr>
          <w:rFonts w:ascii="Times New Roman" w:hAnsi="Times New Roman" w:cs="Times New Roman"/>
          <w:b/>
          <w:sz w:val="24"/>
          <w:szCs w:val="24"/>
        </w:rPr>
        <w:t xml:space="preserve"> </w:t>
      </w:r>
      <w:r w:rsidRPr="00794A54">
        <w:rPr>
          <w:rFonts w:ascii="Times New Roman" w:hAnsi="Times New Roman" w:cs="Times New Roman"/>
          <w:sz w:val="24"/>
          <w:szCs w:val="24"/>
        </w:rPr>
        <w:t xml:space="preserve">- </w:t>
      </w:r>
      <w:r w:rsidRPr="00794A54">
        <w:rPr>
          <w:rFonts w:ascii="Times New Roman" w:hAnsi="Times New Roman" w:cs="Times New Roman"/>
          <w:b/>
          <w:bCs/>
          <w:sz w:val="24"/>
          <w:szCs w:val="24"/>
        </w:rPr>
        <w:t xml:space="preserve">Контрола обавезних резерви  </w:t>
      </w:r>
      <w:r w:rsidR="00387BB3">
        <w:rPr>
          <w:rFonts w:ascii="Times New Roman" w:hAnsi="Times New Roman" w:cs="Times New Roman"/>
          <w:b/>
          <w:bCs/>
          <w:sz w:val="24"/>
          <w:szCs w:val="24"/>
          <w:lang w:val="sr-Cyrl-RS"/>
        </w:rPr>
        <w:t>нафтних деривата</w:t>
      </w:r>
      <w:r w:rsidRPr="00794A54">
        <w:rPr>
          <w:rFonts w:ascii="Times New Roman" w:hAnsi="Times New Roman" w:cs="Times New Roman"/>
          <w:b/>
          <w:bCs/>
          <w:sz w:val="24"/>
          <w:szCs w:val="24"/>
        </w:rPr>
        <w:t xml:space="preserve"> у складиштима Дирекције ЈН </w:t>
      </w:r>
      <w:r w:rsidRPr="00794A54">
        <w:rPr>
          <w:rFonts w:ascii="Times New Roman" w:hAnsi="Times New Roman" w:cs="Times New Roman"/>
          <w:b/>
          <w:bCs/>
          <w:sz w:val="24"/>
          <w:szCs w:val="24"/>
          <w:lang w:val="sr-Cyrl-RS"/>
        </w:rPr>
        <w:t xml:space="preserve">МВ </w:t>
      </w:r>
      <w:r w:rsidR="005C115F" w:rsidRPr="00794A54">
        <w:rPr>
          <w:rFonts w:ascii="Times New Roman" w:hAnsi="Times New Roman" w:cs="Times New Roman"/>
          <w:b/>
          <w:bCs/>
          <w:sz w:val="24"/>
          <w:szCs w:val="24"/>
        </w:rPr>
        <w:t>бр. 4/2020</w:t>
      </w:r>
      <w:r w:rsidRPr="00794A54">
        <w:rPr>
          <w:rFonts w:ascii="Times New Roman" w:hAnsi="Times New Roman" w:cs="Times New Roman"/>
          <w:b/>
          <w:bCs/>
          <w:sz w:val="24"/>
          <w:szCs w:val="24"/>
        </w:rPr>
        <w:t>-03</w:t>
      </w:r>
      <w:r w:rsidRPr="00794A54">
        <w:rPr>
          <w:rFonts w:ascii="Times New Roman" w:hAnsi="Times New Roman" w:cs="Times New Roman"/>
          <w:b/>
          <w:bCs/>
          <w:sz w:val="24"/>
          <w:szCs w:val="24"/>
          <w:lang w:val="sr-Cyrl-RS"/>
        </w:rPr>
        <w:t>,</w:t>
      </w:r>
      <w:r w:rsidRPr="00794A54">
        <w:rPr>
          <w:rFonts w:ascii="Times New Roman" w:hAnsi="Times New Roman" w:cs="Times New Roman"/>
          <w:sz w:val="24"/>
          <w:szCs w:val="24"/>
        </w:rPr>
        <w:t>, испуњ</w:t>
      </w:r>
      <w:r w:rsidR="000A5DAD" w:rsidRPr="00794A54">
        <w:rPr>
          <w:rFonts w:ascii="Times New Roman" w:hAnsi="Times New Roman" w:cs="Times New Roman"/>
          <w:sz w:val="24"/>
          <w:szCs w:val="24"/>
        </w:rPr>
        <w:t xml:space="preserve">ава све услове из чл. 75. </w:t>
      </w:r>
      <w:r w:rsidRPr="00794A54">
        <w:rPr>
          <w:rFonts w:ascii="Times New Roman" w:hAnsi="Times New Roman" w:cs="Times New Roman"/>
          <w:sz w:val="24"/>
          <w:szCs w:val="24"/>
        </w:rPr>
        <w:t>Закона, односно услове дефинисане конкурсном документацијом</w:t>
      </w:r>
      <w:r w:rsidRPr="00794A54">
        <w:rPr>
          <w:rFonts w:ascii="Times New Roman" w:hAnsi="Times New Roman" w:cs="Times New Roman"/>
          <w:sz w:val="24"/>
          <w:szCs w:val="24"/>
          <w:lang w:val="ru-RU"/>
        </w:rPr>
        <w:t xml:space="preserve"> </w:t>
      </w:r>
      <w:r w:rsidRPr="00794A54">
        <w:rPr>
          <w:rFonts w:ascii="Times New Roman" w:hAnsi="Times New Roman" w:cs="Times New Roman"/>
          <w:sz w:val="24"/>
          <w:szCs w:val="24"/>
        </w:rPr>
        <w:t>за предметну јавну набавку</w:t>
      </w:r>
      <w:r w:rsidRPr="00794A54">
        <w:rPr>
          <w:rFonts w:ascii="Times New Roman" w:hAnsi="Times New Roman" w:cs="Times New Roman"/>
          <w:sz w:val="24"/>
          <w:szCs w:val="24"/>
          <w:lang w:val="sr-Cyrl-CS"/>
        </w:rPr>
        <w:t>,</w:t>
      </w:r>
      <w:r w:rsidRPr="00794A54">
        <w:rPr>
          <w:rFonts w:ascii="Times New Roman" w:hAnsi="Times New Roman" w:cs="Times New Roman"/>
          <w:sz w:val="24"/>
          <w:szCs w:val="24"/>
        </w:rPr>
        <w:t xml:space="preserve"> и то:</w:t>
      </w:r>
    </w:p>
    <w:p w:rsidR="00F95692" w:rsidRPr="00794A54" w:rsidRDefault="00F95692" w:rsidP="00F95692">
      <w:pPr>
        <w:pStyle w:val="ListParagraph"/>
        <w:numPr>
          <w:ilvl w:val="0"/>
          <w:numId w:val="42"/>
        </w:numPr>
        <w:jc w:val="both"/>
        <w:rPr>
          <w:iCs/>
        </w:rPr>
      </w:pPr>
      <w:r w:rsidRPr="00794A54">
        <w:rPr>
          <w:iCs/>
          <w:lang w:val="sr-Cyrl-CS"/>
        </w:rPr>
        <w:t>Понуђач је р</w:t>
      </w:r>
      <w:r w:rsidRPr="00794A54">
        <w:rPr>
          <w:iCs/>
        </w:rPr>
        <w:t>егистрован код надлежног органа, односно уписан у одговарајући регистар;</w:t>
      </w:r>
    </w:p>
    <w:p w:rsidR="00F95692" w:rsidRPr="00794A54" w:rsidRDefault="00F95692" w:rsidP="00F95692">
      <w:pPr>
        <w:pStyle w:val="ListParagraph"/>
        <w:numPr>
          <w:ilvl w:val="0"/>
          <w:numId w:val="42"/>
        </w:numPr>
        <w:jc w:val="both"/>
      </w:pPr>
      <w:r w:rsidRPr="00794A54">
        <w:rPr>
          <w:iCs/>
          <w:lang w:val="sr-Cyrl-CS"/>
        </w:rPr>
        <w:t xml:space="preserve">Понуђач и његов </w:t>
      </w:r>
      <w:r w:rsidRPr="00794A54">
        <w:rPr>
          <w:iCs/>
        </w:rPr>
        <w:t xml:space="preserve">законски </w:t>
      </w:r>
      <w:r w:rsidRPr="00794A54">
        <w:t>заступник н</w:t>
      </w:r>
      <w:r w:rsidRPr="00794A54">
        <w:rPr>
          <w:lang w:val="sr-Cyrl-RS"/>
        </w:rPr>
        <w:t>ије</w:t>
      </w:r>
      <w:r w:rsidRPr="00794A54">
        <w:t xml:space="preserve">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w:t>
      </w:r>
      <w:r w:rsidRPr="00794A54">
        <w:rPr>
          <w:lang w:val="sr-Cyrl-CS"/>
        </w:rPr>
        <w:t>к</w:t>
      </w:r>
      <w:r w:rsidRPr="00794A54">
        <w:t>ривично дело преваре;</w:t>
      </w:r>
    </w:p>
    <w:p w:rsidR="00F95692" w:rsidRPr="00794A54" w:rsidRDefault="00F95692" w:rsidP="00F95692">
      <w:pPr>
        <w:pStyle w:val="ListParagraph"/>
        <w:numPr>
          <w:ilvl w:val="0"/>
          <w:numId w:val="42"/>
        </w:numPr>
        <w:jc w:val="both"/>
      </w:pPr>
      <w:r w:rsidRPr="00794A54">
        <w:rPr>
          <w:lang w:val="sr-Cyrl-RS"/>
        </w:rPr>
        <w:t>-</w:t>
      </w:r>
    </w:p>
    <w:p w:rsidR="00F95692" w:rsidRPr="00794A54" w:rsidRDefault="00F95692" w:rsidP="00F95692">
      <w:pPr>
        <w:pStyle w:val="ListParagraph"/>
        <w:numPr>
          <w:ilvl w:val="0"/>
          <w:numId w:val="42"/>
        </w:numPr>
        <w:jc w:val="both"/>
        <w:rPr>
          <w:i/>
        </w:rPr>
      </w:pPr>
      <w:r w:rsidRPr="00794A54">
        <w:rPr>
          <w:bCs/>
          <w:iCs/>
          <w:lang w:val="sr-Cyrl-CS"/>
        </w:rPr>
        <w:t>Понуђач је и</w:t>
      </w:r>
      <w:r w:rsidRPr="00794A54">
        <w:rPr>
          <w:bCs/>
          <w:iCs/>
        </w:rPr>
        <w:t xml:space="preserve">змирио </w:t>
      </w:r>
      <w:r w:rsidRPr="00794A54">
        <w:t>доспеле порезе, доприносе и друге јавне дажбине у складу са прописима Републике Србије (</w:t>
      </w:r>
      <w:r w:rsidRPr="00794A54">
        <w:rPr>
          <w:i/>
        </w:rPr>
        <w:t>или стране државе када има седиште на њеној територији);</w:t>
      </w:r>
    </w:p>
    <w:p w:rsidR="00F95692" w:rsidRPr="00794A54" w:rsidRDefault="00F95692" w:rsidP="00F95692">
      <w:pPr>
        <w:pStyle w:val="ListParagraph"/>
        <w:jc w:val="both"/>
        <w:rPr>
          <w:color w:val="auto"/>
          <w:lang w:val="sr-Cyrl-RS"/>
        </w:rPr>
      </w:pPr>
    </w:p>
    <w:p w:rsidR="00F95692" w:rsidRPr="00794A54" w:rsidRDefault="00F95692" w:rsidP="00F95692">
      <w:pPr>
        <w:pStyle w:val="ListParagraph"/>
        <w:jc w:val="both"/>
        <w:rPr>
          <w:color w:val="auto"/>
          <w:lang w:val="sr-Cyrl-RS"/>
        </w:rPr>
      </w:pPr>
    </w:p>
    <w:p w:rsidR="00F95692" w:rsidRPr="00794A54" w:rsidRDefault="00F95692" w:rsidP="00F95692">
      <w:pPr>
        <w:pStyle w:val="ListParagraph"/>
        <w:jc w:val="both"/>
        <w:rPr>
          <w:color w:val="auto"/>
        </w:rPr>
      </w:pPr>
    </w:p>
    <w:p w:rsidR="00F95692" w:rsidRPr="00794A54" w:rsidRDefault="00F95692" w:rsidP="00F95692">
      <w:pPr>
        <w:rPr>
          <w:rFonts w:ascii="Times New Roman" w:hAnsi="Times New Roman" w:cs="Times New Roman"/>
          <w:sz w:val="24"/>
          <w:szCs w:val="24"/>
          <w:lang w:val="sr-Cyrl-RS"/>
        </w:rPr>
      </w:pPr>
      <w:r w:rsidRPr="00794A54">
        <w:rPr>
          <w:rFonts w:ascii="Times New Roman" w:hAnsi="Times New Roman" w:cs="Times New Roman"/>
          <w:sz w:val="24"/>
          <w:szCs w:val="24"/>
        </w:rPr>
        <w:t>Место:_____________                                                            Понуђач</w:t>
      </w:r>
      <w:r w:rsidRPr="00794A54">
        <w:rPr>
          <w:rFonts w:ascii="Times New Roman" w:hAnsi="Times New Roman" w:cs="Times New Roman"/>
          <w:sz w:val="24"/>
          <w:szCs w:val="24"/>
          <w:lang w:val="sr-Cyrl-RS"/>
        </w:rPr>
        <w:t>:</w:t>
      </w:r>
    </w:p>
    <w:p w:rsidR="00F95692" w:rsidRPr="00794A54" w:rsidRDefault="00F95692" w:rsidP="00F95692">
      <w:pPr>
        <w:rPr>
          <w:rFonts w:ascii="Times New Roman" w:hAnsi="Times New Roman" w:cs="Times New Roman"/>
          <w:sz w:val="24"/>
          <w:szCs w:val="24"/>
        </w:rPr>
      </w:pPr>
      <w:r w:rsidRPr="00794A54">
        <w:rPr>
          <w:rFonts w:ascii="Times New Roman" w:hAnsi="Times New Roman" w:cs="Times New Roman"/>
          <w:sz w:val="24"/>
          <w:szCs w:val="24"/>
        </w:rPr>
        <w:t>Датум:_____________                         М.П.                     _____________________</w:t>
      </w:r>
    </w:p>
    <w:p w:rsidR="00F95692" w:rsidRPr="00794A54" w:rsidRDefault="00F95692" w:rsidP="00F95692">
      <w:pPr>
        <w:rPr>
          <w:rFonts w:ascii="Times New Roman" w:hAnsi="Times New Roman" w:cs="Times New Roman"/>
          <w:sz w:val="24"/>
          <w:szCs w:val="24"/>
        </w:rPr>
      </w:pPr>
    </w:p>
    <w:p w:rsidR="00F95692" w:rsidRPr="00794A54" w:rsidRDefault="00F95692" w:rsidP="00F95692">
      <w:pPr>
        <w:rPr>
          <w:rFonts w:ascii="Times New Roman" w:hAnsi="Times New Roman" w:cs="Times New Roman"/>
          <w:bCs/>
          <w:i/>
          <w:iCs/>
          <w:sz w:val="24"/>
          <w:szCs w:val="24"/>
        </w:rPr>
      </w:pPr>
      <w:r w:rsidRPr="00794A54">
        <w:rPr>
          <w:rFonts w:ascii="Times New Roman" w:hAnsi="Times New Roman" w:cs="Times New Roman"/>
          <w:b/>
          <w:bCs/>
          <w:i/>
          <w:sz w:val="24"/>
          <w:szCs w:val="24"/>
          <w:lang w:val="sr-Cyrl-RS"/>
        </w:rPr>
        <w:t>Напомена:</w:t>
      </w:r>
      <w:r w:rsidRPr="00794A54">
        <w:rPr>
          <w:rFonts w:ascii="Times New Roman" w:hAnsi="Times New Roman" w:cs="Times New Roman"/>
          <w:bCs/>
          <w:i/>
          <w:sz w:val="24"/>
          <w:szCs w:val="24"/>
          <w:lang w:val="sr-Cyrl-RS"/>
        </w:rPr>
        <w:t xml:space="preserve"> </w:t>
      </w:r>
      <w:r w:rsidRPr="00794A54">
        <w:rPr>
          <w:rFonts w:ascii="Times New Roman" w:hAnsi="Times New Roman" w:cs="Times New Roman"/>
          <w:b/>
          <w:bCs/>
          <w:i/>
          <w:iCs/>
          <w:sz w:val="24"/>
          <w:szCs w:val="24"/>
          <w:u w:val="single"/>
        </w:rPr>
        <w:t>Уколико понуду подноси група понуђача</w:t>
      </w:r>
      <w:r w:rsidRPr="00794A54">
        <w:rPr>
          <w:rFonts w:ascii="Times New Roman" w:hAnsi="Times New Roman" w:cs="Times New Roman"/>
          <w:b/>
          <w:bCs/>
          <w:i/>
          <w:iCs/>
          <w:sz w:val="24"/>
          <w:szCs w:val="24"/>
          <w:u w:val="single"/>
          <w:lang w:val="sr-Cyrl-RS"/>
        </w:rPr>
        <w:t>,</w:t>
      </w:r>
      <w:r w:rsidRPr="00794A54">
        <w:rPr>
          <w:rFonts w:ascii="Times New Roman" w:hAnsi="Times New Roman" w:cs="Times New Roman"/>
          <w:bCs/>
          <w:i/>
          <w:iCs/>
          <w:sz w:val="24"/>
          <w:szCs w:val="24"/>
          <w:lang w:val="sr-Cyrl-RS"/>
        </w:rPr>
        <w:t xml:space="preserve"> Изјава мора бити</w:t>
      </w:r>
      <w:r w:rsidRPr="00794A54">
        <w:rPr>
          <w:rFonts w:ascii="Times New Roman" w:hAnsi="Times New Roman" w:cs="Times New Roman"/>
          <w:bCs/>
          <w:i/>
          <w:iCs/>
          <w:sz w:val="24"/>
          <w:szCs w:val="24"/>
        </w:rPr>
        <w:t xml:space="preserve"> </w:t>
      </w:r>
      <w:r w:rsidRPr="00794A54">
        <w:rPr>
          <w:rFonts w:ascii="Times New Roman" w:hAnsi="Times New Roman" w:cs="Times New Roman"/>
          <w:bCs/>
          <w:i/>
          <w:iCs/>
          <w:sz w:val="24"/>
          <w:szCs w:val="24"/>
          <w:lang w:val="sr-Cyrl-RS"/>
        </w:rPr>
        <w:t>п</w:t>
      </w:r>
      <w:r w:rsidRPr="00794A54">
        <w:rPr>
          <w:rFonts w:ascii="Times New Roman" w:hAnsi="Times New Roman" w:cs="Times New Roman"/>
          <w:bCs/>
          <w:iCs/>
          <w:sz w:val="24"/>
          <w:szCs w:val="24"/>
          <w:lang w:val="sr-Cyrl-RS"/>
        </w:rPr>
        <w:t>опуњена,</w:t>
      </w:r>
      <w:r w:rsidRPr="00794A54">
        <w:rPr>
          <w:rFonts w:ascii="Times New Roman" w:hAnsi="Times New Roman" w:cs="Times New Roman"/>
          <w:bCs/>
          <w:i/>
          <w:iCs/>
          <w:sz w:val="24"/>
          <w:szCs w:val="24"/>
          <w:lang w:val="sr-Cyrl-RS"/>
        </w:rPr>
        <w:t xml:space="preserve">потписана од стране овлашћеног лица </w:t>
      </w:r>
      <w:r w:rsidRPr="00794A54">
        <w:rPr>
          <w:rFonts w:ascii="Times New Roman" w:hAnsi="Times New Roman" w:cs="Times New Roman"/>
          <w:bCs/>
          <w:i/>
          <w:iCs/>
          <w:sz w:val="24"/>
          <w:szCs w:val="24"/>
        </w:rPr>
        <w:t>свак</w:t>
      </w:r>
      <w:r w:rsidRPr="00794A54">
        <w:rPr>
          <w:rFonts w:ascii="Times New Roman" w:hAnsi="Times New Roman" w:cs="Times New Roman"/>
          <w:bCs/>
          <w:i/>
          <w:iCs/>
          <w:sz w:val="24"/>
          <w:szCs w:val="24"/>
          <w:lang w:val="sr-Cyrl-RS"/>
        </w:rPr>
        <w:t xml:space="preserve">ог </w:t>
      </w:r>
      <w:r w:rsidRPr="00794A54">
        <w:rPr>
          <w:rFonts w:ascii="Times New Roman" w:hAnsi="Times New Roman" w:cs="Times New Roman"/>
          <w:bCs/>
          <w:i/>
          <w:iCs/>
          <w:sz w:val="24"/>
          <w:szCs w:val="24"/>
        </w:rPr>
        <w:t>понуђач</w:t>
      </w:r>
      <w:r w:rsidRPr="00794A54">
        <w:rPr>
          <w:rFonts w:ascii="Times New Roman" w:hAnsi="Times New Roman" w:cs="Times New Roman"/>
          <w:bCs/>
          <w:i/>
          <w:iCs/>
          <w:sz w:val="24"/>
          <w:szCs w:val="24"/>
          <w:lang w:val="sr-Cyrl-RS"/>
        </w:rPr>
        <w:t>а</w:t>
      </w:r>
      <w:r w:rsidRPr="00794A54">
        <w:rPr>
          <w:rFonts w:ascii="Times New Roman" w:hAnsi="Times New Roman" w:cs="Times New Roman"/>
          <w:bCs/>
          <w:i/>
          <w:iCs/>
          <w:sz w:val="24"/>
          <w:szCs w:val="24"/>
        </w:rPr>
        <w:t xml:space="preserve"> из групе понуђача</w:t>
      </w:r>
      <w:r w:rsidRPr="00794A54">
        <w:rPr>
          <w:rFonts w:ascii="Times New Roman" w:hAnsi="Times New Roman" w:cs="Times New Roman"/>
          <w:bCs/>
          <w:i/>
          <w:iCs/>
          <w:sz w:val="24"/>
          <w:szCs w:val="24"/>
          <w:lang w:val="sr-Cyrl-RS"/>
        </w:rPr>
        <w:t xml:space="preserve"> и оверена печатом.</w:t>
      </w:r>
      <w:r w:rsidRPr="00794A54">
        <w:rPr>
          <w:rFonts w:ascii="Times New Roman" w:hAnsi="Times New Roman" w:cs="Times New Roman"/>
          <w:bCs/>
          <w:i/>
          <w:iCs/>
          <w:sz w:val="24"/>
          <w:szCs w:val="24"/>
        </w:rPr>
        <w:t xml:space="preserve"> </w:t>
      </w:r>
    </w:p>
    <w:p w:rsidR="00F95692" w:rsidRPr="00794A54" w:rsidRDefault="00F95692" w:rsidP="00F95692">
      <w:pPr>
        <w:rPr>
          <w:rFonts w:ascii="Times New Roman" w:hAnsi="Times New Roman" w:cs="Times New Roman"/>
          <w:bCs/>
          <w:i/>
          <w:iCs/>
          <w:sz w:val="24"/>
          <w:szCs w:val="24"/>
        </w:rPr>
      </w:pPr>
    </w:p>
    <w:p w:rsidR="00F95692" w:rsidRPr="00794A54" w:rsidRDefault="00F95692" w:rsidP="00F95692">
      <w:pPr>
        <w:rPr>
          <w:rFonts w:ascii="Times New Roman" w:hAnsi="Times New Roman" w:cs="Times New Roman"/>
          <w:bCs/>
          <w:i/>
          <w:iCs/>
          <w:sz w:val="24"/>
          <w:szCs w:val="24"/>
        </w:rPr>
      </w:pPr>
    </w:p>
    <w:p w:rsidR="00F95692" w:rsidRPr="00794A54" w:rsidRDefault="00F95692" w:rsidP="00F95692">
      <w:pPr>
        <w:rPr>
          <w:rFonts w:ascii="Times New Roman" w:hAnsi="Times New Roman" w:cs="Times New Roman"/>
          <w:bCs/>
          <w:i/>
          <w:iCs/>
          <w:sz w:val="24"/>
          <w:szCs w:val="24"/>
        </w:rPr>
      </w:pPr>
    </w:p>
    <w:p w:rsidR="007B7B91" w:rsidRDefault="007B7B91" w:rsidP="00B22581">
      <w:pPr>
        <w:suppressAutoHyphens/>
        <w:spacing w:after="0" w:line="100" w:lineRule="atLeast"/>
        <w:ind w:left="1276" w:hanging="1276"/>
        <w:jc w:val="both"/>
        <w:rPr>
          <w:rFonts w:ascii="Times New Roman" w:eastAsia="Arial Unicode MS" w:hAnsi="Times New Roman" w:cs="Times New Roman"/>
          <w:i/>
          <w:color w:val="000000"/>
          <w:kern w:val="2"/>
          <w:sz w:val="24"/>
          <w:szCs w:val="24"/>
          <w:lang w:val="sr-Cyrl-RS" w:eastAsia="ar-SA"/>
        </w:rPr>
      </w:pPr>
    </w:p>
    <w:p w:rsidR="009E416F" w:rsidRDefault="009E416F" w:rsidP="00B22581">
      <w:pPr>
        <w:suppressAutoHyphens/>
        <w:spacing w:after="0" w:line="100" w:lineRule="atLeast"/>
        <w:ind w:left="1276" w:hanging="1276"/>
        <w:jc w:val="both"/>
        <w:rPr>
          <w:rFonts w:ascii="Times New Roman" w:eastAsia="Arial Unicode MS" w:hAnsi="Times New Roman" w:cs="Times New Roman"/>
          <w:i/>
          <w:color w:val="000000"/>
          <w:kern w:val="2"/>
          <w:sz w:val="24"/>
          <w:szCs w:val="24"/>
          <w:lang w:val="sr-Cyrl-RS" w:eastAsia="ar-SA"/>
        </w:rPr>
      </w:pPr>
    </w:p>
    <w:p w:rsidR="009E416F" w:rsidRPr="00794A54" w:rsidRDefault="009E416F" w:rsidP="00B22581">
      <w:pPr>
        <w:suppressAutoHyphens/>
        <w:spacing w:after="0" w:line="100" w:lineRule="atLeast"/>
        <w:ind w:left="1276" w:hanging="1276"/>
        <w:jc w:val="both"/>
        <w:rPr>
          <w:rFonts w:ascii="Times New Roman" w:eastAsia="Arial Unicode MS" w:hAnsi="Times New Roman" w:cs="Times New Roman"/>
          <w:i/>
          <w:color w:val="000000"/>
          <w:kern w:val="2"/>
          <w:sz w:val="24"/>
          <w:szCs w:val="24"/>
          <w:lang w:val="sr-Cyrl-RS" w:eastAsia="ar-SA"/>
        </w:rPr>
      </w:pPr>
    </w:p>
    <w:p w:rsidR="00F95692" w:rsidRPr="00794A54" w:rsidRDefault="00F95692" w:rsidP="00F95692">
      <w:pPr>
        <w:rPr>
          <w:rFonts w:ascii="Times New Roman" w:hAnsi="Times New Roman" w:cs="Times New Roman"/>
          <w:bCs/>
          <w:i/>
          <w:iCs/>
          <w:sz w:val="24"/>
          <w:szCs w:val="24"/>
        </w:rPr>
      </w:pPr>
    </w:p>
    <w:p w:rsidR="000A5DAD" w:rsidRPr="00794A54" w:rsidRDefault="000A5DAD" w:rsidP="00F95692">
      <w:pPr>
        <w:pStyle w:val="ListParagraph"/>
        <w:shd w:val="clear" w:color="auto" w:fill="C6D9F1"/>
        <w:ind w:left="360"/>
        <w:jc w:val="center"/>
        <w:rPr>
          <w:b/>
          <w:bCs/>
          <w:i/>
          <w:iCs/>
        </w:rPr>
      </w:pPr>
    </w:p>
    <w:p w:rsidR="00F95692" w:rsidRPr="00794A54" w:rsidRDefault="00F95692" w:rsidP="00F95692">
      <w:pPr>
        <w:pStyle w:val="ListParagraph"/>
        <w:shd w:val="clear" w:color="auto" w:fill="C6D9F1"/>
        <w:ind w:left="360"/>
        <w:jc w:val="center"/>
        <w:rPr>
          <w:b/>
          <w:bCs/>
          <w:i/>
          <w:iCs/>
        </w:rPr>
      </w:pPr>
      <w:r w:rsidRPr="00794A54">
        <w:rPr>
          <w:b/>
          <w:bCs/>
          <w:i/>
          <w:iCs/>
        </w:rPr>
        <w:t>V-</w:t>
      </w:r>
      <w:r w:rsidR="000A5DAD" w:rsidRPr="00794A54">
        <w:rPr>
          <w:b/>
          <w:bCs/>
          <w:i/>
          <w:iCs/>
          <w:lang w:val="sr-Cyrl-RS"/>
        </w:rPr>
        <w:t>9</w:t>
      </w:r>
      <w:r w:rsidRPr="00794A54">
        <w:rPr>
          <w:b/>
          <w:bCs/>
          <w:i/>
          <w:iCs/>
        </w:rPr>
        <w:t xml:space="preserve"> ОБРАЗАЦ ИЗЈАВЕ О ИСПУЊАВАЊУ УСЛОВА ИЗ ЧЛ. 75.  ЗАКОНА</w:t>
      </w:r>
    </w:p>
    <w:p w:rsidR="00F95692" w:rsidRPr="00794A54" w:rsidRDefault="00F95692" w:rsidP="00F95692">
      <w:pPr>
        <w:pStyle w:val="ListParagraph"/>
        <w:shd w:val="clear" w:color="auto" w:fill="C6D9F1"/>
        <w:ind w:left="360"/>
        <w:jc w:val="center"/>
        <w:rPr>
          <w:b/>
          <w:bCs/>
          <w:i/>
          <w:iCs/>
        </w:rPr>
      </w:pPr>
    </w:p>
    <w:p w:rsidR="00F95692" w:rsidRPr="00794A54" w:rsidRDefault="00F95692" w:rsidP="00F95692">
      <w:pPr>
        <w:rPr>
          <w:rFonts w:ascii="Times New Roman" w:hAnsi="Times New Roman" w:cs="Times New Roman"/>
          <w:bCs/>
          <w:i/>
          <w:iCs/>
          <w:sz w:val="24"/>
          <w:szCs w:val="24"/>
        </w:rPr>
      </w:pPr>
    </w:p>
    <w:p w:rsidR="00F95692" w:rsidRPr="00794A54" w:rsidRDefault="00F95692" w:rsidP="00F95692">
      <w:pPr>
        <w:jc w:val="center"/>
        <w:rPr>
          <w:rFonts w:ascii="Times New Roman" w:hAnsi="Times New Roman" w:cs="Times New Roman"/>
          <w:b/>
          <w:bCs/>
          <w:sz w:val="24"/>
          <w:szCs w:val="24"/>
        </w:rPr>
      </w:pPr>
    </w:p>
    <w:p w:rsidR="00F95692" w:rsidRPr="00794A54" w:rsidRDefault="00F95692" w:rsidP="00F95692">
      <w:pPr>
        <w:jc w:val="center"/>
        <w:rPr>
          <w:rFonts w:ascii="Times New Roman" w:hAnsi="Times New Roman" w:cs="Times New Roman"/>
          <w:b/>
          <w:bCs/>
          <w:sz w:val="24"/>
          <w:szCs w:val="24"/>
          <w:lang w:val="sr-Cyrl-RS"/>
        </w:rPr>
      </w:pPr>
      <w:r w:rsidRPr="00794A54">
        <w:rPr>
          <w:rFonts w:ascii="Times New Roman" w:hAnsi="Times New Roman" w:cs="Times New Roman"/>
          <w:b/>
          <w:bCs/>
          <w:sz w:val="24"/>
          <w:szCs w:val="24"/>
        </w:rPr>
        <w:t xml:space="preserve">ИЗЈАВА </w:t>
      </w:r>
      <w:r w:rsidRPr="00794A54">
        <w:rPr>
          <w:rFonts w:ascii="Times New Roman" w:hAnsi="Times New Roman" w:cs="Times New Roman"/>
          <w:b/>
          <w:bCs/>
          <w:sz w:val="24"/>
          <w:szCs w:val="24"/>
          <w:lang w:val="sr-Cyrl-RS"/>
        </w:rPr>
        <w:t>ПОДИЗВОЂАЧА</w:t>
      </w:r>
    </w:p>
    <w:p w:rsidR="00F95692" w:rsidRPr="00794A54" w:rsidRDefault="00F95692" w:rsidP="00F95692">
      <w:pPr>
        <w:jc w:val="center"/>
        <w:rPr>
          <w:rFonts w:ascii="Times New Roman" w:hAnsi="Times New Roman" w:cs="Times New Roman"/>
          <w:b/>
          <w:bCs/>
          <w:sz w:val="24"/>
          <w:szCs w:val="24"/>
        </w:rPr>
      </w:pPr>
      <w:r w:rsidRPr="00794A54">
        <w:rPr>
          <w:rFonts w:ascii="Times New Roman" w:hAnsi="Times New Roman" w:cs="Times New Roman"/>
          <w:b/>
          <w:bCs/>
          <w:sz w:val="24"/>
          <w:szCs w:val="24"/>
        </w:rPr>
        <w:t>О ИСПУЊАВАЊУ УСЛОВА ИЗ ЧЛ. 75. ЗАКОНА У ПОСТУПКУ ЈАВНЕ</w:t>
      </w:r>
    </w:p>
    <w:p w:rsidR="00F95692" w:rsidRPr="00794A54" w:rsidRDefault="00F95692" w:rsidP="00F95692">
      <w:pPr>
        <w:jc w:val="center"/>
        <w:rPr>
          <w:rFonts w:ascii="Times New Roman" w:hAnsi="Times New Roman" w:cs="Times New Roman"/>
          <w:b/>
          <w:bCs/>
          <w:sz w:val="24"/>
          <w:szCs w:val="24"/>
        </w:rPr>
      </w:pPr>
      <w:r w:rsidRPr="00794A54">
        <w:rPr>
          <w:rFonts w:ascii="Times New Roman" w:hAnsi="Times New Roman" w:cs="Times New Roman"/>
          <w:b/>
          <w:bCs/>
          <w:sz w:val="24"/>
          <w:szCs w:val="24"/>
        </w:rPr>
        <w:t>НАБАВКЕ МАЛЕ ВРЕДНОСТИ</w:t>
      </w:r>
    </w:p>
    <w:p w:rsidR="00F95692" w:rsidRPr="00794A54" w:rsidRDefault="00F95692" w:rsidP="00F95692">
      <w:pPr>
        <w:jc w:val="center"/>
        <w:rPr>
          <w:rFonts w:ascii="Times New Roman" w:hAnsi="Times New Roman" w:cs="Times New Roman"/>
          <w:b/>
          <w:bCs/>
          <w:sz w:val="24"/>
          <w:szCs w:val="24"/>
        </w:rPr>
      </w:pPr>
    </w:p>
    <w:p w:rsidR="00F95692" w:rsidRPr="00794A54" w:rsidRDefault="00F95692" w:rsidP="00F95692">
      <w:pPr>
        <w:jc w:val="center"/>
        <w:rPr>
          <w:rFonts w:ascii="Times New Roman" w:hAnsi="Times New Roman" w:cs="Times New Roman"/>
          <w:b/>
          <w:bCs/>
          <w:sz w:val="24"/>
          <w:szCs w:val="24"/>
        </w:rPr>
      </w:pPr>
    </w:p>
    <w:p w:rsidR="00F95692" w:rsidRPr="00794A54" w:rsidRDefault="00F95692" w:rsidP="00F95692">
      <w:pPr>
        <w:jc w:val="both"/>
        <w:rPr>
          <w:rFonts w:ascii="Times New Roman" w:hAnsi="Times New Roman" w:cs="Times New Roman"/>
          <w:sz w:val="24"/>
          <w:szCs w:val="24"/>
        </w:rPr>
      </w:pPr>
      <w:r w:rsidRPr="00794A54">
        <w:rPr>
          <w:rFonts w:ascii="Times New Roman" w:hAnsi="Times New Roman" w:cs="Times New Roman"/>
          <w:sz w:val="24"/>
          <w:szCs w:val="24"/>
        </w:rPr>
        <w:t xml:space="preserve">У складу са чланом 77. став 4. Закона, под пуном материјалном и кривичном одговорношћу, </w:t>
      </w:r>
      <w:r w:rsidRPr="00794A54">
        <w:rPr>
          <w:rFonts w:ascii="Times New Roman" w:hAnsi="Times New Roman" w:cs="Times New Roman"/>
          <w:sz w:val="24"/>
          <w:szCs w:val="24"/>
          <w:lang w:val="sr-Cyrl-CS"/>
        </w:rPr>
        <w:t xml:space="preserve">као заступник подизвођача, </w:t>
      </w:r>
      <w:r w:rsidRPr="00794A54">
        <w:rPr>
          <w:rFonts w:ascii="Times New Roman" w:hAnsi="Times New Roman" w:cs="Times New Roman"/>
          <w:sz w:val="24"/>
          <w:szCs w:val="24"/>
        </w:rPr>
        <w:t>дајем следећу</w:t>
      </w:r>
    </w:p>
    <w:p w:rsidR="00F95692" w:rsidRPr="00794A54" w:rsidRDefault="00F95692" w:rsidP="00F95692">
      <w:pPr>
        <w:jc w:val="both"/>
        <w:rPr>
          <w:rFonts w:ascii="Times New Roman" w:hAnsi="Times New Roman" w:cs="Times New Roman"/>
          <w:sz w:val="24"/>
          <w:szCs w:val="24"/>
        </w:rPr>
      </w:pPr>
      <w:r w:rsidRPr="00794A54">
        <w:rPr>
          <w:rFonts w:ascii="Times New Roman" w:hAnsi="Times New Roman" w:cs="Times New Roman"/>
          <w:sz w:val="24"/>
          <w:szCs w:val="24"/>
        </w:rPr>
        <w:tab/>
      </w:r>
      <w:r w:rsidRPr="00794A54">
        <w:rPr>
          <w:rFonts w:ascii="Times New Roman" w:hAnsi="Times New Roman" w:cs="Times New Roman"/>
          <w:sz w:val="24"/>
          <w:szCs w:val="24"/>
        </w:rPr>
        <w:tab/>
      </w:r>
      <w:r w:rsidRPr="00794A54">
        <w:rPr>
          <w:rFonts w:ascii="Times New Roman" w:hAnsi="Times New Roman" w:cs="Times New Roman"/>
          <w:sz w:val="24"/>
          <w:szCs w:val="24"/>
        </w:rPr>
        <w:tab/>
      </w:r>
      <w:r w:rsidRPr="00794A54">
        <w:rPr>
          <w:rFonts w:ascii="Times New Roman" w:hAnsi="Times New Roman" w:cs="Times New Roman"/>
          <w:sz w:val="24"/>
          <w:szCs w:val="24"/>
        </w:rPr>
        <w:tab/>
      </w:r>
    </w:p>
    <w:p w:rsidR="00F95692" w:rsidRPr="00794A54" w:rsidRDefault="00F95692" w:rsidP="00F95692">
      <w:pPr>
        <w:jc w:val="both"/>
        <w:rPr>
          <w:rFonts w:ascii="Times New Roman" w:hAnsi="Times New Roman" w:cs="Times New Roman"/>
          <w:sz w:val="24"/>
          <w:szCs w:val="24"/>
        </w:rPr>
      </w:pPr>
    </w:p>
    <w:p w:rsidR="00F95692" w:rsidRPr="00794A54" w:rsidRDefault="00F95692" w:rsidP="00F95692">
      <w:pPr>
        <w:jc w:val="center"/>
        <w:rPr>
          <w:rFonts w:ascii="Times New Roman" w:hAnsi="Times New Roman" w:cs="Times New Roman"/>
          <w:b/>
          <w:sz w:val="24"/>
          <w:szCs w:val="24"/>
        </w:rPr>
      </w:pPr>
      <w:r w:rsidRPr="00794A54">
        <w:rPr>
          <w:rFonts w:ascii="Times New Roman" w:hAnsi="Times New Roman" w:cs="Times New Roman"/>
          <w:b/>
          <w:sz w:val="24"/>
          <w:szCs w:val="24"/>
        </w:rPr>
        <w:t>И З Ј А В У</w:t>
      </w:r>
    </w:p>
    <w:p w:rsidR="00F95692" w:rsidRPr="00794A54" w:rsidRDefault="00F95692" w:rsidP="00F95692">
      <w:pPr>
        <w:jc w:val="center"/>
        <w:rPr>
          <w:rFonts w:ascii="Times New Roman" w:hAnsi="Times New Roman" w:cs="Times New Roman"/>
          <w:sz w:val="24"/>
          <w:szCs w:val="24"/>
        </w:rPr>
      </w:pPr>
    </w:p>
    <w:p w:rsidR="00F95692" w:rsidRPr="00794A54" w:rsidRDefault="00F95692" w:rsidP="00F95692">
      <w:pPr>
        <w:jc w:val="both"/>
        <w:rPr>
          <w:rFonts w:ascii="Times New Roman" w:hAnsi="Times New Roman" w:cs="Times New Roman"/>
          <w:iCs/>
          <w:sz w:val="24"/>
          <w:szCs w:val="24"/>
          <w:lang w:val="sr-Cyrl-CS"/>
        </w:rPr>
      </w:pPr>
      <w:r w:rsidRPr="00794A54">
        <w:rPr>
          <w:rFonts w:ascii="Times New Roman" w:hAnsi="Times New Roman" w:cs="Times New Roman"/>
          <w:sz w:val="24"/>
          <w:szCs w:val="24"/>
          <w:lang w:val="sr-Cyrl-RS"/>
        </w:rPr>
        <w:t>Подизвођач</w:t>
      </w:r>
      <w:r w:rsidRPr="00794A54">
        <w:rPr>
          <w:rFonts w:ascii="Times New Roman" w:hAnsi="Times New Roman" w:cs="Times New Roman"/>
          <w:i/>
          <w:sz w:val="24"/>
          <w:szCs w:val="24"/>
          <w:lang w:val="sr-Cyrl-RS"/>
        </w:rPr>
        <w:t>_____________________________________</w:t>
      </w:r>
      <w:r w:rsidRPr="00794A54">
        <w:rPr>
          <w:rFonts w:ascii="Times New Roman" w:hAnsi="Times New Roman" w:cs="Times New Roman"/>
          <w:sz w:val="24"/>
          <w:szCs w:val="24"/>
          <w:lang w:val="sr-Cyrl-RS"/>
        </w:rPr>
        <w:t>_______</w:t>
      </w:r>
      <w:r w:rsidRPr="00794A54">
        <w:rPr>
          <w:rFonts w:ascii="Times New Roman" w:hAnsi="Times New Roman" w:cs="Times New Roman"/>
          <w:i/>
          <w:iCs/>
          <w:sz w:val="24"/>
          <w:szCs w:val="24"/>
        </w:rPr>
        <w:t>[</w:t>
      </w:r>
      <w:r w:rsidRPr="00794A54">
        <w:rPr>
          <w:rFonts w:ascii="Times New Roman" w:hAnsi="Times New Roman" w:cs="Times New Roman"/>
          <w:i/>
          <w:sz w:val="24"/>
          <w:szCs w:val="24"/>
        </w:rPr>
        <w:t xml:space="preserve">навести </w:t>
      </w:r>
      <w:r w:rsidRPr="00794A54">
        <w:rPr>
          <w:rFonts w:ascii="Times New Roman" w:hAnsi="Times New Roman" w:cs="Times New Roman"/>
          <w:i/>
          <w:sz w:val="24"/>
          <w:szCs w:val="24"/>
          <w:lang w:val="sr-Cyrl-RS"/>
        </w:rPr>
        <w:t>назив подизвођача</w:t>
      </w:r>
      <w:r w:rsidRPr="00794A54">
        <w:rPr>
          <w:rFonts w:ascii="Times New Roman" w:hAnsi="Times New Roman" w:cs="Times New Roman"/>
          <w:i/>
          <w:iCs/>
          <w:sz w:val="24"/>
          <w:szCs w:val="24"/>
        </w:rPr>
        <w:t>]</w:t>
      </w:r>
      <w:r w:rsidRPr="00794A54">
        <w:rPr>
          <w:rFonts w:ascii="Times New Roman" w:hAnsi="Times New Roman" w:cs="Times New Roman"/>
          <w:i/>
          <w:sz w:val="24"/>
          <w:szCs w:val="24"/>
          <w:lang w:val="sr-Cyrl-CS"/>
        </w:rPr>
        <w:t xml:space="preserve"> </w:t>
      </w:r>
      <w:r w:rsidRPr="00794A54">
        <w:rPr>
          <w:rFonts w:ascii="Times New Roman" w:hAnsi="Times New Roman" w:cs="Times New Roman"/>
          <w:sz w:val="24"/>
          <w:szCs w:val="24"/>
        </w:rPr>
        <w:t>у поступку јавне набавке</w:t>
      </w:r>
      <w:r w:rsidRPr="00794A54">
        <w:rPr>
          <w:rFonts w:ascii="Times New Roman" w:hAnsi="Times New Roman" w:cs="Times New Roman"/>
          <w:sz w:val="24"/>
          <w:szCs w:val="24"/>
          <w:lang w:val="sr-Cyrl-RS"/>
        </w:rPr>
        <w:t xml:space="preserve">  услуге - </w:t>
      </w:r>
      <w:r w:rsidR="000A5DAD" w:rsidRPr="00794A54">
        <w:rPr>
          <w:rFonts w:ascii="Times New Roman" w:hAnsi="Times New Roman" w:cs="Times New Roman"/>
          <w:b/>
          <w:bCs/>
          <w:sz w:val="24"/>
          <w:szCs w:val="24"/>
        </w:rPr>
        <w:t xml:space="preserve">Контрола обавезних резерви  </w:t>
      </w:r>
      <w:r w:rsidR="00387BB3">
        <w:rPr>
          <w:rFonts w:ascii="Times New Roman" w:hAnsi="Times New Roman" w:cs="Times New Roman"/>
          <w:b/>
          <w:bCs/>
          <w:sz w:val="24"/>
          <w:szCs w:val="24"/>
          <w:lang w:val="sr-Cyrl-RS"/>
        </w:rPr>
        <w:t xml:space="preserve">нафтних </w:t>
      </w:r>
      <w:r w:rsidR="000A5DAD" w:rsidRPr="00794A54">
        <w:rPr>
          <w:rFonts w:ascii="Times New Roman" w:hAnsi="Times New Roman" w:cs="Times New Roman"/>
          <w:b/>
          <w:bCs/>
          <w:sz w:val="24"/>
          <w:szCs w:val="24"/>
        </w:rPr>
        <w:t xml:space="preserve">деривата  у складиштима Дирекције ЈН </w:t>
      </w:r>
      <w:r w:rsidR="000A5DAD" w:rsidRPr="00794A54">
        <w:rPr>
          <w:rFonts w:ascii="Times New Roman" w:hAnsi="Times New Roman" w:cs="Times New Roman"/>
          <w:b/>
          <w:bCs/>
          <w:sz w:val="24"/>
          <w:szCs w:val="24"/>
          <w:lang w:val="sr-Cyrl-RS"/>
        </w:rPr>
        <w:t xml:space="preserve">МВ </w:t>
      </w:r>
      <w:r w:rsidR="005C115F" w:rsidRPr="00794A54">
        <w:rPr>
          <w:rFonts w:ascii="Times New Roman" w:hAnsi="Times New Roman" w:cs="Times New Roman"/>
          <w:b/>
          <w:bCs/>
          <w:sz w:val="24"/>
          <w:szCs w:val="24"/>
        </w:rPr>
        <w:t>бр. 4/2020</w:t>
      </w:r>
      <w:r w:rsidR="000A5DAD" w:rsidRPr="00794A54">
        <w:rPr>
          <w:rFonts w:ascii="Times New Roman" w:hAnsi="Times New Roman" w:cs="Times New Roman"/>
          <w:b/>
          <w:bCs/>
          <w:sz w:val="24"/>
          <w:szCs w:val="24"/>
        </w:rPr>
        <w:t>-03</w:t>
      </w:r>
      <w:r w:rsidR="000A5DAD" w:rsidRPr="00794A54">
        <w:rPr>
          <w:rFonts w:ascii="Times New Roman" w:hAnsi="Times New Roman" w:cs="Times New Roman"/>
          <w:b/>
          <w:bCs/>
          <w:sz w:val="24"/>
          <w:szCs w:val="24"/>
          <w:lang w:val="sr-Cyrl-RS"/>
        </w:rPr>
        <w:t>,</w:t>
      </w:r>
      <w:r w:rsidRPr="00794A54">
        <w:rPr>
          <w:rFonts w:ascii="Times New Roman" w:hAnsi="Times New Roman" w:cs="Times New Roman"/>
          <w:sz w:val="24"/>
          <w:szCs w:val="24"/>
        </w:rPr>
        <w:t>, испуњава све услове из чл. 75. Закона, односно услове дефинисане конкурсном документацијом</w:t>
      </w:r>
      <w:r w:rsidRPr="00794A54">
        <w:rPr>
          <w:rFonts w:ascii="Times New Roman" w:hAnsi="Times New Roman" w:cs="Times New Roman"/>
          <w:sz w:val="24"/>
          <w:szCs w:val="24"/>
          <w:lang w:val="ru-RU"/>
        </w:rPr>
        <w:t xml:space="preserve"> </w:t>
      </w:r>
      <w:r w:rsidRPr="00794A54">
        <w:rPr>
          <w:rFonts w:ascii="Times New Roman" w:hAnsi="Times New Roman" w:cs="Times New Roman"/>
          <w:sz w:val="24"/>
          <w:szCs w:val="24"/>
        </w:rPr>
        <w:t>за предметну јавну набавку</w:t>
      </w:r>
      <w:r w:rsidRPr="00794A54">
        <w:rPr>
          <w:rFonts w:ascii="Times New Roman" w:hAnsi="Times New Roman" w:cs="Times New Roman"/>
          <w:sz w:val="24"/>
          <w:szCs w:val="24"/>
          <w:lang w:val="sr-Cyrl-CS"/>
        </w:rPr>
        <w:t>,</w:t>
      </w:r>
      <w:r w:rsidRPr="00794A54">
        <w:rPr>
          <w:rFonts w:ascii="Times New Roman" w:hAnsi="Times New Roman" w:cs="Times New Roman"/>
          <w:sz w:val="24"/>
          <w:szCs w:val="24"/>
        </w:rPr>
        <w:t xml:space="preserve"> и то:</w:t>
      </w:r>
    </w:p>
    <w:p w:rsidR="00F95692" w:rsidRPr="00794A54" w:rsidRDefault="00F95692" w:rsidP="00F95692">
      <w:pPr>
        <w:pStyle w:val="ListParagraph"/>
        <w:numPr>
          <w:ilvl w:val="0"/>
          <w:numId w:val="21"/>
        </w:numPr>
        <w:tabs>
          <w:tab w:val="clear" w:pos="66"/>
          <w:tab w:val="num" w:pos="-11"/>
        </w:tabs>
        <w:ind w:left="709"/>
        <w:jc w:val="both"/>
        <w:rPr>
          <w:iCs/>
        </w:rPr>
      </w:pPr>
      <w:r w:rsidRPr="00794A54">
        <w:rPr>
          <w:iCs/>
          <w:lang w:val="sr-Cyrl-CS"/>
        </w:rPr>
        <w:t>Подизвођач је р</w:t>
      </w:r>
      <w:r w:rsidRPr="00794A54">
        <w:rPr>
          <w:iCs/>
        </w:rPr>
        <w:t>егистрован код надлежног органа, односно уписан у одговарајући регистар;</w:t>
      </w:r>
    </w:p>
    <w:p w:rsidR="00F95692" w:rsidRPr="00E90D1B" w:rsidRDefault="00F95692" w:rsidP="00F95692">
      <w:pPr>
        <w:pStyle w:val="ListParagraph"/>
        <w:numPr>
          <w:ilvl w:val="0"/>
          <w:numId w:val="21"/>
        </w:numPr>
        <w:tabs>
          <w:tab w:val="clear" w:pos="66"/>
          <w:tab w:val="num" w:pos="-11"/>
        </w:tabs>
        <w:ind w:left="709"/>
        <w:jc w:val="both"/>
        <w:rPr>
          <w:color w:val="auto"/>
        </w:rPr>
      </w:pPr>
      <w:r w:rsidRPr="00794A54">
        <w:rPr>
          <w:iCs/>
          <w:lang w:val="sr-Cyrl-CS"/>
        </w:rPr>
        <w:t>П</w:t>
      </w:r>
      <w:r w:rsidRPr="00794A54">
        <w:rPr>
          <w:lang w:val="sr-Cyrl-CS"/>
        </w:rPr>
        <w:t>одизвођач</w:t>
      </w:r>
      <w:r w:rsidRPr="00794A54">
        <w:rPr>
          <w:iCs/>
          <w:lang w:val="sr-Cyrl-CS"/>
        </w:rPr>
        <w:t xml:space="preserve"> и његов </w:t>
      </w:r>
      <w:r w:rsidRPr="00794A54">
        <w:rPr>
          <w:iCs/>
        </w:rPr>
        <w:t xml:space="preserve">законски </w:t>
      </w:r>
      <w:r w:rsidRPr="00794A54">
        <w:t xml:space="preserve">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w:t>
      </w:r>
      <w:r w:rsidRPr="00794A54">
        <w:rPr>
          <w:lang w:val="sr-Cyrl-CS"/>
        </w:rPr>
        <w:t>к</w:t>
      </w:r>
      <w:r w:rsidRPr="00794A54">
        <w:t>ривично дело преваре;</w:t>
      </w:r>
    </w:p>
    <w:p w:rsidR="00F95692" w:rsidRPr="00E90D1B" w:rsidRDefault="00F95692" w:rsidP="00F95692">
      <w:pPr>
        <w:pStyle w:val="ListParagraph"/>
        <w:numPr>
          <w:ilvl w:val="0"/>
          <w:numId w:val="21"/>
        </w:numPr>
        <w:tabs>
          <w:tab w:val="clear" w:pos="66"/>
          <w:tab w:val="num" w:pos="-11"/>
        </w:tabs>
        <w:ind w:left="709"/>
        <w:jc w:val="both"/>
        <w:rPr>
          <w:color w:val="auto"/>
        </w:rPr>
      </w:pPr>
      <w:r w:rsidRPr="00E90D1B">
        <w:rPr>
          <w:color w:val="auto"/>
          <w:lang w:val="sr-Cyrl-RS"/>
        </w:rPr>
        <w:t>–</w:t>
      </w:r>
    </w:p>
    <w:p w:rsidR="00F95692" w:rsidRPr="00794A54" w:rsidRDefault="00F95692" w:rsidP="00F95692">
      <w:pPr>
        <w:numPr>
          <w:ilvl w:val="0"/>
          <w:numId w:val="21"/>
        </w:numPr>
        <w:tabs>
          <w:tab w:val="clear" w:pos="66"/>
          <w:tab w:val="num" w:pos="720"/>
        </w:tabs>
        <w:suppressAutoHyphens/>
        <w:spacing w:after="0" w:line="100" w:lineRule="atLeast"/>
        <w:ind w:left="709"/>
        <w:rPr>
          <w:rFonts w:ascii="Times New Roman" w:hAnsi="Times New Roman" w:cs="Times New Roman"/>
          <w:sz w:val="24"/>
          <w:szCs w:val="24"/>
        </w:rPr>
      </w:pPr>
      <w:r w:rsidRPr="00794A54">
        <w:rPr>
          <w:rFonts w:ascii="Times New Roman" w:hAnsi="Times New Roman" w:cs="Times New Roman"/>
          <w:sz w:val="24"/>
          <w:szCs w:val="24"/>
        </w:rPr>
        <w:t>Подизвођач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F95692" w:rsidRPr="00794A54" w:rsidRDefault="00F95692" w:rsidP="00F95692">
      <w:pPr>
        <w:pStyle w:val="ListParagraph"/>
        <w:ind w:left="709"/>
        <w:jc w:val="both"/>
      </w:pPr>
    </w:p>
    <w:p w:rsidR="00F95692" w:rsidRPr="00794A54" w:rsidRDefault="00F95692" w:rsidP="00F95692">
      <w:pPr>
        <w:jc w:val="both"/>
        <w:rPr>
          <w:rFonts w:ascii="Times New Roman" w:hAnsi="Times New Roman" w:cs="Times New Roman"/>
          <w:i/>
          <w:sz w:val="24"/>
          <w:szCs w:val="24"/>
          <w:lang w:val="sr-Cyrl-CS"/>
        </w:rPr>
      </w:pPr>
    </w:p>
    <w:p w:rsidR="00F95692" w:rsidRPr="00794A54" w:rsidRDefault="00F95692" w:rsidP="00F95692">
      <w:pPr>
        <w:rPr>
          <w:rFonts w:ascii="Times New Roman" w:hAnsi="Times New Roman" w:cs="Times New Roman"/>
          <w:sz w:val="24"/>
          <w:szCs w:val="24"/>
        </w:rPr>
      </w:pPr>
      <w:r w:rsidRPr="00794A54">
        <w:rPr>
          <w:rFonts w:ascii="Times New Roman" w:hAnsi="Times New Roman" w:cs="Times New Roman"/>
          <w:sz w:val="24"/>
          <w:szCs w:val="24"/>
        </w:rPr>
        <w:t>Место:_____________                                                            П</w:t>
      </w:r>
      <w:r w:rsidRPr="00794A54">
        <w:rPr>
          <w:rFonts w:ascii="Times New Roman" w:hAnsi="Times New Roman" w:cs="Times New Roman"/>
          <w:i/>
          <w:sz w:val="24"/>
          <w:szCs w:val="24"/>
          <w:lang w:val="sr-Cyrl-RS"/>
        </w:rPr>
        <w:t>одизвођач</w:t>
      </w:r>
      <w:r w:rsidRPr="00794A54">
        <w:rPr>
          <w:rFonts w:ascii="Times New Roman" w:hAnsi="Times New Roman" w:cs="Times New Roman"/>
          <w:sz w:val="24"/>
          <w:szCs w:val="24"/>
        </w:rPr>
        <w:t>:</w:t>
      </w:r>
    </w:p>
    <w:p w:rsidR="00F95692" w:rsidRPr="00794A54" w:rsidRDefault="00F95692" w:rsidP="00F95692">
      <w:pPr>
        <w:rPr>
          <w:rFonts w:ascii="Times New Roman" w:hAnsi="Times New Roman" w:cs="Times New Roman"/>
          <w:b/>
          <w:bCs/>
          <w:i/>
          <w:sz w:val="24"/>
          <w:szCs w:val="24"/>
          <w:lang w:val="sr-Cyrl-RS"/>
        </w:rPr>
      </w:pPr>
      <w:r w:rsidRPr="00794A54">
        <w:rPr>
          <w:rFonts w:ascii="Times New Roman" w:hAnsi="Times New Roman" w:cs="Times New Roman"/>
          <w:sz w:val="24"/>
          <w:szCs w:val="24"/>
        </w:rPr>
        <w:t xml:space="preserve">Датум:_____________                         М.П.                     _____________________                                                        </w:t>
      </w:r>
    </w:p>
    <w:p w:rsidR="00F95692" w:rsidRPr="00794A54" w:rsidRDefault="00F95692" w:rsidP="00F95692">
      <w:pPr>
        <w:pStyle w:val="BodyText2"/>
        <w:spacing w:line="100" w:lineRule="atLeast"/>
        <w:jc w:val="both"/>
        <w:rPr>
          <w:b/>
          <w:bCs/>
          <w:i/>
          <w:color w:val="auto"/>
          <w:lang w:val="sr-Cyrl-RS"/>
        </w:rPr>
      </w:pPr>
    </w:p>
    <w:p w:rsidR="00F95692" w:rsidRPr="00794A54" w:rsidRDefault="00F95692" w:rsidP="00F95692">
      <w:pPr>
        <w:pStyle w:val="ListParagraph"/>
        <w:ind w:left="0"/>
        <w:jc w:val="both"/>
        <w:rPr>
          <w:bCs/>
          <w:i/>
          <w:iCs/>
          <w:color w:val="auto"/>
          <w:lang w:val="sr-Cyrl-CS"/>
        </w:rPr>
      </w:pPr>
      <w:r w:rsidRPr="00794A54">
        <w:rPr>
          <w:b/>
          <w:bCs/>
          <w:i/>
          <w:iCs/>
          <w:color w:val="auto"/>
          <w:u w:val="single"/>
        </w:rPr>
        <w:t>Уколико понуђач подноси понуду са подизвођачем</w:t>
      </w:r>
      <w:r w:rsidRPr="00794A54">
        <w:rPr>
          <w:bCs/>
          <w:i/>
          <w:iCs/>
          <w:color w:val="auto"/>
        </w:rPr>
        <w:t>, Изјав</w:t>
      </w:r>
      <w:r w:rsidRPr="00794A54">
        <w:rPr>
          <w:bCs/>
          <w:i/>
          <w:iCs/>
          <w:color w:val="auto"/>
          <w:lang w:val="sr-Cyrl-RS"/>
        </w:rPr>
        <w:t>а</w:t>
      </w:r>
      <w:r w:rsidRPr="00794A54">
        <w:rPr>
          <w:bCs/>
          <w:i/>
          <w:iCs/>
          <w:color w:val="auto"/>
        </w:rPr>
        <w:t xml:space="preserve"> </w:t>
      </w:r>
      <w:r w:rsidRPr="00794A54">
        <w:rPr>
          <w:bCs/>
          <w:i/>
          <w:iCs/>
          <w:color w:val="auto"/>
          <w:lang w:val="sr-Cyrl-RS"/>
        </w:rPr>
        <w:t xml:space="preserve">мора бити попуњена, </w:t>
      </w:r>
      <w:r w:rsidRPr="00794A54">
        <w:rPr>
          <w:bCs/>
          <w:i/>
          <w:iCs/>
          <w:color w:val="auto"/>
        </w:rPr>
        <w:t>потписан</w:t>
      </w:r>
      <w:r w:rsidRPr="00794A54">
        <w:rPr>
          <w:bCs/>
          <w:i/>
          <w:iCs/>
          <w:color w:val="auto"/>
          <w:lang w:val="sr-Cyrl-RS"/>
        </w:rPr>
        <w:t>а</w:t>
      </w:r>
      <w:r w:rsidRPr="00794A54">
        <w:rPr>
          <w:bCs/>
          <w:i/>
          <w:iCs/>
          <w:color w:val="auto"/>
        </w:rPr>
        <w:t xml:space="preserve"> од стране овла</w:t>
      </w:r>
      <w:r w:rsidR="005C115F" w:rsidRPr="00794A54">
        <w:rPr>
          <w:bCs/>
          <w:i/>
          <w:iCs/>
          <w:color w:val="auto"/>
        </w:rPr>
        <w:t>шћеног лица подизвођача</w:t>
      </w:r>
      <w:r w:rsidRPr="00794A54">
        <w:rPr>
          <w:bCs/>
          <w:i/>
          <w:iCs/>
          <w:color w:val="auto"/>
        </w:rPr>
        <w:t xml:space="preserve">. </w:t>
      </w:r>
    </w:p>
    <w:p w:rsidR="00B544B1" w:rsidRPr="00794A54" w:rsidRDefault="00B544B1" w:rsidP="004041A2">
      <w:pPr>
        <w:suppressAutoHyphens/>
        <w:spacing w:after="0" w:line="100" w:lineRule="atLeast"/>
        <w:jc w:val="both"/>
        <w:rPr>
          <w:rFonts w:ascii="Times New Roman" w:eastAsia="Arial Unicode MS" w:hAnsi="Times New Roman" w:cs="Times New Roman"/>
          <w:b/>
          <w:bCs/>
          <w:i/>
          <w:kern w:val="1"/>
          <w:sz w:val="24"/>
          <w:szCs w:val="24"/>
          <w:lang w:val="sr-Cyrl-RS" w:eastAsia="ar-SA"/>
        </w:rPr>
      </w:pPr>
    </w:p>
    <w:p w:rsidR="004041A2" w:rsidRPr="00794A54" w:rsidRDefault="004041A2" w:rsidP="004041A2">
      <w:pPr>
        <w:suppressAutoHyphens/>
        <w:spacing w:after="0" w:line="100" w:lineRule="atLeast"/>
        <w:jc w:val="both"/>
        <w:rPr>
          <w:rFonts w:ascii="Times New Roman" w:eastAsia="Arial Unicode MS" w:hAnsi="Times New Roman" w:cs="Times New Roman"/>
          <w:b/>
          <w:bCs/>
          <w:i/>
          <w:kern w:val="1"/>
          <w:sz w:val="24"/>
          <w:szCs w:val="24"/>
          <w:lang w:val="sr-Cyrl-RS" w:eastAsia="ar-SA"/>
        </w:rPr>
      </w:pPr>
    </w:p>
    <w:p w:rsidR="004041A2" w:rsidRPr="00794A54" w:rsidRDefault="004041A2" w:rsidP="004041A2">
      <w:pPr>
        <w:suppressAutoHyphens/>
        <w:spacing w:after="0" w:line="100" w:lineRule="atLeast"/>
        <w:jc w:val="both"/>
        <w:rPr>
          <w:rFonts w:ascii="Times New Roman" w:eastAsia="Arial Unicode MS" w:hAnsi="Times New Roman" w:cs="Times New Roman"/>
          <w:b/>
          <w:bCs/>
          <w:i/>
          <w:kern w:val="1"/>
          <w:sz w:val="24"/>
          <w:szCs w:val="24"/>
          <w:lang w:val="sr-Cyrl-RS" w:eastAsia="ar-SA"/>
        </w:rPr>
      </w:pPr>
    </w:p>
    <w:p w:rsidR="004041A2" w:rsidRPr="00794A54" w:rsidRDefault="004041A2" w:rsidP="004041A2">
      <w:pPr>
        <w:suppressAutoHyphens/>
        <w:spacing w:after="0" w:line="100" w:lineRule="atLeast"/>
        <w:jc w:val="both"/>
        <w:rPr>
          <w:rFonts w:ascii="Times New Roman" w:eastAsia="Arial Unicode MS" w:hAnsi="Times New Roman" w:cs="Times New Roman"/>
          <w:b/>
          <w:bCs/>
          <w:i/>
          <w:kern w:val="1"/>
          <w:sz w:val="24"/>
          <w:szCs w:val="24"/>
          <w:lang w:val="sr-Cyrl-RS" w:eastAsia="ar-SA"/>
        </w:rPr>
      </w:pPr>
    </w:p>
    <w:p w:rsidR="004041A2" w:rsidRPr="00794A54" w:rsidRDefault="004041A2" w:rsidP="004041A2">
      <w:pPr>
        <w:suppressAutoHyphens/>
        <w:spacing w:after="0" w:line="100" w:lineRule="atLeast"/>
        <w:jc w:val="both"/>
        <w:rPr>
          <w:rFonts w:ascii="Times New Roman" w:eastAsia="Arial Unicode MS" w:hAnsi="Times New Roman" w:cs="Times New Roman"/>
          <w:b/>
          <w:bCs/>
          <w:i/>
          <w:kern w:val="1"/>
          <w:sz w:val="24"/>
          <w:szCs w:val="24"/>
          <w:lang w:val="sr-Cyrl-RS" w:eastAsia="ar-SA"/>
        </w:rPr>
      </w:pPr>
    </w:p>
    <w:p w:rsidR="004041A2" w:rsidRPr="00794A54" w:rsidRDefault="004041A2" w:rsidP="004041A2">
      <w:pPr>
        <w:suppressAutoHyphens/>
        <w:spacing w:after="0" w:line="100" w:lineRule="atLeast"/>
        <w:jc w:val="both"/>
        <w:rPr>
          <w:rFonts w:ascii="Times New Roman" w:eastAsia="Arial Unicode MS" w:hAnsi="Times New Roman" w:cs="Times New Roman"/>
          <w:b/>
          <w:bCs/>
          <w:i/>
          <w:kern w:val="1"/>
          <w:sz w:val="24"/>
          <w:szCs w:val="24"/>
          <w:lang w:val="sr-Cyrl-RS" w:eastAsia="ar-SA"/>
        </w:rPr>
      </w:pPr>
    </w:p>
    <w:p w:rsidR="004041A2" w:rsidRPr="00794A54" w:rsidRDefault="004041A2" w:rsidP="004041A2">
      <w:pPr>
        <w:suppressAutoHyphens/>
        <w:spacing w:after="0" w:line="100" w:lineRule="atLeast"/>
        <w:jc w:val="both"/>
        <w:rPr>
          <w:rFonts w:ascii="Times New Roman" w:eastAsia="Arial Unicode MS" w:hAnsi="Times New Roman" w:cs="Times New Roman"/>
          <w:i/>
          <w:color w:val="000000"/>
          <w:kern w:val="2"/>
          <w:sz w:val="24"/>
          <w:szCs w:val="24"/>
          <w:lang w:val="sr-Cyrl-RS" w:eastAsia="ar-SA"/>
        </w:rPr>
      </w:pPr>
    </w:p>
    <w:p w:rsidR="00B544B1" w:rsidRPr="00794A54" w:rsidRDefault="00B544B1" w:rsidP="00B544B1">
      <w:pPr>
        <w:shd w:val="clear" w:color="auto" w:fill="C6D9F1"/>
        <w:suppressAutoHyphens/>
        <w:spacing w:after="0" w:line="100" w:lineRule="atLeast"/>
        <w:jc w:val="center"/>
        <w:rPr>
          <w:rFonts w:ascii="Times New Roman" w:eastAsia="Arial Unicode MS" w:hAnsi="Times New Roman" w:cs="Times New Roman"/>
          <w:b/>
          <w:bCs/>
          <w:i/>
          <w:iCs/>
          <w:color w:val="000000"/>
          <w:kern w:val="2"/>
          <w:sz w:val="24"/>
          <w:szCs w:val="24"/>
          <w:lang w:eastAsia="ar-SA"/>
        </w:rPr>
      </w:pPr>
      <w:r w:rsidRPr="00794A54">
        <w:rPr>
          <w:rFonts w:ascii="Times New Roman" w:eastAsia="Arial Unicode MS" w:hAnsi="Times New Roman" w:cs="Times New Roman"/>
          <w:b/>
          <w:bCs/>
          <w:i/>
          <w:iCs/>
          <w:color w:val="000000"/>
          <w:kern w:val="2"/>
          <w:sz w:val="24"/>
          <w:szCs w:val="24"/>
          <w:lang w:val="sr-Latn-CS" w:eastAsia="ar-SA"/>
        </w:rPr>
        <w:t xml:space="preserve">VI </w:t>
      </w:r>
      <w:r w:rsidRPr="00794A54">
        <w:rPr>
          <w:rFonts w:ascii="Times New Roman" w:eastAsia="Arial Unicode MS" w:hAnsi="Times New Roman" w:cs="Times New Roman"/>
          <w:b/>
          <w:bCs/>
          <w:i/>
          <w:iCs/>
          <w:color w:val="000000"/>
          <w:kern w:val="2"/>
          <w:sz w:val="24"/>
          <w:szCs w:val="24"/>
          <w:lang w:eastAsia="ar-SA"/>
        </w:rPr>
        <w:t xml:space="preserve"> МОДЕЛ УГОВОРА</w:t>
      </w:r>
    </w:p>
    <w:p w:rsidR="00B544B1" w:rsidRPr="00794A54" w:rsidRDefault="00B544B1" w:rsidP="00B544B1">
      <w:pPr>
        <w:shd w:val="clear" w:color="auto" w:fill="C6D9F1"/>
        <w:suppressAutoHyphens/>
        <w:spacing w:after="0" w:line="100" w:lineRule="atLeast"/>
        <w:jc w:val="center"/>
        <w:rPr>
          <w:rFonts w:ascii="Times New Roman" w:eastAsia="Arial Unicode MS" w:hAnsi="Times New Roman" w:cs="Times New Roman"/>
          <w:b/>
          <w:bCs/>
          <w:i/>
          <w:iCs/>
          <w:color w:val="000000"/>
          <w:kern w:val="2"/>
          <w:sz w:val="24"/>
          <w:szCs w:val="24"/>
          <w:lang w:val="sr-Cyrl-CS" w:eastAsia="ar-SA"/>
        </w:rPr>
      </w:pPr>
      <w:r w:rsidRPr="00794A54">
        <w:rPr>
          <w:rFonts w:ascii="Times New Roman" w:eastAsia="Arial Unicode MS" w:hAnsi="Times New Roman" w:cs="Times New Roman"/>
          <w:b/>
          <w:bCs/>
          <w:i/>
          <w:iCs/>
          <w:color w:val="000000"/>
          <w:kern w:val="2"/>
          <w:sz w:val="24"/>
          <w:szCs w:val="24"/>
          <w:lang w:val="ru-RU" w:eastAsia="ar-SA"/>
        </w:rPr>
        <w:t xml:space="preserve">О КОНТРОЛИ ОБАВЕЗНИХ РЕЗЕРВИ НАФТНИХ ДЕРИВАТА У СКЛАДИШТИМА ДИРЕКЦИЈЕ </w:t>
      </w:r>
    </w:p>
    <w:p w:rsidR="00B544B1" w:rsidRPr="00794A54" w:rsidRDefault="00B544B1" w:rsidP="00B544B1">
      <w:pPr>
        <w:shd w:val="clear" w:color="auto" w:fill="C6D9F1"/>
        <w:suppressAutoHyphens/>
        <w:spacing w:after="0" w:line="100" w:lineRule="atLeast"/>
        <w:jc w:val="center"/>
        <w:rPr>
          <w:rFonts w:ascii="Times New Roman" w:eastAsia="Arial Unicode MS" w:hAnsi="Times New Roman" w:cs="Times New Roman"/>
          <w:b/>
          <w:bCs/>
          <w:i/>
          <w:iCs/>
          <w:color w:val="000000"/>
          <w:kern w:val="2"/>
          <w:sz w:val="24"/>
          <w:szCs w:val="24"/>
          <w:lang w:val="sr-Cyrl-CS" w:eastAsia="ar-SA"/>
        </w:rPr>
      </w:pPr>
    </w:p>
    <w:p w:rsidR="00B544B1" w:rsidRPr="00794A54" w:rsidRDefault="00B544B1" w:rsidP="00B544B1">
      <w:pPr>
        <w:suppressAutoHyphens/>
        <w:spacing w:after="0" w:line="240" w:lineRule="auto"/>
        <w:rPr>
          <w:rFonts w:ascii="Times New Roman" w:eastAsia="Times New Roman" w:hAnsi="Times New Roman" w:cs="Times New Roman"/>
          <w:sz w:val="24"/>
          <w:szCs w:val="24"/>
          <w:lang w:val="ru-RU" w:eastAsia="ar-SA"/>
        </w:rPr>
      </w:pPr>
    </w:p>
    <w:p w:rsidR="00B544B1" w:rsidRPr="00794A54" w:rsidRDefault="00B544B1" w:rsidP="00B544B1">
      <w:pPr>
        <w:tabs>
          <w:tab w:val="left" w:pos="2366"/>
        </w:tabs>
        <w:suppressAutoHyphens/>
        <w:spacing w:after="0" w:line="240" w:lineRule="auto"/>
        <w:rPr>
          <w:rFonts w:ascii="Times New Roman" w:eastAsia="Times New Roman" w:hAnsi="Times New Roman" w:cs="Times New Roman"/>
          <w:b/>
          <w:bCs/>
          <w:sz w:val="24"/>
          <w:szCs w:val="24"/>
          <w:lang w:eastAsia="ar-SA"/>
        </w:rPr>
      </w:pPr>
    </w:p>
    <w:p w:rsidR="00B544B1" w:rsidRPr="00794A54" w:rsidRDefault="00B544B1" w:rsidP="00B544B1">
      <w:pPr>
        <w:tabs>
          <w:tab w:val="left" w:pos="2366"/>
        </w:tabs>
        <w:suppressAutoHyphens/>
        <w:spacing w:after="0" w:line="240" w:lineRule="auto"/>
        <w:rPr>
          <w:rFonts w:ascii="Times New Roman" w:eastAsia="Times New Roman" w:hAnsi="Times New Roman" w:cs="Times New Roman"/>
          <w:b/>
          <w:bCs/>
          <w:sz w:val="24"/>
          <w:szCs w:val="24"/>
          <w:lang w:eastAsia="ar-SA"/>
        </w:rPr>
      </w:pPr>
    </w:p>
    <w:p w:rsidR="00B544B1" w:rsidRPr="00794A54" w:rsidRDefault="00B544B1" w:rsidP="00B544B1">
      <w:pPr>
        <w:spacing w:after="120"/>
        <w:ind w:right="734"/>
        <w:rPr>
          <w:rFonts w:ascii="Times New Roman" w:eastAsia="Arial Unicode MS" w:hAnsi="Times New Roman" w:cs="Times New Roman"/>
          <w:b/>
          <w:color w:val="000000"/>
          <w:kern w:val="2"/>
          <w:sz w:val="24"/>
          <w:szCs w:val="24"/>
          <w:lang w:eastAsia="ar-SA"/>
        </w:rPr>
      </w:pPr>
      <w:r w:rsidRPr="00794A54">
        <w:rPr>
          <w:rFonts w:ascii="Times New Roman" w:eastAsia="Times New Roman" w:hAnsi="Times New Roman" w:cs="Times New Roman"/>
          <w:b/>
          <w:sz w:val="24"/>
          <w:szCs w:val="24"/>
          <w:lang w:val="sr-Cyrl-CS" w:eastAsia="ar-SA"/>
        </w:rPr>
        <w:t xml:space="preserve">           </w:t>
      </w:r>
      <w:r w:rsidRPr="00794A54">
        <w:rPr>
          <w:rFonts w:ascii="Times New Roman" w:eastAsia="Arial Unicode MS" w:hAnsi="Times New Roman" w:cs="Times New Roman"/>
          <w:b/>
          <w:color w:val="000000"/>
          <w:kern w:val="2"/>
          <w:sz w:val="24"/>
          <w:szCs w:val="24"/>
          <w:lang w:eastAsia="ar-SA"/>
        </w:rPr>
        <w:t>закључен између:</w:t>
      </w:r>
    </w:p>
    <w:p w:rsidR="00B544B1" w:rsidRPr="00794A54" w:rsidRDefault="00B544B1" w:rsidP="00B544B1">
      <w:pPr>
        <w:spacing w:after="120"/>
        <w:ind w:right="734"/>
        <w:rPr>
          <w:rFonts w:ascii="Times New Roman" w:eastAsia="Arial Unicode MS" w:hAnsi="Times New Roman" w:cs="Times New Roman"/>
          <w:b/>
          <w:color w:val="000000"/>
          <w:kern w:val="2"/>
          <w:sz w:val="24"/>
          <w:szCs w:val="24"/>
          <w:lang w:eastAsia="ar-SA"/>
        </w:rPr>
      </w:pPr>
    </w:p>
    <w:p w:rsidR="00695FC1" w:rsidRPr="00794A54" w:rsidRDefault="00695FC1" w:rsidP="0018611C">
      <w:pPr>
        <w:pStyle w:val="ListParagraph"/>
        <w:numPr>
          <w:ilvl w:val="0"/>
          <w:numId w:val="43"/>
        </w:numPr>
        <w:suppressLineNumbers/>
        <w:tabs>
          <w:tab w:val="right" w:pos="9026"/>
        </w:tabs>
        <w:ind w:left="360"/>
        <w:jc w:val="both"/>
        <w:rPr>
          <w:rFonts w:eastAsia="Times New Roman"/>
          <w:kern w:val="2"/>
        </w:rPr>
      </w:pPr>
      <w:r w:rsidRPr="00794A54">
        <w:rPr>
          <w:rFonts w:eastAsia="Times New Roman"/>
          <w:b/>
          <w:bCs/>
          <w:kern w:val="2"/>
        </w:rPr>
        <w:t>РЕПУБЛИЧКЕ ДИРЕКЦИЈЕ</w:t>
      </w:r>
      <w:r w:rsidR="00B544B1" w:rsidRPr="00794A54">
        <w:rPr>
          <w:rFonts w:eastAsia="Times New Roman"/>
          <w:b/>
          <w:bCs/>
          <w:kern w:val="2"/>
        </w:rPr>
        <w:t xml:space="preserve"> ЗА РОБНЕ РЕЗЕРВЕ, </w:t>
      </w:r>
      <w:r w:rsidRPr="00794A54">
        <w:rPr>
          <w:rFonts w:eastAsia="Times New Roman"/>
          <w:bCs/>
          <w:kern w:val="2"/>
          <w:lang w:val="sr-Cyrl-RS"/>
        </w:rPr>
        <w:t>са седиштем</w:t>
      </w:r>
      <w:r w:rsidR="00B544B1" w:rsidRPr="00794A54">
        <w:rPr>
          <w:rFonts w:eastAsia="Times New Roman"/>
          <w:kern w:val="2"/>
        </w:rPr>
        <w:t xml:space="preserve"> у Београду, ул. Дечанска бр. 8а, текући рачун број: 840-821121843-39, матични број 07001452, порески индентификациони број: 102199721, телефон: </w:t>
      </w:r>
      <w:r w:rsidR="00B544B1" w:rsidRPr="00794A54">
        <w:rPr>
          <w:rFonts w:eastAsia="Times New Roman"/>
          <w:kern w:val="2"/>
          <w:lang w:val="sr-Cyrl-RS"/>
        </w:rPr>
        <w:t>011/</w:t>
      </w:r>
      <w:r w:rsidR="00B544B1" w:rsidRPr="00794A54">
        <w:rPr>
          <w:rFonts w:eastAsia="Times New Roman"/>
          <w:kern w:val="2"/>
        </w:rPr>
        <w:t xml:space="preserve">32-35-305, телефакс: </w:t>
      </w:r>
      <w:r w:rsidR="00B544B1" w:rsidRPr="00794A54">
        <w:rPr>
          <w:rFonts w:eastAsia="Times New Roman"/>
          <w:kern w:val="2"/>
          <w:lang w:val="sr-Cyrl-RS"/>
        </w:rPr>
        <w:t>011/</w:t>
      </w:r>
      <w:r w:rsidR="00B544B1" w:rsidRPr="00794A54">
        <w:rPr>
          <w:rFonts w:eastAsia="Times New Roman"/>
          <w:kern w:val="2"/>
        </w:rPr>
        <w:t>3239-</w:t>
      </w:r>
      <w:r w:rsidR="00B544B1" w:rsidRPr="00794A54">
        <w:rPr>
          <w:rFonts w:eastAsia="Times New Roman"/>
          <w:kern w:val="2"/>
          <w:lang w:val="sr-Cyrl-RS"/>
        </w:rPr>
        <w:t>140</w:t>
      </w:r>
      <w:r w:rsidR="00B544B1" w:rsidRPr="00794A54">
        <w:rPr>
          <w:rFonts w:eastAsia="Times New Roman"/>
          <w:kern w:val="2"/>
        </w:rPr>
        <w:t xml:space="preserve">, (у даљем тексту Дирекција), коју заступа </w:t>
      </w:r>
      <w:r w:rsidR="00B544B1" w:rsidRPr="00794A54">
        <w:rPr>
          <w:rFonts w:eastAsia="Times New Roman"/>
          <w:kern w:val="2"/>
          <w:lang w:val="sr-Cyrl-CS"/>
        </w:rPr>
        <w:t xml:space="preserve"> </w:t>
      </w:r>
      <w:r w:rsidR="00B544B1" w:rsidRPr="00794A54">
        <w:rPr>
          <w:rFonts w:eastAsia="Times New Roman"/>
          <w:kern w:val="2"/>
        </w:rPr>
        <w:t>директор</w:t>
      </w:r>
      <w:r w:rsidR="00B544B1" w:rsidRPr="00794A54">
        <w:rPr>
          <w:rFonts w:eastAsia="Times New Roman"/>
          <w:kern w:val="2"/>
          <w:lang w:val="sr-Cyrl-CS"/>
        </w:rPr>
        <w:t xml:space="preserve"> Зорица Анђелковић</w:t>
      </w:r>
      <w:r w:rsidR="00B544B1" w:rsidRPr="00794A54">
        <w:rPr>
          <w:rFonts w:eastAsia="Times New Roman"/>
          <w:kern w:val="2"/>
        </w:rPr>
        <w:t xml:space="preserve">, </w:t>
      </w:r>
    </w:p>
    <w:p w:rsidR="00B544B1" w:rsidRPr="00794A54" w:rsidRDefault="00B544B1" w:rsidP="0018611C">
      <w:pPr>
        <w:pStyle w:val="ListParagraph"/>
        <w:suppressLineNumbers/>
        <w:tabs>
          <w:tab w:val="right" w:pos="9026"/>
        </w:tabs>
        <w:ind w:left="360"/>
        <w:jc w:val="both"/>
        <w:rPr>
          <w:rFonts w:eastAsia="Times New Roman"/>
          <w:kern w:val="2"/>
        </w:rPr>
      </w:pPr>
      <w:r w:rsidRPr="00794A54">
        <w:rPr>
          <w:rFonts w:eastAsia="Times New Roman"/>
          <w:kern w:val="2"/>
        </w:rPr>
        <w:t xml:space="preserve">и </w:t>
      </w:r>
    </w:p>
    <w:p w:rsidR="00B544B1" w:rsidRPr="00794A54" w:rsidRDefault="00B544B1" w:rsidP="00B544B1">
      <w:pPr>
        <w:suppressLineNumbers/>
        <w:tabs>
          <w:tab w:val="right" w:pos="9026"/>
        </w:tabs>
        <w:suppressAutoHyphens/>
        <w:spacing w:after="0" w:line="100" w:lineRule="atLeast"/>
        <w:jc w:val="both"/>
        <w:rPr>
          <w:rFonts w:ascii="Times New Roman" w:eastAsia="Times New Roman" w:hAnsi="Times New Roman" w:cs="Times New Roman"/>
          <w:b/>
          <w:bCs/>
          <w:color w:val="000000"/>
          <w:kern w:val="2"/>
          <w:sz w:val="24"/>
          <w:szCs w:val="24"/>
          <w:lang w:eastAsia="ar-SA"/>
        </w:rPr>
      </w:pPr>
    </w:p>
    <w:p w:rsidR="001E1957" w:rsidRPr="00794A54" w:rsidRDefault="00695FC1" w:rsidP="001E1957">
      <w:pPr>
        <w:widowControl w:val="0"/>
        <w:pBdr>
          <w:bottom w:val="single" w:sz="8" w:space="3" w:color="000000"/>
        </w:pBdr>
        <w:spacing w:line="240" w:lineRule="auto"/>
        <w:jc w:val="both"/>
        <w:rPr>
          <w:rFonts w:ascii="Times New Roman" w:eastAsia="Times New Roman" w:hAnsi="Times New Roman" w:cs="Times New Roman"/>
          <w:bCs/>
          <w:kern w:val="2"/>
          <w:sz w:val="24"/>
          <w:szCs w:val="24"/>
          <w:lang w:val="sr-Cyrl-CS"/>
        </w:rPr>
      </w:pPr>
      <w:r w:rsidRPr="00794A54">
        <w:rPr>
          <w:rFonts w:ascii="Times New Roman" w:eastAsia="Times New Roman" w:hAnsi="Times New Roman" w:cs="Times New Roman"/>
          <w:b/>
          <w:kern w:val="2"/>
          <w:sz w:val="24"/>
          <w:szCs w:val="24"/>
          <w:lang w:val="sr-Cyrl-CS"/>
        </w:rPr>
        <w:t>2</w:t>
      </w:r>
      <w:r w:rsidR="001E1957" w:rsidRPr="00794A54">
        <w:rPr>
          <w:rFonts w:ascii="Times New Roman" w:eastAsia="Times New Roman" w:hAnsi="Times New Roman" w:cs="Times New Roman"/>
          <w:b/>
          <w:kern w:val="2"/>
          <w:sz w:val="24"/>
          <w:szCs w:val="24"/>
          <w:lang w:val="sr-Cyrl-CS"/>
        </w:rPr>
        <w:t>.</w:t>
      </w:r>
      <w:r w:rsidR="001E1957" w:rsidRPr="00794A54">
        <w:rPr>
          <w:rFonts w:ascii="Times New Roman" w:eastAsia="Times New Roman" w:hAnsi="Times New Roman" w:cs="Times New Roman"/>
          <w:bCs/>
          <w:kern w:val="2"/>
          <w:sz w:val="24"/>
          <w:szCs w:val="24"/>
          <w:lang w:val="sr-Cyrl-CS"/>
        </w:rPr>
        <w:t>________________________________________</w:t>
      </w:r>
      <w:r w:rsidR="001E1957" w:rsidRPr="00794A54">
        <w:rPr>
          <w:rFonts w:ascii="Times New Roman" w:eastAsia="Times New Roman" w:hAnsi="Times New Roman" w:cs="Times New Roman"/>
          <w:b/>
          <w:kern w:val="2"/>
          <w:sz w:val="24"/>
          <w:szCs w:val="24"/>
          <w:lang w:val="sr-Latn-CS"/>
        </w:rPr>
        <w:t>,</w:t>
      </w:r>
      <w:r w:rsidR="001E1957" w:rsidRPr="00794A54">
        <w:rPr>
          <w:rFonts w:ascii="Times New Roman" w:eastAsia="Times New Roman" w:hAnsi="Times New Roman" w:cs="Times New Roman"/>
          <w:b/>
          <w:kern w:val="2"/>
          <w:sz w:val="24"/>
          <w:szCs w:val="24"/>
          <w:lang w:val="sr-Cyrl-RS"/>
        </w:rPr>
        <w:t xml:space="preserve"> </w:t>
      </w:r>
      <w:r w:rsidR="001E1957" w:rsidRPr="00794A54">
        <w:rPr>
          <w:rFonts w:ascii="Times New Roman" w:eastAsia="Times New Roman" w:hAnsi="Times New Roman" w:cs="Times New Roman"/>
          <w:kern w:val="2"/>
          <w:sz w:val="24"/>
          <w:szCs w:val="24"/>
          <w:lang w:val="sr-Cyrl-RS"/>
        </w:rPr>
        <w:t>_______________</w:t>
      </w:r>
      <w:r w:rsidR="001E1957" w:rsidRPr="00794A54">
        <w:rPr>
          <w:rFonts w:ascii="Times New Roman" w:eastAsia="Times New Roman" w:hAnsi="Times New Roman" w:cs="Times New Roman"/>
          <w:kern w:val="2"/>
          <w:sz w:val="24"/>
          <w:szCs w:val="24"/>
          <w:lang w:val="sr-Latn-CS"/>
        </w:rPr>
        <w:t>_________________, ул. ________________________број _____,матични</w:t>
      </w:r>
      <w:r w:rsidR="001E1957" w:rsidRPr="00794A54">
        <w:rPr>
          <w:rFonts w:ascii="Times New Roman" w:eastAsia="Times New Roman" w:hAnsi="Times New Roman" w:cs="Times New Roman"/>
          <w:kern w:val="2"/>
          <w:sz w:val="24"/>
          <w:szCs w:val="24"/>
          <w:lang w:val="sr-Cyrl-RS"/>
        </w:rPr>
        <w:t xml:space="preserve"> </w:t>
      </w:r>
      <w:r w:rsidR="001E1957" w:rsidRPr="00794A54">
        <w:rPr>
          <w:rFonts w:ascii="Times New Roman" w:eastAsia="Times New Roman" w:hAnsi="Times New Roman" w:cs="Times New Roman"/>
          <w:kern w:val="2"/>
          <w:sz w:val="24"/>
          <w:szCs w:val="24"/>
          <w:lang w:val="sr-Latn-CS"/>
        </w:rPr>
        <w:t>бро</w:t>
      </w:r>
      <w:r w:rsidR="001E1957" w:rsidRPr="00794A54">
        <w:rPr>
          <w:rFonts w:ascii="Times New Roman" w:eastAsia="Times New Roman" w:hAnsi="Times New Roman" w:cs="Times New Roman"/>
          <w:kern w:val="2"/>
          <w:sz w:val="24"/>
          <w:szCs w:val="24"/>
          <w:lang w:val="sr-Cyrl-RS"/>
        </w:rPr>
        <w:t xml:space="preserve">ј </w:t>
      </w:r>
      <w:r w:rsidR="001E1957" w:rsidRPr="00794A54">
        <w:rPr>
          <w:rFonts w:ascii="Times New Roman" w:eastAsia="Times New Roman" w:hAnsi="Times New Roman" w:cs="Times New Roman"/>
          <w:kern w:val="2"/>
          <w:sz w:val="24"/>
          <w:szCs w:val="24"/>
          <w:lang w:val="sr-Latn-CS"/>
        </w:rPr>
        <w:t>_______________________,текући рачун _____________________,банка_________________,ПИБ__________________тел</w:t>
      </w:r>
      <w:r w:rsidR="001E1957" w:rsidRPr="00794A54">
        <w:rPr>
          <w:rFonts w:ascii="Times New Roman" w:eastAsia="Times New Roman" w:hAnsi="Times New Roman" w:cs="Times New Roman"/>
          <w:kern w:val="2"/>
          <w:sz w:val="24"/>
          <w:szCs w:val="24"/>
          <w:lang w:val="sr-Cyrl-RS"/>
        </w:rPr>
        <w:t>:</w:t>
      </w:r>
      <w:r w:rsidR="001E1957" w:rsidRPr="00794A54">
        <w:rPr>
          <w:rFonts w:ascii="Times New Roman" w:eastAsia="Times New Roman" w:hAnsi="Times New Roman" w:cs="Times New Roman"/>
          <w:kern w:val="2"/>
          <w:sz w:val="24"/>
          <w:szCs w:val="24"/>
          <w:lang w:val="sr-Latn-CS"/>
        </w:rPr>
        <w:t>______________</w:t>
      </w:r>
      <w:r w:rsidR="001E1957" w:rsidRPr="00794A54">
        <w:rPr>
          <w:rFonts w:ascii="Times New Roman" w:eastAsia="Times New Roman" w:hAnsi="Times New Roman" w:cs="Times New Roman"/>
          <w:kern w:val="2"/>
          <w:sz w:val="24"/>
          <w:szCs w:val="24"/>
          <w:lang w:val="sr-Cyrl-RS"/>
        </w:rPr>
        <w:t>________</w:t>
      </w:r>
      <w:r w:rsidR="001E1957" w:rsidRPr="00794A54">
        <w:rPr>
          <w:rFonts w:ascii="Times New Roman" w:eastAsia="Times New Roman" w:hAnsi="Times New Roman" w:cs="Times New Roman"/>
          <w:bCs/>
          <w:kern w:val="2"/>
          <w:sz w:val="24"/>
          <w:szCs w:val="24"/>
          <w:lang w:val="en-US"/>
        </w:rPr>
        <w:t>, факс___________________</w:t>
      </w:r>
      <w:r w:rsidR="001E1957" w:rsidRPr="00794A54">
        <w:rPr>
          <w:rFonts w:ascii="Times New Roman" w:eastAsia="Times New Roman" w:hAnsi="Times New Roman" w:cs="Times New Roman"/>
          <w:bCs/>
          <w:kern w:val="2"/>
          <w:sz w:val="24"/>
          <w:szCs w:val="24"/>
          <w:lang w:val="sr-Cyrl-RS"/>
        </w:rPr>
        <w:t>,</w:t>
      </w:r>
      <w:r w:rsidR="001E1957" w:rsidRPr="00794A54">
        <w:rPr>
          <w:rFonts w:ascii="Times New Roman" w:eastAsia="Times New Roman" w:hAnsi="Times New Roman" w:cs="Times New Roman"/>
          <w:bCs/>
          <w:kern w:val="2"/>
          <w:sz w:val="24"/>
          <w:szCs w:val="24"/>
          <w:lang w:val="en-US"/>
        </w:rPr>
        <w:t xml:space="preserve"> </w:t>
      </w:r>
      <w:r w:rsidR="001E1957" w:rsidRPr="00794A54">
        <w:rPr>
          <w:rFonts w:ascii="Times New Roman" w:eastAsia="Times New Roman" w:hAnsi="Times New Roman" w:cs="Times New Roman"/>
          <w:bCs/>
          <w:kern w:val="2"/>
          <w:sz w:val="24"/>
          <w:szCs w:val="24"/>
          <w:lang w:val="sr-Cyrl-CS"/>
        </w:rPr>
        <w:t xml:space="preserve">коју заступа директор ______________________ </w:t>
      </w:r>
      <w:r w:rsidR="001E1957" w:rsidRPr="00794A54">
        <w:rPr>
          <w:rFonts w:ascii="Times New Roman" w:eastAsia="Times New Roman" w:hAnsi="Times New Roman" w:cs="Times New Roman"/>
          <w:bCs/>
          <w:kern w:val="2"/>
          <w:sz w:val="24"/>
          <w:szCs w:val="24"/>
          <w:lang w:val="sr-Latn-CS"/>
        </w:rPr>
        <w:t>(</w:t>
      </w:r>
      <w:r w:rsidR="001E1957" w:rsidRPr="00794A54">
        <w:rPr>
          <w:rFonts w:ascii="Times New Roman" w:eastAsia="Times New Roman" w:hAnsi="Times New Roman" w:cs="Times New Roman"/>
          <w:bCs/>
          <w:kern w:val="2"/>
          <w:sz w:val="24"/>
          <w:szCs w:val="24"/>
          <w:lang w:val="sr-Cyrl-CS"/>
        </w:rPr>
        <w:t>у даљем тексту:</w:t>
      </w:r>
      <w:r w:rsidR="005C115F" w:rsidRPr="00794A54">
        <w:rPr>
          <w:rFonts w:ascii="Times New Roman" w:eastAsia="Times New Roman" w:hAnsi="Times New Roman" w:cs="Times New Roman"/>
          <w:bCs/>
          <w:kern w:val="2"/>
          <w:sz w:val="24"/>
          <w:szCs w:val="24"/>
          <w:lang w:val="sr-Cyrl-CS"/>
        </w:rPr>
        <w:t xml:space="preserve"> </w:t>
      </w:r>
      <w:r w:rsidR="001E1957" w:rsidRPr="00794A54">
        <w:rPr>
          <w:rFonts w:ascii="Times New Roman" w:eastAsia="Times New Roman" w:hAnsi="Times New Roman" w:cs="Times New Roman"/>
          <w:bCs/>
          <w:kern w:val="2"/>
          <w:sz w:val="24"/>
          <w:szCs w:val="24"/>
          <w:lang w:val="sr-Cyrl-RS"/>
        </w:rPr>
        <w:t>Пружалац  услуге</w:t>
      </w:r>
      <w:r w:rsidR="001E1957" w:rsidRPr="00794A54">
        <w:rPr>
          <w:rFonts w:ascii="Times New Roman" w:eastAsia="Times New Roman" w:hAnsi="Times New Roman" w:cs="Times New Roman"/>
          <w:bCs/>
          <w:kern w:val="2"/>
          <w:sz w:val="24"/>
          <w:szCs w:val="24"/>
          <w:lang w:val="sr-Cyrl-CS"/>
        </w:rPr>
        <w:t xml:space="preserve"> ).</w:t>
      </w:r>
    </w:p>
    <w:p w:rsidR="001E1957" w:rsidRPr="00794A54" w:rsidRDefault="001E1957" w:rsidP="001E1957">
      <w:pPr>
        <w:suppressAutoHyphens/>
        <w:spacing w:after="120" w:line="100" w:lineRule="atLeast"/>
        <w:jc w:val="both"/>
        <w:rPr>
          <w:rFonts w:ascii="Times New Roman" w:eastAsia="Times New Roman" w:hAnsi="Times New Roman" w:cs="Times New Roman"/>
          <w:bCs/>
          <w:kern w:val="2"/>
          <w:sz w:val="24"/>
          <w:szCs w:val="24"/>
          <w:lang w:val="sr-Cyrl-CS"/>
        </w:rPr>
      </w:pPr>
      <w:r w:rsidRPr="00794A54">
        <w:rPr>
          <w:rFonts w:ascii="Times New Roman" w:eastAsia="Times New Roman" w:hAnsi="Times New Roman" w:cs="Times New Roman"/>
          <w:bCs/>
          <w:kern w:val="2"/>
          <w:sz w:val="24"/>
          <w:szCs w:val="24"/>
          <w:lang w:val="sr-Cyrl-CS"/>
        </w:rPr>
        <w:t>____________________________________________________________________________________________________________________________________________________________</w:t>
      </w:r>
    </w:p>
    <w:p w:rsidR="00B544B1" w:rsidRPr="00794A54" w:rsidRDefault="00B544B1" w:rsidP="00695FC1">
      <w:pPr>
        <w:suppressAutoHyphens/>
        <w:spacing w:after="120" w:line="100" w:lineRule="atLeast"/>
        <w:jc w:val="both"/>
        <w:rPr>
          <w:rFonts w:ascii="Times New Roman" w:eastAsia="Times New Roman" w:hAnsi="Times New Roman" w:cs="Times New Roman"/>
          <w:i/>
          <w:color w:val="000000"/>
          <w:kern w:val="2"/>
          <w:sz w:val="24"/>
          <w:szCs w:val="24"/>
          <w:lang w:val="sr-Cyrl-RS" w:eastAsia="ar-SA"/>
        </w:rPr>
      </w:pPr>
      <w:r w:rsidRPr="00794A54">
        <w:rPr>
          <w:rFonts w:ascii="Times New Roman" w:eastAsia="Times New Roman" w:hAnsi="Times New Roman" w:cs="Times New Roman"/>
          <w:i/>
          <w:color w:val="000000"/>
          <w:kern w:val="2"/>
          <w:sz w:val="24"/>
          <w:szCs w:val="24"/>
          <w:lang w:val="sr-Cyrl-RS" w:eastAsia="ar-SA"/>
        </w:rPr>
        <w:t>(понуђач попуњава уколико наступа са подизвођачем или са групом понуђача)</w:t>
      </w:r>
    </w:p>
    <w:p w:rsidR="001E1957" w:rsidRPr="00794A54" w:rsidRDefault="001E1957" w:rsidP="00B544B1">
      <w:pPr>
        <w:suppressAutoHyphens/>
        <w:spacing w:after="0" w:line="100" w:lineRule="atLeast"/>
        <w:rPr>
          <w:rFonts w:ascii="Times New Roman" w:eastAsia="Arial Unicode MS" w:hAnsi="Times New Roman" w:cs="Times New Roman"/>
          <w:iCs/>
          <w:color w:val="000000"/>
          <w:kern w:val="2"/>
          <w:sz w:val="24"/>
          <w:szCs w:val="24"/>
          <w:lang w:eastAsia="ar-SA"/>
        </w:rPr>
      </w:pPr>
    </w:p>
    <w:p w:rsidR="00B544B1" w:rsidRPr="00794A54" w:rsidRDefault="00B544B1" w:rsidP="00B544B1">
      <w:pPr>
        <w:tabs>
          <w:tab w:val="left" w:pos="2366"/>
        </w:tabs>
        <w:suppressAutoHyphens/>
        <w:spacing w:after="0" w:line="240" w:lineRule="auto"/>
        <w:rPr>
          <w:rFonts w:ascii="Times New Roman" w:eastAsia="Times New Roman" w:hAnsi="Times New Roman" w:cs="Times New Roman"/>
          <w:color w:val="000000"/>
          <w:kern w:val="2"/>
          <w:sz w:val="24"/>
          <w:szCs w:val="24"/>
          <w:lang w:val="sr-Cyrl-RS" w:eastAsia="ar-SA"/>
        </w:rPr>
      </w:pPr>
      <w:r w:rsidRPr="00794A54">
        <w:rPr>
          <w:rFonts w:ascii="Times New Roman" w:eastAsia="Times New Roman" w:hAnsi="Times New Roman" w:cs="Times New Roman"/>
          <w:b/>
          <w:sz w:val="24"/>
          <w:szCs w:val="24"/>
          <w:lang w:val="sr-Cyrl-CS" w:eastAsia="ar-SA"/>
        </w:rPr>
        <w:t xml:space="preserve">  </w:t>
      </w:r>
      <w:r w:rsidRPr="00794A54">
        <w:rPr>
          <w:rFonts w:ascii="Times New Roman" w:eastAsia="Times New Roman" w:hAnsi="Times New Roman" w:cs="Times New Roman"/>
          <w:color w:val="000000"/>
          <w:kern w:val="2"/>
          <w:sz w:val="24"/>
          <w:szCs w:val="24"/>
          <w:lang w:val="sr-Cyrl-RS" w:eastAsia="ar-SA"/>
        </w:rPr>
        <w:t>Уговорне стране сагласно констатују:</w:t>
      </w:r>
    </w:p>
    <w:p w:rsidR="00B544B1" w:rsidRPr="00794A54" w:rsidRDefault="00B544B1" w:rsidP="00B544B1">
      <w:pPr>
        <w:tabs>
          <w:tab w:val="left" w:pos="2366"/>
        </w:tabs>
        <w:suppressAutoHyphens/>
        <w:spacing w:after="0" w:line="240" w:lineRule="auto"/>
        <w:rPr>
          <w:rFonts w:ascii="Times New Roman" w:eastAsia="Times New Roman" w:hAnsi="Times New Roman" w:cs="Times New Roman"/>
          <w:color w:val="FFC000"/>
          <w:kern w:val="2"/>
          <w:sz w:val="24"/>
          <w:szCs w:val="24"/>
          <w:lang w:val="sr-Cyrl-RS" w:eastAsia="ar-SA"/>
        </w:rPr>
      </w:pPr>
    </w:p>
    <w:p w:rsidR="00B544B1" w:rsidRPr="00794A54" w:rsidRDefault="00B544B1" w:rsidP="00B544B1">
      <w:pPr>
        <w:suppressAutoHyphens/>
        <w:spacing w:after="0" w:line="100" w:lineRule="atLeast"/>
        <w:jc w:val="both"/>
        <w:rPr>
          <w:rFonts w:ascii="Times New Roman" w:eastAsia="Times New Roman" w:hAnsi="Times New Roman" w:cs="Times New Roman"/>
          <w:kern w:val="2"/>
          <w:sz w:val="24"/>
          <w:szCs w:val="24"/>
          <w:shd w:val="clear" w:color="auto" w:fill="FFFFFF"/>
          <w:lang w:val="sr-Cyrl-RS" w:eastAsia="ar-SA"/>
        </w:rPr>
      </w:pPr>
      <w:r w:rsidRPr="00794A54">
        <w:rPr>
          <w:rFonts w:ascii="Times New Roman" w:eastAsia="Times New Roman" w:hAnsi="Times New Roman" w:cs="Times New Roman"/>
          <w:kern w:val="2"/>
          <w:sz w:val="24"/>
          <w:szCs w:val="24"/>
          <w:lang w:val="sr-Cyrl-RS" w:eastAsia="ar-SA"/>
        </w:rPr>
        <w:t xml:space="preserve">- да је Наручилац </w:t>
      </w:r>
      <w:r w:rsidR="001E1957" w:rsidRPr="00794A54">
        <w:rPr>
          <w:rFonts w:ascii="Times New Roman" w:eastAsia="Arial Unicode MS" w:hAnsi="Times New Roman" w:cs="Times New Roman"/>
          <w:kern w:val="2"/>
          <w:sz w:val="24"/>
          <w:szCs w:val="24"/>
          <w:lang w:val="sr-Cyrl-RS" w:eastAsia="ar-SA"/>
        </w:rPr>
        <w:t>у складу са чланом 39</w:t>
      </w:r>
      <w:r w:rsidRPr="00794A54">
        <w:rPr>
          <w:rFonts w:ascii="Times New Roman" w:eastAsia="Arial Unicode MS" w:hAnsi="Times New Roman" w:cs="Times New Roman"/>
          <w:kern w:val="2"/>
          <w:sz w:val="24"/>
          <w:szCs w:val="24"/>
          <w:lang w:val="sr-Cyrl-RS" w:eastAsia="ar-SA"/>
        </w:rPr>
        <w:t>.Закона о јавним набавкама („Службени гласник РС“ број 12</w:t>
      </w:r>
      <w:r w:rsidR="00D62079" w:rsidRPr="00794A54">
        <w:rPr>
          <w:rFonts w:ascii="Times New Roman" w:eastAsia="Arial Unicode MS" w:hAnsi="Times New Roman" w:cs="Times New Roman"/>
          <w:kern w:val="2"/>
          <w:sz w:val="24"/>
          <w:szCs w:val="24"/>
          <w:lang w:val="sr-Cyrl-RS" w:eastAsia="ar-SA"/>
        </w:rPr>
        <w:t xml:space="preserve">4/12, 14/15 и 68/15) и </w:t>
      </w:r>
      <w:r w:rsidRPr="00794A54">
        <w:rPr>
          <w:rFonts w:ascii="Times New Roman" w:eastAsia="Arial Unicode MS" w:hAnsi="Times New Roman" w:cs="Times New Roman"/>
          <w:kern w:val="2"/>
          <w:sz w:val="24"/>
          <w:szCs w:val="24"/>
          <w:lang w:val="sr-Cyrl-RS" w:eastAsia="ar-SA"/>
        </w:rPr>
        <w:t xml:space="preserve"> Пл</w:t>
      </w:r>
      <w:r w:rsidRPr="00794A54">
        <w:rPr>
          <w:rFonts w:ascii="Times New Roman" w:eastAsia="Arial Unicode MS" w:hAnsi="Times New Roman" w:cs="Times New Roman"/>
          <w:kern w:val="2"/>
          <w:sz w:val="24"/>
          <w:szCs w:val="24"/>
          <w:lang w:eastAsia="ar-SA"/>
        </w:rPr>
        <w:t>ан</w:t>
      </w:r>
      <w:r w:rsidR="00D62079" w:rsidRPr="00794A54">
        <w:rPr>
          <w:rFonts w:ascii="Times New Roman" w:eastAsia="Arial Unicode MS" w:hAnsi="Times New Roman" w:cs="Times New Roman"/>
          <w:kern w:val="2"/>
          <w:sz w:val="24"/>
          <w:szCs w:val="24"/>
          <w:lang w:val="sr-Cyrl-RS" w:eastAsia="ar-SA"/>
        </w:rPr>
        <w:t>ом јавних</w:t>
      </w:r>
      <w:r w:rsidRPr="00794A54">
        <w:rPr>
          <w:rFonts w:ascii="Times New Roman" w:eastAsia="Arial Unicode MS" w:hAnsi="Times New Roman" w:cs="Times New Roman"/>
          <w:kern w:val="2"/>
          <w:sz w:val="24"/>
          <w:szCs w:val="24"/>
          <w:lang w:eastAsia="ar-SA"/>
        </w:rPr>
        <w:t xml:space="preserve"> набавки </w:t>
      </w:r>
      <w:r w:rsidR="005C115F" w:rsidRPr="00794A54">
        <w:rPr>
          <w:rFonts w:ascii="Times New Roman" w:eastAsia="Arial Unicode MS" w:hAnsi="Times New Roman" w:cs="Times New Roman"/>
          <w:kern w:val="2"/>
          <w:sz w:val="24"/>
          <w:szCs w:val="24"/>
          <w:lang w:val="sr-Cyrl-RS" w:eastAsia="ar-SA"/>
        </w:rPr>
        <w:t>за 2020</w:t>
      </w:r>
      <w:r w:rsidR="001E1957" w:rsidRPr="00794A54">
        <w:rPr>
          <w:rFonts w:ascii="Times New Roman" w:eastAsia="Arial Unicode MS" w:hAnsi="Times New Roman" w:cs="Times New Roman"/>
          <w:kern w:val="2"/>
          <w:sz w:val="24"/>
          <w:szCs w:val="24"/>
          <w:lang w:val="sr-Cyrl-RS" w:eastAsia="ar-SA"/>
        </w:rPr>
        <w:t>. годину,</w:t>
      </w:r>
      <w:r w:rsidR="00D62079" w:rsidRPr="00794A54">
        <w:rPr>
          <w:rFonts w:ascii="Times New Roman" w:eastAsia="Arial Unicode MS" w:hAnsi="Times New Roman" w:cs="Times New Roman"/>
          <w:kern w:val="2"/>
          <w:sz w:val="24"/>
          <w:szCs w:val="24"/>
          <w:lang w:val="sr-Cyrl-RS" w:eastAsia="ar-SA"/>
        </w:rPr>
        <w:t xml:space="preserve"> </w:t>
      </w:r>
      <w:r w:rsidR="005C115F" w:rsidRPr="00794A54">
        <w:rPr>
          <w:rFonts w:ascii="Times New Roman" w:eastAsia="Arial Unicode MS" w:hAnsi="Times New Roman" w:cs="Times New Roman"/>
          <w:kern w:val="2"/>
          <w:sz w:val="24"/>
          <w:szCs w:val="24"/>
          <w:lang w:val="sr-Cyrl-RS" w:eastAsia="ar-SA"/>
        </w:rPr>
        <w:t>број:404-112/2020-06 од 25.02. 2020</w:t>
      </w:r>
      <w:r w:rsidRPr="00794A54">
        <w:rPr>
          <w:rFonts w:ascii="Times New Roman" w:eastAsia="Arial Unicode MS" w:hAnsi="Times New Roman" w:cs="Times New Roman"/>
          <w:kern w:val="2"/>
          <w:sz w:val="24"/>
          <w:szCs w:val="24"/>
          <w:lang w:val="sr-Cyrl-RS" w:eastAsia="ar-SA"/>
        </w:rPr>
        <w:t>. године</w:t>
      </w:r>
      <w:r w:rsidR="001E1957" w:rsidRPr="00794A54">
        <w:rPr>
          <w:rFonts w:ascii="Times New Roman" w:eastAsia="Arial Unicode MS" w:hAnsi="Times New Roman" w:cs="Times New Roman"/>
          <w:kern w:val="2"/>
          <w:sz w:val="24"/>
          <w:szCs w:val="24"/>
          <w:lang w:eastAsia="ar-SA"/>
        </w:rPr>
        <w:t>,</w:t>
      </w:r>
      <w:r w:rsidRPr="00794A54">
        <w:rPr>
          <w:rFonts w:ascii="Times New Roman" w:eastAsia="Arial Unicode MS" w:hAnsi="Times New Roman" w:cs="Times New Roman"/>
          <w:kern w:val="2"/>
          <w:sz w:val="24"/>
          <w:szCs w:val="24"/>
          <w:lang w:val="sr-Cyrl-RS" w:eastAsia="ar-SA"/>
        </w:rPr>
        <w:t xml:space="preserve"> на основу </w:t>
      </w:r>
      <w:r w:rsidRPr="00794A54">
        <w:rPr>
          <w:rFonts w:ascii="Times New Roman" w:eastAsia="Times New Roman" w:hAnsi="Times New Roman" w:cs="Times New Roman"/>
          <w:kern w:val="2"/>
          <w:sz w:val="24"/>
          <w:szCs w:val="24"/>
          <w:lang w:eastAsia="ar-SA"/>
        </w:rPr>
        <w:t xml:space="preserve">Одлуке о </w:t>
      </w:r>
      <w:r w:rsidR="001E1957" w:rsidRPr="00794A54">
        <w:rPr>
          <w:rFonts w:ascii="Times New Roman" w:eastAsia="Times New Roman" w:hAnsi="Times New Roman" w:cs="Times New Roman"/>
          <w:kern w:val="2"/>
          <w:sz w:val="24"/>
          <w:szCs w:val="24"/>
          <w:lang w:val="sr-Cyrl-RS" w:eastAsia="ar-SA"/>
        </w:rPr>
        <w:t>покретању</w:t>
      </w:r>
      <w:r w:rsidRPr="00794A54">
        <w:rPr>
          <w:rFonts w:ascii="Times New Roman" w:eastAsia="Times New Roman" w:hAnsi="Times New Roman" w:cs="Times New Roman"/>
          <w:kern w:val="2"/>
          <w:sz w:val="24"/>
          <w:szCs w:val="24"/>
          <w:lang w:val="sr-Cyrl-RS" w:eastAsia="ar-SA"/>
        </w:rPr>
        <w:t xml:space="preserve"> поступка</w:t>
      </w:r>
      <w:r w:rsidRPr="00794A54">
        <w:rPr>
          <w:rFonts w:ascii="Times New Roman" w:eastAsia="Times New Roman" w:hAnsi="Times New Roman" w:cs="Times New Roman"/>
          <w:kern w:val="2"/>
          <w:sz w:val="24"/>
          <w:szCs w:val="24"/>
          <w:lang w:eastAsia="ar-SA"/>
        </w:rPr>
        <w:t xml:space="preserve"> број:</w:t>
      </w:r>
      <w:r w:rsidRPr="00794A54">
        <w:rPr>
          <w:rFonts w:ascii="Times New Roman" w:eastAsia="Times New Roman" w:hAnsi="Times New Roman" w:cs="Times New Roman"/>
          <w:kern w:val="2"/>
          <w:sz w:val="24"/>
          <w:szCs w:val="24"/>
          <w:shd w:val="clear" w:color="auto" w:fill="FFFFFF"/>
          <w:lang w:eastAsia="ar-SA"/>
        </w:rPr>
        <w:t>404-</w:t>
      </w:r>
      <w:r w:rsidR="005C115F" w:rsidRPr="00794A54">
        <w:rPr>
          <w:rFonts w:ascii="Times New Roman" w:eastAsia="Times New Roman" w:hAnsi="Times New Roman" w:cs="Times New Roman"/>
          <w:kern w:val="2"/>
          <w:sz w:val="24"/>
          <w:szCs w:val="24"/>
          <w:shd w:val="clear" w:color="auto" w:fill="FFFFFF"/>
          <w:lang w:val="sr-Cyrl-RS" w:eastAsia="ar-SA"/>
        </w:rPr>
        <w:t>255</w:t>
      </w:r>
      <w:r w:rsidR="005C115F" w:rsidRPr="00794A54">
        <w:rPr>
          <w:rFonts w:ascii="Times New Roman" w:eastAsia="Times New Roman" w:hAnsi="Times New Roman" w:cs="Times New Roman"/>
          <w:kern w:val="2"/>
          <w:sz w:val="24"/>
          <w:szCs w:val="24"/>
          <w:shd w:val="clear" w:color="auto" w:fill="FFFFFF"/>
          <w:lang w:eastAsia="ar-SA"/>
        </w:rPr>
        <w:t>/2020</w:t>
      </w:r>
      <w:r w:rsidRPr="00794A54">
        <w:rPr>
          <w:rFonts w:ascii="Times New Roman" w:eastAsia="Times New Roman" w:hAnsi="Times New Roman" w:cs="Times New Roman"/>
          <w:kern w:val="2"/>
          <w:sz w:val="24"/>
          <w:szCs w:val="24"/>
          <w:shd w:val="clear" w:color="auto" w:fill="FFFFFF"/>
          <w:lang w:eastAsia="ar-SA"/>
        </w:rPr>
        <w:t>-0</w:t>
      </w:r>
      <w:r w:rsidRPr="00794A54">
        <w:rPr>
          <w:rFonts w:ascii="Times New Roman" w:eastAsia="Times New Roman" w:hAnsi="Times New Roman" w:cs="Times New Roman"/>
          <w:kern w:val="2"/>
          <w:sz w:val="24"/>
          <w:szCs w:val="24"/>
          <w:shd w:val="clear" w:color="auto" w:fill="FFFFFF"/>
          <w:lang w:val="sr-Cyrl-RS" w:eastAsia="ar-SA"/>
        </w:rPr>
        <w:t>3</w:t>
      </w:r>
      <w:r w:rsidRPr="00794A54">
        <w:rPr>
          <w:rFonts w:ascii="Times New Roman" w:eastAsia="Times New Roman" w:hAnsi="Times New Roman" w:cs="Times New Roman"/>
          <w:kern w:val="2"/>
          <w:sz w:val="24"/>
          <w:szCs w:val="24"/>
          <w:shd w:val="clear" w:color="auto" w:fill="FFFFFF"/>
          <w:lang w:eastAsia="ar-SA"/>
        </w:rPr>
        <w:t xml:space="preserve"> од </w:t>
      </w:r>
      <w:r w:rsidR="005C115F" w:rsidRPr="00794A54">
        <w:rPr>
          <w:rFonts w:ascii="Times New Roman" w:eastAsia="Times New Roman" w:hAnsi="Times New Roman" w:cs="Times New Roman"/>
          <w:kern w:val="2"/>
          <w:sz w:val="24"/>
          <w:szCs w:val="24"/>
          <w:shd w:val="clear" w:color="auto" w:fill="FFFFFF"/>
          <w:lang w:val="sr-Cyrl-RS" w:eastAsia="ar-SA"/>
        </w:rPr>
        <w:t>28</w:t>
      </w:r>
      <w:r w:rsidR="001E1957" w:rsidRPr="00794A54">
        <w:rPr>
          <w:rFonts w:ascii="Times New Roman" w:eastAsia="Times New Roman" w:hAnsi="Times New Roman" w:cs="Times New Roman"/>
          <w:kern w:val="2"/>
          <w:sz w:val="24"/>
          <w:szCs w:val="24"/>
          <w:shd w:val="clear" w:color="auto" w:fill="FFFFFF"/>
          <w:lang w:val="sr-Cyrl-RS" w:eastAsia="ar-SA"/>
        </w:rPr>
        <w:t>.04</w:t>
      </w:r>
      <w:r w:rsidRPr="00794A54">
        <w:rPr>
          <w:rFonts w:ascii="Times New Roman" w:eastAsia="Times New Roman" w:hAnsi="Times New Roman" w:cs="Times New Roman"/>
          <w:kern w:val="2"/>
          <w:sz w:val="24"/>
          <w:szCs w:val="24"/>
          <w:shd w:val="clear" w:color="auto" w:fill="FFFFFF"/>
          <w:lang w:val="sr-Cyrl-RS" w:eastAsia="ar-SA"/>
        </w:rPr>
        <w:t>.</w:t>
      </w:r>
      <w:r w:rsidR="005C115F" w:rsidRPr="00794A54">
        <w:rPr>
          <w:rFonts w:ascii="Times New Roman" w:eastAsia="Times New Roman" w:hAnsi="Times New Roman" w:cs="Times New Roman"/>
          <w:kern w:val="2"/>
          <w:sz w:val="24"/>
          <w:szCs w:val="24"/>
          <w:shd w:val="clear" w:color="auto" w:fill="FFFFFF"/>
          <w:lang w:eastAsia="ar-SA"/>
        </w:rPr>
        <w:t>2020</w:t>
      </w:r>
      <w:r w:rsidRPr="00794A54">
        <w:rPr>
          <w:rFonts w:ascii="Times New Roman" w:eastAsia="Times New Roman" w:hAnsi="Times New Roman" w:cs="Times New Roman"/>
          <w:kern w:val="2"/>
          <w:sz w:val="24"/>
          <w:szCs w:val="24"/>
          <w:shd w:val="clear" w:color="auto" w:fill="FFFFFF"/>
          <w:lang w:eastAsia="ar-SA"/>
        </w:rPr>
        <w:t xml:space="preserve">.године </w:t>
      </w:r>
      <w:r w:rsidRPr="00794A54">
        <w:rPr>
          <w:rFonts w:ascii="Times New Roman" w:eastAsia="Times New Roman" w:hAnsi="Times New Roman" w:cs="Times New Roman"/>
          <w:kern w:val="2"/>
          <w:sz w:val="24"/>
          <w:szCs w:val="24"/>
          <w:shd w:val="clear" w:color="auto" w:fill="FFFFFF"/>
          <w:lang w:val="sr-Cyrl-RS" w:eastAsia="ar-SA"/>
        </w:rPr>
        <w:t>и Позива за достављање понуда, спровео по</w:t>
      </w:r>
      <w:r w:rsidR="00D62079" w:rsidRPr="00794A54">
        <w:rPr>
          <w:rFonts w:ascii="Times New Roman" w:eastAsia="Times New Roman" w:hAnsi="Times New Roman" w:cs="Times New Roman"/>
          <w:kern w:val="2"/>
          <w:sz w:val="24"/>
          <w:szCs w:val="24"/>
          <w:shd w:val="clear" w:color="auto" w:fill="FFFFFF"/>
          <w:lang w:val="sr-Cyrl-RS" w:eastAsia="ar-SA"/>
        </w:rPr>
        <w:t xml:space="preserve">ступак јавне набавке </w:t>
      </w:r>
      <w:r w:rsidR="001E1957" w:rsidRPr="00794A54">
        <w:rPr>
          <w:rFonts w:ascii="Times New Roman" w:eastAsia="Times New Roman" w:hAnsi="Times New Roman" w:cs="Times New Roman"/>
          <w:kern w:val="2"/>
          <w:sz w:val="24"/>
          <w:szCs w:val="24"/>
          <w:shd w:val="clear" w:color="auto" w:fill="FFFFFF"/>
          <w:lang w:val="sr-Cyrl-RS" w:eastAsia="ar-SA"/>
        </w:rPr>
        <w:t xml:space="preserve">мале вредности, </w:t>
      </w:r>
      <w:r w:rsidR="00D62079" w:rsidRPr="00794A54">
        <w:rPr>
          <w:rFonts w:ascii="Times New Roman" w:eastAsia="Times New Roman" w:hAnsi="Times New Roman" w:cs="Times New Roman"/>
          <w:kern w:val="2"/>
          <w:sz w:val="24"/>
          <w:szCs w:val="24"/>
          <w:shd w:val="clear" w:color="auto" w:fill="FFFFFF"/>
          <w:lang w:val="sr-Cyrl-RS" w:eastAsia="ar-SA"/>
        </w:rPr>
        <w:t>ЈН</w:t>
      </w:r>
      <w:r w:rsidR="001E1957" w:rsidRPr="00794A54">
        <w:rPr>
          <w:rFonts w:ascii="Times New Roman" w:eastAsia="Times New Roman" w:hAnsi="Times New Roman" w:cs="Times New Roman"/>
          <w:kern w:val="2"/>
          <w:sz w:val="24"/>
          <w:szCs w:val="24"/>
          <w:shd w:val="clear" w:color="auto" w:fill="FFFFFF"/>
          <w:lang w:val="sr-Cyrl-RS" w:eastAsia="ar-SA"/>
        </w:rPr>
        <w:t xml:space="preserve"> МВ</w:t>
      </w:r>
      <w:r w:rsidR="005C115F" w:rsidRPr="00794A54">
        <w:rPr>
          <w:rFonts w:ascii="Times New Roman" w:eastAsia="Times New Roman" w:hAnsi="Times New Roman" w:cs="Times New Roman"/>
          <w:kern w:val="2"/>
          <w:sz w:val="24"/>
          <w:szCs w:val="24"/>
          <w:shd w:val="clear" w:color="auto" w:fill="FFFFFF"/>
          <w:lang w:val="sr-Cyrl-RS" w:eastAsia="ar-SA"/>
        </w:rPr>
        <w:t xml:space="preserve"> бр.  4</w:t>
      </w:r>
      <w:r w:rsidR="00B96B0D" w:rsidRPr="00794A54">
        <w:rPr>
          <w:rFonts w:ascii="Times New Roman" w:eastAsia="Times New Roman" w:hAnsi="Times New Roman" w:cs="Times New Roman"/>
          <w:kern w:val="2"/>
          <w:sz w:val="24"/>
          <w:szCs w:val="24"/>
          <w:shd w:val="clear" w:color="auto" w:fill="FFFFFF"/>
          <w:lang w:val="sr-Cyrl-RS" w:eastAsia="ar-SA"/>
        </w:rPr>
        <w:t>/</w:t>
      </w:r>
      <w:r w:rsidR="005C115F" w:rsidRPr="00794A54">
        <w:rPr>
          <w:rFonts w:ascii="Times New Roman" w:eastAsia="Times New Roman" w:hAnsi="Times New Roman" w:cs="Times New Roman"/>
          <w:kern w:val="2"/>
          <w:sz w:val="24"/>
          <w:szCs w:val="24"/>
          <w:shd w:val="clear" w:color="auto" w:fill="FFFFFF"/>
          <w:lang w:val="sr-Cyrl-RS" w:eastAsia="ar-SA"/>
        </w:rPr>
        <w:t>2020</w:t>
      </w:r>
      <w:r w:rsidRPr="00794A54">
        <w:rPr>
          <w:rFonts w:ascii="Times New Roman" w:eastAsia="Times New Roman" w:hAnsi="Times New Roman" w:cs="Times New Roman"/>
          <w:kern w:val="2"/>
          <w:sz w:val="24"/>
          <w:szCs w:val="24"/>
          <w:shd w:val="clear" w:color="auto" w:fill="FFFFFF"/>
          <w:lang w:val="sr-Cyrl-RS" w:eastAsia="ar-SA"/>
        </w:rPr>
        <w:t>-03;</w:t>
      </w:r>
    </w:p>
    <w:p w:rsidR="00B96B0D" w:rsidRPr="00794A54" w:rsidRDefault="00B96B0D" w:rsidP="00B544B1">
      <w:pPr>
        <w:suppressAutoHyphens/>
        <w:spacing w:after="0" w:line="100" w:lineRule="atLeast"/>
        <w:jc w:val="both"/>
        <w:rPr>
          <w:rFonts w:ascii="Times New Roman" w:eastAsia="Times New Roman" w:hAnsi="Times New Roman" w:cs="Times New Roman"/>
          <w:kern w:val="2"/>
          <w:sz w:val="24"/>
          <w:szCs w:val="24"/>
          <w:shd w:val="clear" w:color="auto" w:fill="FFFFFF"/>
          <w:lang w:val="sr-Cyrl-RS" w:eastAsia="ar-SA"/>
        </w:rPr>
      </w:pPr>
    </w:p>
    <w:p w:rsidR="004041A2" w:rsidRPr="00794A54" w:rsidRDefault="00B96B0D" w:rsidP="00B96B0D">
      <w:pPr>
        <w:tabs>
          <w:tab w:val="left" w:pos="744"/>
        </w:tabs>
        <w:jc w:val="both"/>
        <w:rPr>
          <w:rFonts w:ascii="Times New Roman" w:eastAsia="Times New Roman" w:hAnsi="Times New Roman" w:cs="Times New Roman"/>
          <w:kern w:val="2"/>
          <w:sz w:val="24"/>
          <w:szCs w:val="24"/>
        </w:rPr>
      </w:pPr>
      <w:r w:rsidRPr="00794A54">
        <w:rPr>
          <w:rFonts w:ascii="Times New Roman" w:eastAsia="Times New Roman" w:hAnsi="Times New Roman" w:cs="Times New Roman"/>
          <w:kern w:val="2"/>
          <w:sz w:val="24"/>
          <w:szCs w:val="24"/>
          <w:lang w:val="sr-Cyrl-RS"/>
        </w:rPr>
        <w:t xml:space="preserve">- </w:t>
      </w:r>
      <w:r w:rsidRPr="00794A54">
        <w:rPr>
          <w:rFonts w:ascii="Times New Roman" w:eastAsia="Times New Roman" w:hAnsi="Times New Roman" w:cs="Times New Roman"/>
          <w:kern w:val="2"/>
          <w:sz w:val="24"/>
          <w:szCs w:val="24"/>
        </w:rPr>
        <w:t>да је Понуђач ___________________, _________, ул</w:t>
      </w:r>
      <w:r w:rsidRPr="00794A54">
        <w:rPr>
          <w:rFonts w:ascii="Times New Roman" w:eastAsia="Times New Roman" w:hAnsi="Times New Roman" w:cs="Times New Roman"/>
          <w:b/>
          <w:bCs/>
          <w:kern w:val="2"/>
          <w:sz w:val="24"/>
          <w:szCs w:val="24"/>
        </w:rPr>
        <w:t xml:space="preserve">. </w:t>
      </w:r>
      <w:r w:rsidRPr="00794A54">
        <w:rPr>
          <w:rFonts w:ascii="Times New Roman" w:eastAsia="Times New Roman" w:hAnsi="Times New Roman" w:cs="Times New Roman"/>
          <w:kern w:val="2"/>
          <w:sz w:val="24"/>
          <w:szCs w:val="24"/>
        </w:rPr>
        <w:t>________________</w:t>
      </w:r>
      <w:r w:rsidRPr="00794A54">
        <w:rPr>
          <w:rFonts w:ascii="Times New Roman" w:eastAsia="Times New Roman" w:hAnsi="Times New Roman" w:cs="Times New Roman"/>
          <w:b/>
          <w:bCs/>
          <w:kern w:val="2"/>
          <w:sz w:val="24"/>
          <w:szCs w:val="24"/>
        </w:rPr>
        <w:t xml:space="preserve">, </w:t>
      </w:r>
      <w:r w:rsidRPr="00794A54">
        <w:rPr>
          <w:rFonts w:ascii="Times New Roman" w:eastAsia="Times New Roman" w:hAnsi="Times New Roman" w:cs="Times New Roman"/>
          <w:kern w:val="2"/>
          <w:sz w:val="24"/>
          <w:szCs w:val="24"/>
        </w:rPr>
        <w:t>доставио Понуду број ____ од ___.20</w:t>
      </w:r>
      <w:r w:rsidR="00273DDE" w:rsidRPr="00794A54">
        <w:rPr>
          <w:rFonts w:ascii="Times New Roman" w:eastAsia="Times New Roman" w:hAnsi="Times New Roman" w:cs="Times New Roman"/>
          <w:kern w:val="2"/>
          <w:sz w:val="24"/>
          <w:szCs w:val="24"/>
          <w:lang w:val="sr-Cyrl-RS"/>
        </w:rPr>
        <w:t>20</w:t>
      </w:r>
      <w:r w:rsidRPr="00794A54">
        <w:rPr>
          <w:rFonts w:ascii="Times New Roman" w:eastAsia="Times New Roman" w:hAnsi="Times New Roman" w:cs="Times New Roman"/>
          <w:kern w:val="2"/>
          <w:sz w:val="24"/>
          <w:szCs w:val="24"/>
        </w:rPr>
        <w:t>.године,</w:t>
      </w:r>
      <w:r w:rsidRPr="00794A54">
        <w:rPr>
          <w:rFonts w:ascii="Times New Roman" w:eastAsia="Times New Roman" w:hAnsi="Times New Roman" w:cs="Times New Roman"/>
          <w:kern w:val="2"/>
          <w:sz w:val="24"/>
          <w:szCs w:val="24"/>
          <w:lang w:val="sr-Cyrl-RS"/>
        </w:rPr>
        <w:t xml:space="preserve"> </w:t>
      </w:r>
      <w:r w:rsidRPr="00794A54">
        <w:rPr>
          <w:rFonts w:ascii="Times New Roman" w:eastAsia="Times New Roman" w:hAnsi="Times New Roman" w:cs="Times New Roman"/>
          <w:kern w:val="2"/>
          <w:sz w:val="24"/>
          <w:szCs w:val="24"/>
        </w:rPr>
        <w:t>заведену под бројем: 404-</w:t>
      </w:r>
      <w:r w:rsidR="005C115F" w:rsidRPr="00794A54">
        <w:rPr>
          <w:rFonts w:ascii="Times New Roman" w:eastAsia="Times New Roman" w:hAnsi="Times New Roman" w:cs="Times New Roman"/>
          <w:kern w:val="2"/>
          <w:sz w:val="24"/>
          <w:szCs w:val="24"/>
          <w:lang w:val="sr-Cyrl-RS"/>
        </w:rPr>
        <w:t>255</w:t>
      </w:r>
      <w:r w:rsidRPr="00794A54">
        <w:rPr>
          <w:rFonts w:ascii="Times New Roman" w:eastAsia="Times New Roman" w:hAnsi="Times New Roman" w:cs="Times New Roman"/>
          <w:kern w:val="2"/>
          <w:sz w:val="24"/>
          <w:szCs w:val="24"/>
        </w:rPr>
        <w:t>-__/20</w:t>
      </w:r>
      <w:r w:rsidR="00273DDE" w:rsidRPr="00794A54">
        <w:rPr>
          <w:rFonts w:ascii="Times New Roman" w:eastAsia="Times New Roman" w:hAnsi="Times New Roman" w:cs="Times New Roman"/>
          <w:kern w:val="2"/>
          <w:sz w:val="24"/>
          <w:szCs w:val="24"/>
          <w:lang w:val="sr-Cyrl-RS"/>
        </w:rPr>
        <w:t>20</w:t>
      </w:r>
      <w:r w:rsidRPr="00794A54">
        <w:rPr>
          <w:rFonts w:ascii="Times New Roman" w:eastAsia="Times New Roman" w:hAnsi="Times New Roman" w:cs="Times New Roman"/>
          <w:kern w:val="2"/>
          <w:sz w:val="24"/>
          <w:szCs w:val="24"/>
          <w:lang w:val="sr-Cyrl-RS"/>
        </w:rPr>
        <w:t>-03</w:t>
      </w:r>
      <w:r w:rsidR="005C115F" w:rsidRPr="00794A54">
        <w:rPr>
          <w:rFonts w:ascii="Times New Roman" w:eastAsia="Times New Roman" w:hAnsi="Times New Roman" w:cs="Times New Roman"/>
          <w:kern w:val="2"/>
          <w:sz w:val="24"/>
          <w:szCs w:val="24"/>
        </w:rPr>
        <w:t xml:space="preserve"> од _______.2020</w:t>
      </w:r>
      <w:r w:rsidR="00E1432A">
        <w:rPr>
          <w:rFonts w:ascii="Times New Roman" w:eastAsia="Times New Roman" w:hAnsi="Times New Roman" w:cs="Times New Roman"/>
          <w:kern w:val="2"/>
          <w:sz w:val="24"/>
          <w:szCs w:val="24"/>
        </w:rPr>
        <w:t>.године,</w:t>
      </w:r>
      <w:r w:rsidR="00E1432A" w:rsidRPr="00E1432A">
        <w:rPr>
          <w:rFonts w:ascii="Times New Roman" w:eastAsia="Times New Roman" w:hAnsi="Times New Roman" w:cs="Times New Roman"/>
          <w:color w:val="000000"/>
          <w:kern w:val="1"/>
          <w:sz w:val="24"/>
          <w:szCs w:val="24"/>
          <w:shd w:val="clear" w:color="auto" w:fill="FFFFFF"/>
          <w:lang w:val="sr-Cyrl-RS" w:eastAsia="ar-SA"/>
        </w:rPr>
        <w:t xml:space="preserve"> која се налази у прилогу и саставни је део овог уговора;</w:t>
      </w:r>
    </w:p>
    <w:p w:rsidR="00B96B0D" w:rsidRPr="00794A54" w:rsidRDefault="00B96B0D" w:rsidP="00B96B0D">
      <w:pPr>
        <w:tabs>
          <w:tab w:val="left" w:pos="744"/>
        </w:tabs>
        <w:jc w:val="both"/>
        <w:rPr>
          <w:rFonts w:ascii="Times New Roman" w:eastAsia="Times New Roman" w:hAnsi="Times New Roman" w:cs="Times New Roman"/>
          <w:kern w:val="2"/>
          <w:sz w:val="24"/>
          <w:szCs w:val="24"/>
        </w:rPr>
      </w:pPr>
      <w:r w:rsidRPr="00794A54">
        <w:rPr>
          <w:rFonts w:ascii="Times New Roman" w:eastAsia="Times New Roman" w:hAnsi="Times New Roman" w:cs="Times New Roman"/>
          <w:kern w:val="2"/>
          <w:sz w:val="24"/>
          <w:szCs w:val="24"/>
        </w:rPr>
        <w:t>- да Понуд</w:t>
      </w:r>
      <w:r w:rsidR="005C115F" w:rsidRPr="00794A54">
        <w:rPr>
          <w:rFonts w:ascii="Times New Roman" w:eastAsia="Times New Roman" w:hAnsi="Times New Roman" w:cs="Times New Roman"/>
          <w:kern w:val="2"/>
          <w:sz w:val="24"/>
          <w:szCs w:val="24"/>
        </w:rPr>
        <w:t>а  број ________ од ________.2020</w:t>
      </w:r>
      <w:r w:rsidRPr="00794A54">
        <w:rPr>
          <w:rFonts w:ascii="Times New Roman" w:eastAsia="Times New Roman" w:hAnsi="Times New Roman" w:cs="Times New Roman"/>
          <w:kern w:val="2"/>
          <w:sz w:val="24"/>
          <w:szCs w:val="24"/>
        </w:rPr>
        <w:t>.године од понуђача у потпуности одговара спецификацији из Конкурсне документације.</w:t>
      </w:r>
    </w:p>
    <w:p w:rsidR="00B96B0D" w:rsidRPr="00794A54" w:rsidRDefault="00B96B0D" w:rsidP="00B96B0D">
      <w:pPr>
        <w:tabs>
          <w:tab w:val="left" w:pos="360"/>
        </w:tabs>
        <w:jc w:val="both"/>
        <w:rPr>
          <w:rFonts w:ascii="Times New Roman" w:eastAsia="Times New Roman" w:hAnsi="Times New Roman" w:cs="Times New Roman"/>
          <w:kern w:val="2"/>
          <w:sz w:val="24"/>
          <w:szCs w:val="24"/>
        </w:rPr>
      </w:pPr>
    </w:p>
    <w:p w:rsidR="00B96B0D" w:rsidRPr="00794A54" w:rsidRDefault="00B96B0D" w:rsidP="00B96B0D">
      <w:pPr>
        <w:tabs>
          <w:tab w:val="left" w:pos="360"/>
        </w:tabs>
        <w:jc w:val="both"/>
        <w:rPr>
          <w:rFonts w:ascii="Times New Roman" w:eastAsia="Times New Roman" w:hAnsi="Times New Roman" w:cs="Times New Roman"/>
          <w:bCs/>
          <w:kern w:val="2"/>
          <w:sz w:val="24"/>
          <w:szCs w:val="24"/>
        </w:rPr>
      </w:pPr>
      <w:r w:rsidRPr="00794A54">
        <w:rPr>
          <w:rFonts w:ascii="Times New Roman" w:eastAsia="Times New Roman" w:hAnsi="Times New Roman" w:cs="Times New Roman"/>
          <w:kern w:val="2"/>
          <w:sz w:val="24"/>
          <w:szCs w:val="24"/>
          <w:lang w:val="sr-Latn-CS"/>
        </w:rPr>
        <w:t xml:space="preserve">- </w:t>
      </w:r>
      <w:r w:rsidRPr="00794A54">
        <w:rPr>
          <w:rFonts w:ascii="Times New Roman" w:eastAsia="Times New Roman" w:hAnsi="Times New Roman" w:cs="Times New Roman"/>
          <w:kern w:val="2"/>
          <w:sz w:val="24"/>
          <w:szCs w:val="24"/>
        </w:rPr>
        <w:t>да је Наручилац, у складу са чланом 108. Закона о јавним набавкама („Службени гласник РС“ број 124/12</w:t>
      </w:r>
      <w:r w:rsidRPr="00794A54">
        <w:rPr>
          <w:rFonts w:ascii="Times New Roman" w:eastAsia="Times New Roman" w:hAnsi="Times New Roman" w:cs="Times New Roman"/>
          <w:kern w:val="2"/>
          <w:sz w:val="24"/>
          <w:szCs w:val="24"/>
          <w:lang w:val="sr-Cyrl-RS"/>
        </w:rPr>
        <w:t>,14/15, 68/15</w:t>
      </w:r>
      <w:r w:rsidRPr="00794A54">
        <w:rPr>
          <w:rFonts w:ascii="Times New Roman" w:eastAsia="Times New Roman" w:hAnsi="Times New Roman" w:cs="Times New Roman"/>
          <w:kern w:val="2"/>
          <w:sz w:val="24"/>
          <w:szCs w:val="24"/>
        </w:rPr>
        <w:t>) и Одлуком о додели уговора број: 404-</w:t>
      </w:r>
      <w:r w:rsidR="005C115F" w:rsidRPr="00794A54">
        <w:rPr>
          <w:rFonts w:ascii="Times New Roman" w:eastAsia="Times New Roman" w:hAnsi="Times New Roman" w:cs="Times New Roman"/>
          <w:kern w:val="2"/>
          <w:sz w:val="24"/>
          <w:szCs w:val="24"/>
          <w:lang w:val="sr-Cyrl-RS"/>
        </w:rPr>
        <w:t>255</w:t>
      </w:r>
      <w:r w:rsidR="005C115F" w:rsidRPr="00794A54">
        <w:rPr>
          <w:rFonts w:ascii="Times New Roman" w:eastAsia="Times New Roman" w:hAnsi="Times New Roman" w:cs="Times New Roman"/>
          <w:kern w:val="2"/>
          <w:sz w:val="24"/>
          <w:szCs w:val="24"/>
        </w:rPr>
        <w:t>/2020-03 од _______.2020</w:t>
      </w:r>
      <w:r w:rsidRPr="00794A54">
        <w:rPr>
          <w:rFonts w:ascii="Times New Roman" w:eastAsia="Times New Roman" w:hAnsi="Times New Roman" w:cs="Times New Roman"/>
          <w:kern w:val="2"/>
          <w:sz w:val="24"/>
          <w:szCs w:val="24"/>
        </w:rPr>
        <w:t>.године, као најприхватљивију понуду изабрао понуду понуђача ____________________________, _______, ул</w:t>
      </w:r>
      <w:r w:rsidRPr="00794A54">
        <w:rPr>
          <w:rFonts w:ascii="Times New Roman" w:eastAsia="Times New Roman" w:hAnsi="Times New Roman" w:cs="Times New Roman"/>
          <w:b/>
          <w:bCs/>
          <w:kern w:val="2"/>
          <w:sz w:val="24"/>
          <w:szCs w:val="24"/>
        </w:rPr>
        <w:t xml:space="preserve">. </w:t>
      </w:r>
      <w:r w:rsidRPr="00794A54">
        <w:rPr>
          <w:rFonts w:ascii="Times New Roman" w:eastAsia="Times New Roman" w:hAnsi="Times New Roman" w:cs="Times New Roman"/>
          <w:bCs/>
          <w:kern w:val="2"/>
          <w:sz w:val="24"/>
          <w:szCs w:val="24"/>
        </w:rPr>
        <w:t>___________.</w:t>
      </w:r>
    </w:p>
    <w:p w:rsidR="00B96B0D" w:rsidRPr="00794A54" w:rsidRDefault="00B96B0D" w:rsidP="00B96B0D">
      <w:pPr>
        <w:widowControl w:val="0"/>
        <w:spacing w:line="240" w:lineRule="auto"/>
        <w:jc w:val="both"/>
        <w:rPr>
          <w:rFonts w:ascii="Times New Roman" w:eastAsia="Lucida Sans Unicode" w:hAnsi="Times New Roman" w:cs="Times New Roman"/>
          <w:sz w:val="24"/>
          <w:szCs w:val="24"/>
          <w:lang w:val="sr-Cyrl-CS"/>
        </w:rPr>
      </w:pPr>
    </w:p>
    <w:p w:rsidR="00B96B0D" w:rsidRPr="00794A54" w:rsidRDefault="00B96B0D" w:rsidP="00B96B0D">
      <w:pPr>
        <w:tabs>
          <w:tab w:val="left" w:pos="720"/>
        </w:tabs>
        <w:jc w:val="both"/>
        <w:rPr>
          <w:rFonts w:ascii="Times New Roman" w:hAnsi="Times New Roman" w:cs="Times New Roman"/>
          <w:i/>
          <w:kern w:val="2"/>
          <w:sz w:val="24"/>
          <w:szCs w:val="24"/>
        </w:rPr>
      </w:pPr>
      <w:r w:rsidRPr="00794A54">
        <w:rPr>
          <w:rFonts w:ascii="Times New Roman" w:hAnsi="Times New Roman" w:cs="Times New Roman"/>
          <w:i/>
          <w:kern w:val="2"/>
          <w:sz w:val="24"/>
          <w:szCs w:val="24"/>
        </w:rPr>
        <w:t>(наведене констатације попуњава Наручилац)</w:t>
      </w:r>
    </w:p>
    <w:p w:rsidR="00B96B0D" w:rsidRPr="00794A54" w:rsidRDefault="00B96B0D" w:rsidP="00B96B0D">
      <w:pPr>
        <w:tabs>
          <w:tab w:val="left" w:pos="720"/>
        </w:tabs>
        <w:jc w:val="both"/>
        <w:rPr>
          <w:rFonts w:ascii="Times New Roman" w:eastAsia="Times New Roman" w:hAnsi="Times New Roman" w:cs="Times New Roman"/>
          <w:b/>
          <w:i/>
          <w:kern w:val="2"/>
          <w:sz w:val="24"/>
          <w:szCs w:val="24"/>
          <w:lang w:val="sr-Cyrl-CS"/>
        </w:rPr>
      </w:pPr>
    </w:p>
    <w:p w:rsidR="00B544B1" w:rsidRPr="00794A54" w:rsidRDefault="00B544B1" w:rsidP="00B544B1">
      <w:pPr>
        <w:tabs>
          <w:tab w:val="left" w:pos="720"/>
          <w:tab w:val="left" w:pos="2366"/>
        </w:tabs>
        <w:suppressAutoHyphens/>
        <w:spacing w:after="0" w:line="240" w:lineRule="auto"/>
        <w:jc w:val="center"/>
        <w:rPr>
          <w:rFonts w:ascii="Times New Roman" w:eastAsia="Times New Roman" w:hAnsi="Times New Roman" w:cs="Times New Roman"/>
          <w:b/>
          <w:sz w:val="24"/>
          <w:szCs w:val="24"/>
          <w:lang w:val="sr-Cyrl-CS" w:eastAsia="ar-SA"/>
        </w:rPr>
      </w:pPr>
      <w:r w:rsidRPr="00794A54">
        <w:rPr>
          <w:rFonts w:ascii="Times New Roman" w:eastAsia="Times New Roman" w:hAnsi="Times New Roman" w:cs="Times New Roman"/>
          <w:b/>
          <w:sz w:val="24"/>
          <w:szCs w:val="24"/>
          <w:lang w:val="sr-Cyrl-CS" w:eastAsia="ar-SA"/>
        </w:rPr>
        <w:lastRenderedPageBreak/>
        <w:t>Члан 1.</w:t>
      </w:r>
    </w:p>
    <w:p w:rsidR="00B544B1" w:rsidRPr="00794A54" w:rsidRDefault="00B544B1" w:rsidP="00B544B1">
      <w:pPr>
        <w:suppressAutoHyphens/>
        <w:spacing w:after="0" w:line="240" w:lineRule="auto"/>
        <w:jc w:val="both"/>
        <w:rPr>
          <w:rFonts w:ascii="Times New Roman" w:eastAsia="Times New Roman" w:hAnsi="Times New Roman" w:cs="Times New Roman"/>
          <w:sz w:val="24"/>
          <w:szCs w:val="24"/>
          <w:lang w:val="sr-Cyrl-RS" w:eastAsia="ar-SA"/>
        </w:rPr>
      </w:pPr>
      <w:r w:rsidRPr="00794A54">
        <w:rPr>
          <w:rFonts w:ascii="Times New Roman" w:eastAsia="Times New Roman" w:hAnsi="Times New Roman" w:cs="Times New Roman"/>
          <w:sz w:val="24"/>
          <w:szCs w:val="24"/>
          <w:lang w:val="sr-Cyrl-CS" w:eastAsia="ar-SA"/>
        </w:rPr>
        <w:t xml:space="preserve">            Предмет овог Уговора је контрола </w:t>
      </w:r>
      <w:r w:rsidRPr="00794A54">
        <w:rPr>
          <w:rFonts w:ascii="Times New Roman" w:eastAsia="Times New Roman" w:hAnsi="Times New Roman" w:cs="Times New Roman"/>
          <w:sz w:val="24"/>
          <w:szCs w:val="24"/>
          <w:lang w:eastAsia="ar-SA"/>
        </w:rPr>
        <w:t xml:space="preserve">обавезних резерви </w:t>
      </w:r>
      <w:r w:rsidR="00C41A1C" w:rsidRPr="00794A54">
        <w:rPr>
          <w:rFonts w:ascii="Times New Roman" w:eastAsia="Times New Roman" w:hAnsi="Times New Roman" w:cs="Times New Roman"/>
          <w:sz w:val="24"/>
          <w:szCs w:val="24"/>
          <w:lang w:val="sr-Cyrl-CS" w:eastAsia="ar-SA"/>
        </w:rPr>
        <w:t xml:space="preserve">нафтних  деривата  </w:t>
      </w:r>
      <w:r w:rsidR="00C41A1C" w:rsidRPr="00794A54">
        <w:rPr>
          <w:rFonts w:ascii="Times New Roman" w:eastAsia="Times New Roman" w:hAnsi="Times New Roman" w:cs="Times New Roman"/>
          <w:sz w:val="24"/>
          <w:szCs w:val="24"/>
          <w:lang w:eastAsia="ar-SA"/>
        </w:rPr>
        <w:t xml:space="preserve"> </w:t>
      </w:r>
      <w:r w:rsidRPr="00794A54">
        <w:rPr>
          <w:rFonts w:ascii="Times New Roman" w:eastAsia="Times New Roman" w:hAnsi="Times New Roman" w:cs="Times New Roman"/>
          <w:sz w:val="24"/>
          <w:szCs w:val="24"/>
          <w:lang w:val="sr-Cyrl-RS" w:eastAsia="ar-SA"/>
        </w:rPr>
        <w:t>у складиштима Дирекције на следећим локацијама</w:t>
      </w:r>
      <w:r w:rsidRPr="00794A54">
        <w:rPr>
          <w:rFonts w:ascii="Times New Roman" w:eastAsia="Times New Roman" w:hAnsi="Times New Roman" w:cs="Times New Roman"/>
          <w:sz w:val="24"/>
          <w:szCs w:val="24"/>
          <w:lang w:val="sr-Cyrl-CS" w:eastAsia="ar-SA"/>
        </w:rPr>
        <w:t>:</w:t>
      </w:r>
      <w:r w:rsidRPr="00794A54">
        <w:rPr>
          <w:rFonts w:ascii="Times New Roman" w:eastAsia="Times New Roman" w:hAnsi="Times New Roman" w:cs="Times New Roman"/>
          <w:sz w:val="24"/>
          <w:szCs w:val="24"/>
          <w:lang w:val="sr-Cyrl-RS" w:eastAsia="ar-SA"/>
        </w:rPr>
        <w:t xml:space="preserve"> </w:t>
      </w:r>
    </w:p>
    <w:tbl>
      <w:tblPr>
        <w:tblW w:w="981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9"/>
        <w:gridCol w:w="4140"/>
        <w:gridCol w:w="1710"/>
        <w:gridCol w:w="3301"/>
      </w:tblGrid>
      <w:tr w:rsidR="003A4904" w:rsidRPr="00794A54" w:rsidTr="00053FCF">
        <w:trPr>
          <w:trHeight w:val="977"/>
        </w:trPr>
        <w:tc>
          <w:tcPr>
            <w:tcW w:w="659" w:type="dxa"/>
            <w:vAlign w:val="center"/>
          </w:tcPr>
          <w:p w:rsidR="003A4904" w:rsidRPr="00794A54" w:rsidRDefault="003A4904" w:rsidP="00BD1D64">
            <w:pPr>
              <w:snapToGrid w:val="0"/>
              <w:jc w:val="center"/>
              <w:rPr>
                <w:rFonts w:ascii="Times New Roman" w:hAnsi="Times New Roman" w:cs="Times New Roman"/>
                <w:b/>
                <w:bCs/>
                <w:sz w:val="24"/>
                <w:szCs w:val="24"/>
              </w:rPr>
            </w:pPr>
            <w:r w:rsidRPr="00794A54">
              <w:rPr>
                <w:rFonts w:ascii="Times New Roman" w:hAnsi="Times New Roman" w:cs="Times New Roman"/>
                <w:b/>
                <w:bCs/>
                <w:sz w:val="24"/>
                <w:szCs w:val="24"/>
              </w:rPr>
              <w:t>Ред. број</w:t>
            </w:r>
          </w:p>
        </w:tc>
        <w:tc>
          <w:tcPr>
            <w:tcW w:w="4140" w:type="dxa"/>
            <w:vAlign w:val="center"/>
          </w:tcPr>
          <w:p w:rsidR="003A4904" w:rsidRPr="00794A54" w:rsidRDefault="003A4904" w:rsidP="00BD1D64">
            <w:pPr>
              <w:snapToGrid w:val="0"/>
              <w:jc w:val="center"/>
              <w:rPr>
                <w:rFonts w:ascii="Times New Roman" w:hAnsi="Times New Roman" w:cs="Times New Roman"/>
                <w:b/>
                <w:bCs/>
                <w:sz w:val="24"/>
                <w:szCs w:val="24"/>
              </w:rPr>
            </w:pPr>
            <w:r w:rsidRPr="00794A54">
              <w:rPr>
                <w:rFonts w:ascii="Times New Roman" w:hAnsi="Times New Roman" w:cs="Times New Roman"/>
                <w:b/>
                <w:bCs/>
                <w:sz w:val="24"/>
                <w:szCs w:val="24"/>
              </w:rPr>
              <w:t>Назив складиштара</w:t>
            </w:r>
          </w:p>
        </w:tc>
        <w:tc>
          <w:tcPr>
            <w:tcW w:w="1710" w:type="dxa"/>
            <w:vAlign w:val="center"/>
          </w:tcPr>
          <w:p w:rsidR="003A4904" w:rsidRPr="00794A54" w:rsidRDefault="003A4904" w:rsidP="00BD1D64">
            <w:pPr>
              <w:snapToGrid w:val="0"/>
              <w:jc w:val="center"/>
              <w:rPr>
                <w:rFonts w:ascii="Times New Roman" w:hAnsi="Times New Roman" w:cs="Times New Roman"/>
                <w:b/>
                <w:bCs/>
                <w:sz w:val="24"/>
                <w:szCs w:val="24"/>
              </w:rPr>
            </w:pPr>
            <w:r w:rsidRPr="00794A54">
              <w:rPr>
                <w:rFonts w:ascii="Times New Roman" w:hAnsi="Times New Roman" w:cs="Times New Roman"/>
                <w:b/>
                <w:bCs/>
                <w:sz w:val="24"/>
                <w:szCs w:val="24"/>
              </w:rPr>
              <w:t>Адреса складишта</w:t>
            </w:r>
          </w:p>
        </w:tc>
        <w:tc>
          <w:tcPr>
            <w:tcW w:w="3301" w:type="dxa"/>
            <w:vAlign w:val="center"/>
          </w:tcPr>
          <w:p w:rsidR="003A4904" w:rsidRPr="00794A54" w:rsidRDefault="003A4904" w:rsidP="00BD1D64">
            <w:pPr>
              <w:snapToGrid w:val="0"/>
              <w:jc w:val="center"/>
              <w:rPr>
                <w:rFonts w:ascii="Times New Roman" w:hAnsi="Times New Roman" w:cs="Times New Roman"/>
                <w:b/>
                <w:bCs/>
                <w:sz w:val="24"/>
                <w:szCs w:val="24"/>
                <w:lang w:val="sr-Cyrl-CS"/>
              </w:rPr>
            </w:pPr>
            <w:r w:rsidRPr="00794A54">
              <w:rPr>
                <w:rFonts w:ascii="Times New Roman" w:hAnsi="Times New Roman" w:cs="Times New Roman"/>
                <w:b/>
                <w:bCs/>
                <w:sz w:val="24"/>
                <w:szCs w:val="24"/>
              </w:rPr>
              <w:t xml:space="preserve">Врста </w:t>
            </w:r>
            <w:r w:rsidRPr="00794A54">
              <w:rPr>
                <w:rFonts w:ascii="Times New Roman" w:hAnsi="Times New Roman" w:cs="Times New Roman"/>
                <w:b/>
                <w:bCs/>
                <w:sz w:val="24"/>
                <w:szCs w:val="24"/>
                <w:lang w:val="sr-Cyrl-CS"/>
              </w:rPr>
              <w:t>производа</w:t>
            </w:r>
          </w:p>
        </w:tc>
      </w:tr>
      <w:tr w:rsidR="003A4904" w:rsidRPr="00794A54" w:rsidTr="00053FCF">
        <w:trPr>
          <w:trHeight w:val="1328"/>
        </w:trPr>
        <w:tc>
          <w:tcPr>
            <w:tcW w:w="659" w:type="dxa"/>
            <w:vAlign w:val="center"/>
          </w:tcPr>
          <w:p w:rsidR="003A4904" w:rsidRPr="00794A54" w:rsidRDefault="003A4904" w:rsidP="00BD1D64">
            <w:pPr>
              <w:snapToGrid w:val="0"/>
              <w:jc w:val="center"/>
              <w:rPr>
                <w:rFonts w:ascii="Times New Roman" w:hAnsi="Times New Roman" w:cs="Times New Roman"/>
                <w:sz w:val="24"/>
                <w:szCs w:val="24"/>
              </w:rPr>
            </w:pPr>
            <w:r w:rsidRPr="00794A54">
              <w:rPr>
                <w:rFonts w:ascii="Times New Roman" w:hAnsi="Times New Roman" w:cs="Times New Roman"/>
                <w:sz w:val="24"/>
                <w:szCs w:val="24"/>
              </w:rPr>
              <w:t>1</w:t>
            </w:r>
          </w:p>
        </w:tc>
        <w:tc>
          <w:tcPr>
            <w:tcW w:w="4140" w:type="dxa"/>
            <w:vAlign w:val="center"/>
          </w:tcPr>
          <w:p w:rsidR="003A4904" w:rsidRPr="00A654A7" w:rsidRDefault="003A4904" w:rsidP="00BD1D64">
            <w:pPr>
              <w:snapToGrid w:val="0"/>
              <w:rPr>
                <w:rFonts w:ascii="Times New Roman" w:hAnsi="Times New Roman" w:cs="Times New Roman"/>
                <w:lang w:val="sr-Cyrl-RS"/>
              </w:rPr>
            </w:pPr>
            <w:r w:rsidRPr="00A654A7">
              <w:rPr>
                <w:rFonts w:ascii="Times New Roman" w:hAnsi="Times New Roman" w:cs="Times New Roman"/>
                <w:lang w:val="sr-Cyrl-RS"/>
              </w:rPr>
              <w:t>Складиште нафтних деривата „Пожега“ у Пожеги</w:t>
            </w:r>
            <w:r w:rsidRPr="00A654A7">
              <w:rPr>
                <w:rFonts w:ascii="Times New Roman" w:hAnsi="Times New Roman" w:cs="Times New Roman"/>
              </w:rPr>
              <w:t xml:space="preserve">, </w:t>
            </w:r>
            <w:r w:rsidRPr="00A654A7">
              <w:rPr>
                <w:rFonts w:ascii="Times New Roman" w:hAnsi="Times New Roman" w:cs="Times New Roman"/>
                <w:lang w:val="sr-Cyrl-RS"/>
              </w:rPr>
              <w:t xml:space="preserve"> максималног</w:t>
            </w:r>
            <w:r w:rsidRPr="00A654A7">
              <w:rPr>
                <w:rFonts w:ascii="Times New Roman" w:hAnsi="Times New Roman" w:cs="Times New Roman"/>
              </w:rPr>
              <w:t xml:space="preserve"> </w:t>
            </w:r>
            <w:r w:rsidRPr="00A654A7">
              <w:rPr>
                <w:rFonts w:ascii="Times New Roman" w:hAnsi="Times New Roman" w:cs="Times New Roman"/>
                <w:lang w:val="sr-Cyrl-RS"/>
              </w:rPr>
              <w:t xml:space="preserve">капацитета  20.000 м3 ( 4 </w:t>
            </w:r>
            <w:r w:rsidRPr="00A654A7">
              <w:rPr>
                <w:rFonts w:ascii="Times New Roman" w:hAnsi="Times New Roman" w:cs="Times New Roman"/>
              </w:rPr>
              <w:t>x</w:t>
            </w:r>
            <w:r w:rsidRPr="00A654A7">
              <w:rPr>
                <w:rFonts w:ascii="Times New Roman" w:hAnsi="Times New Roman" w:cs="Times New Roman"/>
                <w:lang w:val="sr-Cyrl-RS"/>
              </w:rPr>
              <w:t xml:space="preserve"> 5000 м3 )</w:t>
            </w:r>
          </w:p>
        </w:tc>
        <w:tc>
          <w:tcPr>
            <w:tcW w:w="1710" w:type="dxa"/>
            <w:vAlign w:val="center"/>
          </w:tcPr>
          <w:p w:rsidR="003A4904" w:rsidRPr="00A654A7" w:rsidRDefault="003A4904" w:rsidP="00BD1D64">
            <w:pPr>
              <w:snapToGrid w:val="0"/>
              <w:jc w:val="center"/>
              <w:rPr>
                <w:rFonts w:ascii="Times New Roman" w:hAnsi="Times New Roman" w:cs="Times New Roman"/>
                <w:lang w:val="sr-Cyrl-RS"/>
              </w:rPr>
            </w:pPr>
            <w:r w:rsidRPr="00A654A7">
              <w:rPr>
                <w:rFonts w:ascii="Times New Roman" w:hAnsi="Times New Roman" w:cs="Times New Roman"/>
                <w:lang w:val="sr-Cyrl-RS"/>
              </w:rPr>
              <w:t>Прудови бб, Пожега</w:t>
            </w:r>
          </w:p>
        </w:tc>
        <w:tc>
          <w:tcPr>
            <w:tcW w:w="3301" w:type="dxa"/>
            <w:vAlign w:val="center"/>
          </w:tcPr>
          <w:p w:rsidR="003A4904" w:rsidRPr="00A654A7" w:rsidRDefault="003A4904" w:rsidP="00BD1D64">
            <w:pPr>
              <w:snapToGrid w:val="0"/>
              <w:jc w:val="center"/>
              <w:rPr>
                <w:rFonts w:ascii="Times New Roman" w:hAnsi="Times New Roman" w:cs="Times New Roman"/>
                <w:lang w:val="sr-Cyrl-RS"/>
              </w:rPr>
            </w:pPr>
            <w:r w:rsidRPr="00A654A7">
              <w:rPr>
                <w:rFonts w:ascii="Times New Roman" w:hAnsi="Times New Roman" w:cs="Times New Roman"/>
                <w:lang w:val="sr-Cyrl-RS"/>
              </w:rPr>
              <w:t>Моторни бензин</w:t>
            </w:r>
            <w:r w:rsidRPr="00A654A7">
              <w:rPr>
                <w:rFonts w:ascii="Times New Roman" w:hAnsi="Times New Roman" w:cs="Times New Roman"/>
              </w:rPr>
              <w:t xml:space="preserve"> SRPS EN 228-09132100 </w:t>
            </w:r>
            <w:r w:rsidRPr="00A654A7">
              <w:rPr>
                <w:rFonts w:ascii="Times New Roman" w:hAnsi="Times New Roman" w:cs="Times New Roman"/>
                <w:lang w:val="sr-Cyrl-RS"/>
              </w:rPr>
              <w:t>безоловни бензин</w:t>
            </w:r>
          </w:p>
          <w:p w:rsidR="003A4904" w:rsidRPr="00A654A7" w:rsidRDefault="003A4904" w:rsidP="00BD1D64">
            <w:pPr>
              <w:snapToGrid w:val="0"/>
              <w:jc w:val="center"/>
              <w:rPr>
                <w:rFonts w:ascii="Times New Roman" w:hAnsi="Times New Roman" w:cs="Times New Roman"/>
                <w:lang w:val="sr-Cyrl-RS"/>
              </w:rPr>
            </w:pPr>
          </w:p>
        </w:tc>
      </w:tr>
      <w:tr w:rsidR="003A4904" w:rsidRPr="00794A54" w:rsidTr="00053FCF">
        <w:trPr>
          <w:trHeight w:val="597"/>
        </w:trPr>
        <w:tc>
          <w:tcPr>
            <w:tcW w:w="659" w:type="dxa"/>
            <w:vAlign w:val="center"/>
          </w:tcPr>
          <w:p w:rsidR="003A4904" w:rsidRPr="00794A54" w:rsidRDefault="003A4904" w:rsidP="00BD1D64">
            <w:pPr>
              <w:snapToGrid w:val="0"/>
              <w:jc w:val="center"/>
              <w:rPr>
                <w:rFonts w:ascii="Times New Roman" w:hAnsi="Times New Roman" w:cs="Times New Roman"/>
                <w:sz w:val="24"/>
                <w:szCs w:val="24"/>
              </w:rPr>
            </w:pPr>
            <w:r w:rsidRPr="00794A54">
              <w:rPr>
                <w:rFonts w:ascii="Times New Roman" w:hAnsi="Times New Roman" w:cs="Times New Roman"/>
                <w:sz w:val="24"/>
                <w:szCs w:val="24"/>
              </w:rPr>
              <w:t>2</w:t>
            </w:r>
          </w:p>
        </w:tc>
        <w:tc>
          <w:tcPr>
            <w:tcW w:w="4140" w:type="dxa"/>
            <w:vAlign w:val="center"/>
          </w:tcPr>
          <w:p w:rsidR="003A4904" w:rsidRPr="00A654A7" w:rsidRDefault="003A4904" w:rsidP="00BD1D64">
            <w:pPr>
              <w:snapToGrid w:val="0"/>
              <w:rPr>
                <w:rFonts w:ascii="Times New Roman" w:hAnsi="Times New Roman" w:cs="Times New Roman"/>
                <w:lang w:val="sr-Cyrl-RS"/>
              </w:rPr>
            </w:pPr>
            <w:r w:rsidRPr="00A654A7">
              <w:rPr>
                <w:rFonts w:ascii="Times New Roman" w:hAnsi="Times New Roman" w:cs="Times New Roman"/>
                <w:lang w:val="sr-Cyrl-RS"/>
              </w:rPr>
              <w:t>Складиште нафтних деривата „Смедерево“ у Смедереву</w:t>
            </w:r>
            <w:r w:rsidRPr="00A654A7">
              <w:rPr>
                <w:rFonts w:ascii="Times New Roman" w:hAnsi="Times New Roman" w:cs="Times New Roman"/>
              </w:rPr>
              <w:t>,</w:t>
            </w:r>
            <w:r w:rsidRPr="00A654A7">
              <w:rPr>
                <w:rFonts w:ascii="Times New Roman" w:hAnsi="Times New Roman" w:cs="Times New Roman"/>
                <w:lang w:val="sr-Cyrl-RS"/>
              </w:rPr>
              <w:t xml:space="preserve"> максималног</w:t>
            </w:r>
            <w:r w:rsidRPr="00A654A7">
              <w:rPr>
                <w:rFonts w:ascii="Times New Roman" w:hAnsi="Times New Roman" w:cs="Times New Roman"/>
              </w:rPr>
              <w:t xml:space="preserve"> </w:t>
            </w:r>
            <w:r w:rsidRPr="00A654A7">
              <w:rPr>
                <w:rFonts w:ascii="Times New Roman" w:hAnsi="Times New Roman" w:cs="Times New Roman"/>
                <w:lang w:val="sr-Cyrl-RS"/>
              </w:rPr>
              <w:t xml:space="preserve">капацитета  </w:t>
            </w:r>
            <w:r w:rsidRPr="00A654A7">
              <w:rPr>
                <w:rFonts w:ascii="Times New Roman" w:hAnsi="Times New Roman" w:cs="Times New Roman"/>
              </w:rPr>
              <w:t>1</w:t>
            </w:r>
            <w:r w:rsidRPr="00A654A7">
              <w:rPr>
                <w:rFonts w:ascii="Times New Roman" w:hAnsi="Times New Roman" w:cs="Times New Roman"/>
                <w:lang w:val="sr-Cyrl-RS"/>
              </w:rPr>
              <w:t>20.000 м3 ( 2</w:t>
            </w:r>
            <w:r w:rsidRPr="00A654A7">
              <w:rPr>
                <w:rFonts w:ascii="Times New Roman" w:hAnsi="Times New Roman" w:cs="Times New Roman"/>
              </w:rPr>
              <w:t xml:space="preserve"> x </w:t>
            </w:r>
            <w:r w:rsidRPr="00A654A7">
              <w:rPr>
                <w:rFonts w:ascii="Times New Roman" w:hAnsi="Times New Roman" w:cs="Times New Roman"/>
                <w:lang w:val="sr-Cyrl-RS"/>
              </w:rPr>
              <w:t>6</w:t>
            </w:r>
            <w:r w:rsidRPr="00A654A7">
              <w:rPr>
                <w:rFonts w:ascii="Times New Roman" w:hAnsi="Times New Roman" w:cs="Times New Roman"/>
              </w:rPr>
              <w:t>0.000</w:t>
            </w:r>
            <w:r w:rsidRPr="00A654A7">
              <w:rPr>
                <w:rFonts w:ascii="Times New Roman" w:hAnsi="Times New Roman" w:cs="Times New Roman"/>
                <w:lang w:val="sr-Cyrl-RS"/>
              </w:rPr>
              <w:t xml:space="preserve"> м3</w:t>
            </w:r>
            <w:r w:rsidRPr="00A654A7">
              <w:rPr>
                <w:rFonts w:ascii="Times New Roman" w:hAnsi="Times New Roman" w:cs="Times New Roman"/>
              </w:rPr>
              <w:t xml:space="preserve"> </w:t>
            </w:r>
            <w:r w:rsidRPr="00A654A7">
              <w:rPr>
                <w:rFonts w:ascii="Times New Roman" w:hAnsi="Times New Roman" w:cs="Times New Roman"/>
                <w:lang w:val="sr-Cyrl-RS"/>
              </w:rPr>
              <w:t>)</w:t>
            </w:r>
          </w:p>
        </w:tc>
        <w:tc>
          <w:tcPr>
            <w:tcW w:w="1710" w:type="dxa"/>
            <w:vAlign w:val="center"/>
          </w:tcPr>
          <w:p w:rsidR="003A4904" w:rsidRPr="00A654A7" w:rsidRDefault="003A4904" w:rsidP="00BD1D64">
            <w:pPr>
              <w:snapToGrid w:val="0"/>
              <w:jc w:val="center"/>
              <w:rPr>
                <w:rFonts w:ascii="Times New Roman" w:hAnsi="Times New Roman" w:cs="Times New Roman"/>
                <w:lang w:val="sr-Cyrl-RS"/>
              </w:rPr>
            </w:pPr>
            <w:r w:rsidRPr="00A654A7">
              <w:rPr>
                <w:rFonts w:ascii="Times New Roman" w:hAnsi="Times New Roman" w:cs="Times New Roman"/>
                <w:lang w:val="sr-Cyrl-RS"/>
              </w:rPr>
              <w:t>Ђуре Салаја бр 19, Смедерево</w:t>
            </w:r>
          </w:p>
        </w:tc>
        <w:tc>
          <w:tcPr>
            <w:tcW w:w="3301" w:type="dxa"/>
            <w:vAlign w:val="center"/>
          </w:tcPr>
          <w:p w:rsidR="003A4904" w:rsidRPr="00A654A7" w:rsidRDefault="003A4904" w:rsidP="00BD1D64">
            <w:pPr>
              <w:snapToGrid w:val="0"/>
              <w:jc w:val="center"/>
              <w:rPr>
                <w:rFonts w:ascii="Times New Roman" w:hAnsi="Times New Roman" w:cs="Times New Roman"/>
                <w:lang w:val="sr-Cyrl-RS"/>
              </w:rPr>
            </w:pPr>
            <w:r w:rsidRPr="00A654A7">
              <w:rPr>
                <w:rFonts w:ascii="Times New Roman" w:hAnsi="Times New Roman" w:cs="Times New Roman"/>
                <w:lang w:val="sr-Cyrl-RS"/>
              </w:rPr>
              <w:t xml:space="preserve">Евро дизел </w:t>
            </w:r>
            <w:r w:rsidRPr="00A654A7">
              <w:rPr>
                <w:rFonts w:ascii="Times New Roman" w:hAnsi="Times New Roman" w:cs="Times New Roman"/>
              </w:rPr>
              <w:t>SRPS EN</w:t>
            </w:r>
            <w:r w:rsidRPr="00A654A7">
              <w:rPr>
                <w:rFonts w:ascii="Times New Roman" w:hAnsi="Times New Roman" w:cs="Times New Roman"/>
                <w:lang w:val="sr-Cyrl-RS"/>
              </w:rPr>
              <w:t xml:space="preserve"> </w:t>
            </w:r>
            <w:r w:rsidRPr="00A654A7">
              <w:rPr>
                <w:rFonts w:ascii="Times New Roman" w:hAnsi="Times New Roman" w:cs="Times New Roman"/>
              </w:rPr>
              <w:t>590-09134220</w:t>
            </w:r>
            <w:r w:rsidRPr="00A654A7">
              <w:rPr>
                <w:rFonts w:ascii="Times New Roman" w:hAnsi="Times New Roman" w:cs="Times New Roman"/>
                <w:lang w:val="sr-Cyrl-RS"/>
              </w:rPr>
              <w:t>, дизел гориво (</w:t>
            </w:r>
            <w:r w:rsidRPr="00A654A7">
              <w:rPr>
                <w:rFonts w:ascii="Times New Roman" w:hAnsi="Times New Roman" w:cs="Times New Roman"/>
              </w:rPr>
              <w:t>EN 590</w:t>
            </w:r>
            <w:r w:rsidRPr="00A654A7">
              <w:rPr>
                <w:rFonts w:ascii="Times New Roman" w:hAnsi="Times New Roman" w:cs="Times New Roman"/>
                <w:lang w:val="sr-Cyrl-RS"/>
              </w:rPr>
              <w:t>)</w:t>
            </w:r>
          </w:p>
          <w:p w:rsidR="003A4904" w:rsidRPr="00A654A7" w:rsidRDefault="003A4904" w:rsidP="00BD1D64">
            <w:pPr>
              <w:snapToGrid w:val="0"/>
              <w:jc w:val="center"/>
              <w:rPr>
                <w:rFonts w:ascii="Times New Roman" w:hAnsi="Times New Roman" w:cs="Times New Roman"/>
                <w:lang w:val="sr-Cyrl-RS"/>
              </w:rPr>
            </w:pPr>
          </w:p>
        </w:tc>
      </w:tr>
      <w:tr w:rsidR="003A4904" w:rsidRPr="00794A54" w:rsidTr="00053FCF">
        <w:trPr>
          <w:trHeight w:val="809"/>
        </w:trPr>
        <w:tc>
          <w:tcPr>
            <w:tcW w:w="659" w:type="dxa"/>
            <w:vAlign w:val="center"/>
          </w:tcPr>
          <w:p w:rsidR="003A4904" w:rsidRPr="00794A54" w:rsidRDefault="003A4904" w:rsidP="00BD1D64">
            <w:pPr>
              <w:snapToGrid w:val="0"/>
              <w:jc w:val="center"/>
              <w:rPr>
                <w:rFonts w:ascii="Times New Roman" w:hAnsi="Times New Roman" w:cs="Times New Roman"/>
                <w:sz w:val="24"/>
                <w:szCs w:val="24"/>
                <w:lang w:val="sr-Cyrl-RS"/>
              </w:rPr>
            </w:pPr>
            <w:r w:rsidRPr="00794A54">
              <w:rPr>
                <w:rFonts w:ascii="Times New Roman" w:hAnsi="Times New Roman" w:cs="Times New Roman"/>
                <w:sz w:val="24"/>
                <w:szCs w:val="24"/>
                <w:lang w:val="sr-Cyrl-RS"/>
              </w:rPr>
              <w:t>3</w:t>
            </w:r>
          </w:p>
        </w:tc>
        <w:tc>
          <w:tcPr>
            <w:tcW w:w="4140" w:type="dxa"/>
            <w:vAlign w:val="center"/>
          </w:tcPr>
          <w:p w:rsidR="003A4904" w:rsidRPr="00A654A7" w:rsidRDefault="003A4904" w:rsidP="00BD1D64">
            <w:pPr>
              <w:snapToGrid w:val="0"/>
              <w:jc w:val="center"/>
              <w:rPr>
                <w:rFonts w:ascii="Times New Roman" w:hAnsi="Times New Roman" w:cs="Times New Roman"/>
              </w:rPr>
            </w:pPr>
            <w:r w:rsidRPr="00A654A7">
              <w:rPr>
                <w:rFonts w:ascii="Times New Roman" w:hAnsi="Times New Roman" w:cs="Times New Roman"/>
                <w:lang w:val="sr-Cyrl-RS"/>
              </w:rPr>
              <w:t>Складиште нафтних деривата Нови Сад</w:t>
            </w:r>
            <w:r w:rsidRPr="00A654A7">
              <w:rPr>
                <w:rFonts w:ascii="Times New Roman" w:hAnsi="Times New Roman" w:cs="Times New Roman"/>
              </w:rPr>
              <w:t xml:space="preserve">, </w:t>
            </w:r>
            <w:r w:rsidRPr="00A654A7">
              <w:rPr>
                <w:rFonts w:ascii="Times New Roman" w:hAnsi="Times New Roman" w:cs="Times New Roman"/>
                <w:lang w:val="sr-Cyrl-RS"/>
              </w:rPr>
              <w:t>максималног</w:t>
            </w:r>
            <w:r w:rsidRPr="00A654A7">
              <w:rPr>
                <w:rFonts w:ascii="Times New Roman" w:hAnsi="Times New Roman" w:cs="Times New Roman"/>
              </w:rPr>
              <w:t xml:space="preserve"> </w:t>
            </w:r>
            <w:r w:rsidRPr="00A654A7">
              <w:rPr>
                <w:rFonts w:ascii="Times New Roman" w:hAnsi="Times New Roman" w:cs="Times New Roman"/>
                <w:lang w:val="sr-Cyrl-RS"/>
              </w:rPr>
              <w:t xml:space="preserve">капацитета  </w:t>
            </w:r>
            <w:r w:rsidR="004041A2" w:rsidRPr="00A654A7">
              <w:rPr>
                <w:rFonts w:ascii="Times New Roman" w:hAnsi="Times New Roman" w:cs="Times New Roman"/>
              </w:rPr>
              <w:t>20</w:t>
            </w:r>
            <w:r w:rsidRPr="00A654A7">
              <w:rPr>
                <w:rFonts w:ascii="Times New Roman" w:hAnsi="Times New Roman" w:cs="Times New Roman"/>
                <w:lang w:val="sr-Cyrl-RS"/>
              </w:rPr>
              <w:t xml:space="preserve">.000 м3 ( </w:t>
            </w:r>
            <w:r w:rsidR="004041A2" w:rsidRPr="00A654A7">
              <w:rPr>
                <w:rFonts w:ascii="Times New Roman" w:hAnsi="Times New Roman" w:cs="Times New Roman"/>
              </w:rPr>
              <w:t>2</w:t>
            </w:r>
            <w:r w:rsidRPr="00A654A7">
              <w:rPr>
                <w:rFonts w:ascii="Times New Roman" w:hAnsi="Times New Roman" w:cs="Times New Roman"/>
                <w:lang w:val="sr-Cyrl-RS"/>
              </w:rPr>
              <w:t xml:space="preserve"> </w:t>
            </w:r>
            <w:r w:rsidRPr="00A654A7">
              <w:rPr>
                <w:rFonts w:ascii="Times New Roman" w:hAnsi="Times New Roman" w:cs="Times New Roman"/>
              </w:rPr>
              <w:t>x</w:t>
            </w:r>
            <w:r w:rsidRPr="00A654A7">
              <w:rPr>
                <w:rFonts w:ascii="Times New Roman" w:hAnsi="Times New Roman" w:cs="Times New Roman"/>
                <w:lang w:val="sr-Cyrl-RS"/>
              </w:rPr>
              <w:t xml:space="preserve"> </w:t>
            </w:r>
            <w:r w:rsidRPr="00A654A7">
              <w:rPr>
                <w:rFonts w:ascii="Times New Roman" w:hAnsi="Times New Roman" w:cs="Times New Roman"/>
              </w:rPr>
              <w:t>10.</w:t>
            </w:r>
            <w:r w:rsidRPr="00A654A7">
              <w:rPr>
                <w:rFonts w:ascii="Times New Roman" w:hAnsi="Times New Roman" w:cs="Times New Roman"/>
                <w:lang w:val="sr-Cyrl-RS"/>
              </w:rPr>
              <w:t>000 м3 )</w:t>
            </w:r>
          </w:p>
        </w:tc>
        <w:tc>
          <w:tcPr>
            <w:tcW w:w="1710" w:type="dxa"/>
            <w:vAlign w:val="center"/>
          </w:tcPr>
          <w:p w:rsidR="003A4904" w:rsidRPr="00A654A7" w:rsidRDefault="003A4904" w:rsidP="00BD1D64">
            <w:pPr>
              <w:snapToGrid w:val="0"/>
              <w:jc w:val="center"/>
              <w:rPr>
                <w:rFonts w:ascii="Times New Roman" w:hAnsi="Times New Roman" w:cs="Times New Roman"/>
                <w:lang w:val="sr-Cyrl-RS"/>
              </w:rPr>
            </w:pPr>
            <w:r w:rsidRPr="00A654A7">
              <w:rPr>
                <w:rFonts w:ascii="Times New Roman" w:hAnsi="Times New Roman" w:cs="Times New Roman"/>
                <w:lang w:val="sr-Cyrl-RS"/>
              </w:rPr>
              <w:t>Пут Шајкашког одреда бр.4, Нови Сад</w:t>
            </w:r>
          </w:p>
        </w:tc>
        <w:tc>
          <w:tcPr>
            <w:tcW w:w="3301" w:type="dxa"/>
            <w:vAlign w:val="center"/>
          </w:tcPr>
          <w:p w:rsidR="003A4904" w:rsidRPr="00A654A7" w:rsidRDefault="003A4904" w:rsidP="00BD1D64">
            <w:pPr>
              <w:snapToGrid w:val="0"/>
              <w:jc w:val="center"/>
              <w:rPr>
                <w:rFonts w:ascii="Times New Roman" w:hAnsi="Times New Roman" w:cs="Times New Roman"/>
              </w:rPr>
            </w:pPr>
            <w:r w:rsidRPr="00A654A7">
              <w:rPr>
                <w:rFonts w:ascii="Times New Roman" w:hAnsi="Times New Roman" w:cs="Times New Roman"/>
                <w:lang w:val="sr-Cyrl-RS"/>
              </w:rPr>
              <w:t xml:space="preserve">Уље за ложење ниско сумпорно  гориво- специјално- </w:t>
            </w:r>
            <w:r w:rsidRPr="00A654A7">
              <w:rPr>
                <w:rFonts w:ascii="Times New Roman" w:hAnsi="Times New Roman" w:cs="Times New Roman"/>
              </w:rPr>
              <w:t>NSG – S-9135000</w:t>
            </w:r>
          </w:p>
          <w:p w:rsidR="003A4904" w:rsidRPr="00A654A7" w:rsidRDefault="003A4904" w:rsidP="00BD1D64">
            <w:pPr>
              <w:snapToGrid w:val="0"/>
              <w:jc w:val="center"/>
              <w:rPr>
                <w:rFonts w:ascii="Times New Roman" w:hAnsi="Times New Roman" w:cs="Times New Roman"/>
                <w:lang w:val="sr-Cyrl-RS"/>
              </w:rPr>
            </w:pPr>
          </w:p>
        </w:tc>
      </w:tr>
    </w:tbl>
    <w:p w:rsidR="00B544B1" w:rsidRPr="00794A54" w:rsidRDefault="00B544B1" w:rsidP="00B544B1">
      <w:pPr>
        <w:suppressAutoHyphens/>
        <w:spacing w:after="0" w:line="240" w:lineRule="auto"/>
        <w:jc w:val="center"/>
        <w:rPr>
          <w:rFonts w:ascii="Times New Roman" w:eastAsia="Times New Roman" w:hAnsi="Times New Roman" w:cs="Times New Roman"/>
          <w:b/>
          <w:sz w:val="24"/>
          <w:szCs w:val="24"/>
          <w:lang w:val="sr-Cyrl-RS" w:eastAsia="ar-SA"/>
        </w:rPr>
      </w:pPr>
      <w:r w:rsidRPr="00794A54">
        <w:rPr>
          <w:rFonts w:ascii="Times New Roman" w:eastAsia="Times New Roman" w:hAnsi="Times New Roman" w:cs="Times New Roman"/>
          <w:b/>
          <w:sz w:val="24"/>
          <w:szCs w:val="24"/>
          <w:lang w:val="sr-Cyrl-RS" w:eastAsia="ar-SA"/>
        </w:rPr>
        <w:t>Члан 2.</w:t>
      </w:r>
    </w:p>
    <w:p w:rsidR="00B544B1" w:rsidRPr="00794A54" w:rsidRDefault="00B544B1" w:rsidP="00B544B1">
      <w:pPr>
        <w:suppressAutoHyphens/>
        <w:spacing w:after="0" w:line="240" w:lineRule="auto"/>
        <w:jc w:val="center"/>
        <w:rPr>
          <w:rFonts w:ascii="Times New Roman" w:eastAsia="Times New Roman" w:hAnsi="Times New Roman" w:cs="Times New Roman"/>
          <w:sz w:val="24"/>
          <w:szCs w:val="24"/>
          <w:lang w:val="sr-Cyrl-RS" w:eastAsia="ar-SA"/>
        </w:rPr>
      </w:pPr>
    </w:p>
    <w:p w:rsidR="00B544B1" w:rsidRPr="00794A54" w:rsidRDefault="00B544B1" w:rsidP="00B544B1">
      <w:pPr>
        <w:suppressAutoHyphens/>
        <w:spacing w:after="0" w:line="240" w:lineRule="auto"/>
        <w:ind w:firstLine="708"/>
        <w:jc w:val="both"/>
        <w:rPr>
          <w:rFonts w:ascii="Times New Roman" w:eastAsia="Times New Roman" w:hAnsi="Times New Roman" w:cs="Times New Roman"/>
          <w:sz w:val="24"/>
          <w:szCs w:val="24"/>
          <w:lang w:val="sr-Cyrl-RS" w:eastAsia="ar-SA"/>
        </w:rPr>
      </w:pPr>
      <w:r w:rsidRPr="00794A54">
        <w:rPr>
          <w:rFonts w:ascii="Times New Roman" w:eastAsia="Times New Roman" w:hAnsi="Times New Roman" w:cs="Times New Roman"/>
          <w:sz w:val="24"/>
          <w:szCs w:val="24"/>
          <w:lang w:val="sr-Cyrl-CS" w:eastAsia="ar-SA"/>
        </w:rPr>
        <w:t>Пружалац услуге  се обавез</w:t>
      </w:r>
      <w:r w:rsidRPr="00794A54">
        <w:rPr>
          <w:rFonts w:ascii="Times New Roman" w:eastAsia="Times New Roman" w:hAnsi="Times New Roman" w:cs="Times New Roman"/>
          <w:sz w:val="24"/>
          <w:szCs w:val="24"/>
          <w:lang w:val="sr-Cyrl-RS" w:eastAsia="ar-SA"/>
        </w:rPr>
        <w:t>у</w:t>
      </w:r>
      <w:r w:rsidRPr="00794A54">
        <w:rPr>
          <w:rFonts w:ascii="Times New Roman" w:eastAsia="Times New Roman" w:hAnsi="Times New Roman" w:cs="Times New Roman"/>
          <w:sz w:val="24"/>
          <w:szCs w:val="24"/>
          <w:lang w:val="sr-Cyrl-CS" w:eastAsia="ar-SA"/>
        </w:rPr>
        <w:t>је  да  за потребе Дирекције, стручно и непристрасно изврши</w:t>
      </w:r>
      <w:r w:rsidRPr="00794A54">
        <w:rPr>
          <w:rFonts w:ascii="Times New Roman" w:eastAsia="Times New Roman" w:hAnsi="Times New Roman" w:cs="Times New Roman"/>
          <w:sz w:val="24"/>
          <w:szCs w:val="24"/>
          <w:lang w:eastAsia="ar-SA"/>
        </w:rPr>
        <w:t xml:space="preserve"> </w:t>
      </w:r>
      <w:r w:rsidRPr="00794A54">
        <w:rPr>
          <w:rFonts w:ascii="Times New Roman" w:eastAsia="Times New Roman" w:hAnsi="Times New Roman" w:cs="Times New Roman"/>
          <w:sz w:val="24"/>
          <w:szCs w:val="24"/>
          <w:lang w:val="sr-Cyrl-CS" w:eastAsia="ar-SA"/>
        </w:rPr>
        <w:t xml:space="preserve"> контролу об</w:t>
      </w:r>
      <w:r w:rsidR="0054276D" w:rsidRPr="00794A54">
        <w:rPr>
          <w:rFonts w:ascii="Times New Roman" w:eastAsia="Times New Roman" w:hAnsi="Times New Roman" w:cs="Times New Roman"/>
          <w:sz w:val="24"/>
          <w:szCs w:val="24"/>
          <w:lang w:val="sr-Cyrl-CS" w:eastAsia="ar-SA"/>
        </w:rPr>
        <w:t xml:space="preserve">авезних резерви нафтних  деривата </w:t>
      </w:r>
      <w:r w:rsidRPr="00794A54">
        <w:rPr>
          <w:rFonts w:ascii="Times New Roman" w:eastAsia="Times New Roman" w:hAnsi="Times New Roman" w:cs="Times New Roman"/>
          <w:sz w:val="24"/>
          <w:szCs w:val="24"/>
          <w:lang w:val="sr-Cyrl-CS" w:eastAsia="ar-SA"/>
        </w:rPr>
        <w:t xml:space="preserve"> </w:t>
      </w:r>
      <w:r w:rsidRPr="00794A54">
        <w:rPr>
          <w:rFonts w:ascii="Times New Roman" w:eastAsia="Times New Roman" w:hAnsi="Times New Roman" w:cs="Times New Roman"/>
          <w:sz w:val="24"/>
          <w:szCs w:val="24"/>
          <w:lang w:eastAsia="ar-SA"/>
        </w:rPr>
        <w:t xml:space="preserve"> </w:t>
      </w:r>
      <w:r w:rsidRPr="00794A54">
        <w:rPr>
          <w:rFonts w:ascii="Times New Roman" w:eastAsia="Times New Roman" w:hAnsi="Times New Roman" w:cs="Times New Roman"/>
          <w:sz w:val="24"/>
          <w:szCs w:val="24"/>
          <w:lang w:val="sr-Cyrl-RS" w:eastAsia="ar-SA"/>
        </w:rPr>
        <w:t>у складиштима Дирекције из члана 1. овог Уговора и то :</w:t>
      </w:r>
    </w:p>
    <w:p w:rsidR="00273DDE" w:rsidRPr="00794A54" w:rsidRDefault="00273DDE" w:rsidP="00273DDE">
      <w:pPr>
        <w:pStyle w:val="Normal1"/>
        <w:numPr>
          <w:ilvl w:val="0"/>
          <w:numId w:val="40"/>
        </w:numPr>
        <w:spacing w:before="0" w:beforeAutospacing="0" w:after="0" w:afterAutospacing="0"/>
        <w:jc w:val="both"/>
        <w:rPr>
          <w:rFonts w:ascii="Times New Roman" w:hAnsi="Times New Roman" w:cs="Times New Roman"/>
          <w:b/>
          <w:sz w:val="24"/>
          <w:szCs w:val="24"/>
          <w:lang w:val="sr-Cyrl-RS" w:eastAsia="ar-SA"/>
        </w:rPr>
      </w:pPr>
      <w:r w:rsidRPr="00794A54">
        <w:rPr>
          <w:rFonts w:ascii="Times New Roman" w:hAnsi="Times New Roman" w:cs="Times New Roman"/>
          <w:sz w:val="24"/>
          <w:szCs w:val="24"/>
          <w:lang w:val="sr-Cyrl-RS" w:eastAsia="ar-SA"/>
        </w:rPr>
        <w:t xml:space="preserve">Да утврди количину и квалитет </w:t>
      </w:r>
      <w:r w:rsidR="00C41A1C" w:rsidRPr="00794A54">
        <w:rPr>
          <w:rFonts w:ascii="Times New Roman" w:hAnsi="Times New Roman" w:cs="Times New Roman"/>
          <w:sz w:val="24"/>
          <w:szCs w:val="24"/>
          <w:lang w:val="sr-Cyrl-CS" w:eastAsia="ar-SA"/>
        </w:rPr>
        <w:t xml:space="preserve">нафтних  деривата  </w:t>
      </w:r>
      <w:r w:rsidR="00C41A1C" w:rsidRPr="00794A54">
        <w:rPr>
          <w:rFonts w:ascii="Times New Roman" w:hAnsi="Times New Roman" w:cs="Times New Roman"/>
          <w:sz w:val="24"/>
          <w:szCs w:val="24"/>
          <w:lang w:eastAsia="ar-SA"/>
        </w:rPr>
        <w:t xml:space="preserve"> </w:t>
      </w:r>
      <w:r w:rsidRPr="00794A54">
        <w:rPr>
          <w:rFonts w:ascii="Times New Roman" w:hAnsi="Times New Roman" w:cs="Times New Roman"/>
          <w:sz w:val="24"/>
          <w:szCs w:val="24"/>
          <w:lang w:val="sr-Cyrl-RS" w:eastAsia="ar-SA"/>
        </w:rPr>
        <w:t>у резервоарима.</w:t>
      </w:r>
    </w:p>
    <w:p w:rsidR="00273DDE" w:rsidRPr="00794A54" w:rsidRDefault="00273DDE" w:rsidP="00273DDE">
      <w:pPr>
        <w:pStyle w:val="Normal1"/>
        <w:numPr>
          <w:ilvl w:val="0"/>
          <w:numId w:val="40"/>
        </w:numPr>
        <w:spacing w:before="0" w:beforeAutospacing="0" w:after="0" w:afterAutospacing="0"/>
        <w:jc w:val="both"/>
        <w:rPr>
          <w:rFonts w:ascii="Times New Roman" w:hAnsi="Times New Roman" w:cs="Times New Roman"/>
          <w:b/>
          <w:sz w:val="24"/>
          <w:szCs w:val="24"/>
          <w:lang w:val="sr-Cyrl-RS" w:eastAsia="ar-SA"/>
        </w:rPr>
      </w:pPr>
      <w:r w:rsidRPr="00794A54">
        <w:rPr>
          <w:rFonts w:ascii="Times New Roman" w:hAnsi="Times New Roman" w:cs="Times New Roman"/>
          <w:sz w:val="24"/>
          <w:szCs w:val="24"/>
          <w:lang w:val="sr-Cyrl-RS" w:eastAsia="ar-SA"/>
        </w:rPr>
        <w:t>Да Мерење</w:t>
      </w:r>
      <w:r w:rsidR="0054276D" w:rsidRPr="00794A54">
        <w:rPr>
          <w:rFonts w:ascii="Times New Roman" w:hAnsi="Times New Roman" w:cs="Times New Roman"/>
          <w:sz w:val="24"/>
          <w:szCs w:val="24"/>
          <w:lang w:val="sr-Cyrl-RS" w:eastAsia="ar-SA"/>
        </w:rPr>
        <w:t xml:space="preserve"> количине</w:t>
      </w:r>
      <w:r w:rsidRPr="00794A54">
        <w:rPr>
          <w:rFonts w:ascii="Times New Roman" w:hAnsi="Times New Roman" w:cs="Times New Roman"/>
          <w:sz w:val="24"/>
          <w:szCs w:val="24"/>
          <w:lang w:val="sr-Cyrl-RS" w:eastAsia="ar-SA"/>
        </w:rPr>
        <w:t xml:space="preserve"> врши крајем сваког месеца и приликом пријема, отпреме робе и по указаној потреби.</w:t>
      </w:r>
    </w:p>
    <w:p w:rsidR="00273DDE" w:rsidRPr="00794A54" w:rsidRDefault="00273DDE" w:rsidP="00273DDE">
      <w:pPr>
        <w:pStyle w:val="Normal1"/>
        <w:numPr>
          <w:ilvl w:val="0"/>
          <w:numId w:val="40"/>
        </w:numPr>
        <w:spacing w:before="0" w:beforeAutospacing="0" w:after="0" w:afterAutospacing="0"/>
        <w:jc w:val="both"/>
        <w:rPr>
          <w:rFonts w:ascii="Times New Roman" w:hAnsi="Times New Roman" w:cs="Times New Roman"/>
          <w:sz w:val="24"/>
          <w:szCs w:val="24"/>
          <w:lang w:val="sr-Cyrl-RS" w:eastAsia="ar-SA"/>
        </w:rPr>
      </w:pPr>
      <w:r w:rsidRPr="00794A54">
        <w:rPr>
          <w:rFonts w:ascii="Times New Roman" w:hAnsi="Times New Roman" w:cs="Times New Roman"/>
          <w:sz w:val="24"/>
          <w:szCs w:val="24"/>
          <w:lang w:val="sr-Cyrl-RS" w:eastAsia="ar-SA"/>
        </w:rPr>
        <w:t>Да утврђивање квалитета  врши на свака три месеца и приликом, пријема робе, отпреме робе и по указаној потреби.</w:t>
      </w:r>
    </w:p>
    <w:p w:rsidR="00273DDE" w:rsidRDefault="00273DDE" w:rsidP="00273DDE">
      <w:pPr>
        <w:pStyle w:val="Normal1"/>
        <w:numPr>
          <w:ilvl w:val="0"/>
          <w:numId w:val="40"/>
        </w:numPr>
        <w:spacing w:before="0" w:beforeAutospacing="0" w:after="0" w:afterAutospacing="0"/>
        <w:jc w:val="both"/>
        <w:rPr>
          <w:rFonts w:ascii="Times New Roman" w:hAnsi="Times New Roman" w:cs="Times New Roman"/>
          <w:sz w:val="24"/>
          <w:szCs w:val="24"/>
          <w:lang w:val="sr-Cyrl-RS" w:eastAsia="ar-SA"/>
        </w:rPr>
      </w:pPr>
      <w:r w:rsidRPr="00794A54">
        <w:rPr>
          <w:rFonts w:ascii="Times New Roman" w:hAnsi="Times New Roman" w:cs="Times New Roman"/>
          <w:sz w:val="24"/>
          <w:szCs w:val="24"/>
          <w:lang w:val="sr-Cyrl-RS" w:eastAsia="ar-SA"/>
        </w:rPr>
        <w:t>Контрола обавезних резерви врши се по писаном налогу Дирекције.</w:t>
      </w:r>
    </w:p>
    <w:p w:rsidR="00E1432A" w:rsidRPr="00794A54" w:rsidRDefault="00E1432A" w:rsidP="00E1432A">
      <w:pPr>
        <w:pStyle w:val="Normal1"/>
        <w:spacing w:before="0" w:beforeAutospacing="0" w:after="0" w:afterAutospacing="0"/>
        <w:ind w:left="1068"/>
        <w:jc w:val="both"/>
        <w:rPr>
          <w:rFonts w:ascii="Times New Roman" w:hAnsi="Times New Roman" w:cs="Times New Roman"/>
          <w:sz w:val="24"/>
          <w:szCs w:val="24"/>
          <w:lang w:val="sr-Cyrl-RS" w:eastAsia="ar-SA"/>
        </w:rPr>
      </w:pPr>
    </w:p>
    <w:p w:rsidR="00B544B1" w:rsidRPr="00794A54" w:rsidRDefault="00B544B1" w:rsidP="00B544B1">
      <w:pPr>
        <w:suppressAutoHyphens/>
        <w:spacing w:after="0" w:line="240" w:lineRule="auto"/>
        <w:jc w:val="center"/>
        <w:rPr>
          <w:rFonts w:ascii="Times New Roman" w:eastAsia="Times New Roman" w:hAnsi="Times New Roman" w:cs="Times New Roman"/>
          <w:b/>
          <w:sz w:val="24"/>
          <w:szCs w:val="24"/>
          <w:lang w:val="sr-Cyrl-RS" w:eastAsia="ar-SA"/>
        </w:rPr>
      </w:pPr>
      <w:r w:rsidRPr="00794A54">
        <w:rPr>
          <w:rFonts w:ascii="Times New Roman" w:eastAsia="Times New Roman" w:hAnsi="Times New Roman" w:cs="Times New Roman"/>
          <w:b/>
          <w:sz w:val="24"/>
          <w:szCs w:val="24"/>
          <w:lang w:val="sr-Cyrl-RS" w:eastAsia="ar-SA"/>
        </w:rPr>
        <w:t>Члан 3.</w:t>
      </w:r>
    </w:p>
    <w:p w:rsidR="00B544B1" w:rsidRPr="00794A54" w:rsidRDefault="00B544B1" w:rsidP="00B544B1">
      <w:pPr>
        <w:suppressAutoHyphens/>
        <w:spacing w:after="0" w:line="240" w:lineRule="auto"/>
        <w:ind w:firstLine="708"/>
        <w:rPr>
          <w:rFonts w:ascii="Times New Roman" w:eastAsia="Times New Roman" w:hAnsi="Times New Roman" w:cs="Times New Roman"/>
          <w:sz w:val="24"/>
          <w:szCs w:val="24"/>
          <w:lang w:val="sr-Cyrl-RS" w:eastAsia="ar-SA"/>
        </w:rPr>
      </w:pPr>
      <w:r w:rsidRPr="00794A54">
        <w:rPr>
          <w:rFonts w:ascii="Times New Roman" w:eastAsia="Times New Roman" w:hAnsi="Times New Roman" w:cs="Times New Roman"/>
          <w:sz w:val="24"/>
          <w:szCs w:val="24"/>
          <w:lang w:val="sr-Cyrl-RS" w:eastAsia="ar-SA"/>
        </w:rPr>
        <w:t xml:space="preserve">                                                            </w:t>
      </w:r>
    </w:p>
    <w:p w:rsidR="00B544B1" w:rsidRPr="00794A54" w:rsidRDefault="00B544B1" w:rsidP="00B544B1">
      <w:pPr>
        <w:suppressAutoHyphens/>
        <w:spacing w:after="0" w:line="240" w:lineRule="auto"/>
        <w:ind w:firstLine="708"/>
        <w:jc w:val="both"/>
        <w:rPr>
          <w:rFonts w:ascii="Times New Roman" w:eastAsia="Times New Roman" w:hAnsi="Times New Roman" w:cs="Times New Roman"/>
          <w:sz w:val="24"/>
          <w:szCs w:val="24"/>
          <w:lang w:val="sr-Cyrl-RS" w:eastAsia="ar-SA"/>
        </w:rPr>
      </w:pPr>
      <w:r w:rsidRPr="00794A54">
        <w:rPr>
          <w:rFonts w:ascii="Times New Roman" w:eastAsia="Times New Roman" w:hAnsi="Times New Roman" w:cs="Times New Roman"/>
          <w:sz w:val="24"/>
          <w:szCs w:val="24"/>
          <w:lang w:val="sr-Cyrl-RS" w:eastAsia="ar-SA"/>
        </w:rPr>
        <w:t xml:space="preserve">Пружалац услуге  се обавезује  да о извршеној контроли </w:t>
      </w:r>
      <w:r w:rsidRPr="00794A54">
        <w:rPr>
          <w:rFonts w:ascii="Times New Roman" w:eastAsia="Times New Roman" w:hAnsi="Times New Roman" w:cs="Times New Roman"/>
          <w:sz w:val="24"/>
          <w:szCs w:val="24"/>
          <w:lang w:eastAsia="ar-SA"/>
        </w:rPr>
        <w:t xml:space="preserve">обавезних резерви </w:t>
      </w:r>
      <w:r w:rsidR="00C41A1C" w:rsidRPr="00794A54">
        <w:rPr>
          <w:rFonts w:ascii="Times New Roman" w:eastAsia="Times New Roman" w:hAnsi="Times New Roman" w:cs="Times New Roman"/>
          <w:sz w:val="24"/>
          <w:szCs w:val="24"/>
          <w:lang w:val="sr-Cyrl-CS" w:eastAsia="ar-SA"/>
        </w:rPr>
        <w:t xml:space="preserve">нафтних  деривата  </w:t>
      </w:r>
      <w:r w:rsidR="00C41A1C" w:rsidRPr="00794A54">
        <w:rPr>
          <w:rFonts w:ascii="Times New Roman" w:eastAsia="Times New Roman" w:hAnsi="Times New Roman" w:cs="Times New Roman"/>
          <w:sz w:val="24"/>
          <w:szCs w:val="24"/>
          <w:lang w:eastAsia="ar-SA"/>
        </w:rPr>
        <w:t xml:space="preserve"> </w:t>
      </w:r>
      <w:r w:rsidRPr="00794A54">
        <w:rPr>
          <w:rFonts w:ascii="Times New Roman" w:eastAsia="Times New Roman" w:hAnsi="Times New Roman" w:cs="Times New Roman"/>
          <w:sz w:val="24"/>
          <w:szCs w:val="24"/>
          <w:lang w:val="sr-Cyrl-RS" w:eastAsia="ar-SA"/>
        </w:rPr>
        <w:t>у складиштима Дирекције која је  предмет  овог  Уговора   изради:</w:t>
      </w:r>
    </w:p>
    <w:p w:rsidR="00273DDE" w:rsidRPr="00794A54" w:rsidRDefault="00273DDE" w:rsidP="00273DDE">
      <w:pPr>
        <w:numPr>
          <w:ilvl w:val="0"/>
          <w:numId w:val="40"/>
        </w:numPr>
        <w:suppressAutoHyphens/>
        <w:spacing w:after="0" w:line="240" w:lineRule="auto"/>
        <w:contextualSpacing/>
        <w:jc w:val="both"/>
        <w:rPr>
          <w:rFonts w:ascii="Times New Roman" w:eastAsia="Times New Roman" w:hAnsi="Times New Roman" w:cs="Times New Roman"/>
          <w:sz w:val="24"/>
          <w:szCs w:val="24"/>
          <w:lang w:val="sr-Cyrl-RS" w:eastAsia="ar-SA"/>
        </w:rPr>
      </w:pPr>
      <w:r w:rsidRPr="00794A54">
        <w:rPr>
          <w:rFonts w:ascii="Times New Roman" w:eastAsia="Times New Roman" w:hAnsi="Times New Roman" w:cs="Times New Roman"/>
          <w:sz w:val="24"/>
          <w:szCs w:val="24"/>
          <w:lang w:val="sr-Cyrl-RS" w:eastAsia="ar-SA"/>
        </w:rPr>
        <w:t>Записник о стању робе</w:t>
      </w:r>
    </w:p>
    <w:p w:rsidR="00273DDE" w:rsidRPr="00794A54" w:rsidRDefault="00273DDE" w:rsidP="00273DDE">
      <w:pPr>
        <w:suppressAutoHyphens/>
        <w:ind w:right="116" w:firstLine="708"/>
        <w:jc w:val="both"/>
        <w:rPr>
          <w:rFonts w:ascii="Times New Roman" w:eastAsia="Times New Roman" w:hAnsi="Times New Roman" w:cs="Times New Roman"/>
          <w:color w:val="FF0000"/>
          <w:sz w:val="24"/>
          <w:szCs w:val="24"/>
          <w:lang w:val="sr-Cyrl-RS" w:eastAsia="ar-SA"/>
        </w:rPr>
      </w:pPr>
      <w:r w:rsidRPr="00794A54">
        <w:rPr>
          <w:rFonts w:ascii="Times New Roman" w:hAnsi="Times New Roman" w:cs="Times New Roman"/>
          <w:sz w:val="24"/>
          <w:szCs w:val="24"/>
          <w:lang w:val="sr-Cyrl-RS"/>
        </w:rPr>
        <w:t xml:space="preserve">-   Извештај о контролисању квалитета који </w:t>
      </w:r>
      <w:r w:rsidRPr="00794A54">
        <w:rPr>
          <w:rFonts w:ascii="Times New Roman" w:hAnsi="Times New Roman" w:cs="Times New Roman"/>
          <w:iCs/>
          <w:sz w:val="24"/>
          <w:szCs w:val="24"/>
          <w:lang w:val="sr-Cyrl-CS"/>
        </w:rPr>
        <w:t xml:space="preserve">мора да садржи све карактеристике квалитета прописане Правилником </w:t>
      </w:r>
      <w:r w:rsidRPr="00794A54">
        <w:rPr>
          <w:rFonts w:ascii="Times New Roman" w:eastAsia="Times New Roman" w:hAnsi="Times New Roman" w:cs="Times New Roman"/>
          <w:sz w:val="24"/>
          <w:szCs w:val="24"/>
          <w:lang w:val="sr-Cyrl-CS" w:eastAsia="ar-SA"/>
        </w:rPr>
        <w:t>о техничким и другим захтевима за течна горива нафтног порекла („Сл. гл. РС“ бр. 111/</w:t>
      </w:r>
      <w:r w:rsidRPr="00794A54">
        <w:rPr>
          <w:rFonts w:ascii="Times New Roman" w:eastAsia="Times New Roman" w:hAnsi="Times New Roman" w:cs="Times New Roman"/>
          <w:sz w:val="24"/>
          <w:szCs w:val="24"/>
          <w:lang w:eastAsia="ar-SA"/>
        </w:rPr>
        <w:t>2015 , 106/2016, 60/2017, 117/2017, 120/2017 (</w:t>
      </w:r>
      <w:r w:rsidRPr="00794A54">
        <w:rPr>
          <w:rFonts w:ascii="Times New Roman" w:eastAsia="Times New Roman" w:hAnsi="Times New Roman" w:cs="Times New Roman"/>
          <w:sz w:val="24"/>
          <w:szCs w:val="24"/>
          <w:lang w:val="sr-Cyrl-RS" w:eastAsia="ar-SA"/>
        </w:rPr>
        <w:t xml:space="preserve"> </w:t>
      </w:r>
      <w:r w:rsidRPr="00794A54">
        <w:rPr>
          <w:rFonts w:ascii="Times New Roman" w:eastAsia="Times New Roman" w:hAnsi="Times New Roman" w:cs="Times New Roman"/>
          <w:sz w:val="24"/>
          <w:szCs w:val="24"/>
          <w:lang w:eastAsia="ar-SA"/>
        </w:rPr>
        <w:t>исправка</w:t>
      </w:r>
      <w:r w:rsidRPr="00794A54">
        <w:rPr>
          <w:rFonts w:ascii="Times New Roman" w:eastAsia="Times New Roman" w:hAnsi="Times New Roman" w:cs="Times New Roman"/>
          <w:sz w:val="24"/>
          <w:szCs w:val="24"/>
          <w:lang w:val="sr-Cyrl-RS" w:eastAsia="ar-SA"/>
        </w:rPr>
        <w:t xml:space="preserve"> </w:t>
      </w:r>
      <w:r w:rsidRPr="00794A54">
        <w:rPr>
          <w:rFonts w:ascii="Times New Roman" w:eastAsia="Times New Roman" w:hAnsi="Times New Roman" w:cs="Times New Roman"/>
          <w:sz w:val="24"/>
          <w:szCs w:val="24"/>
          <w:lang w:eastAsia="ar-SA"/>
        </w:rPr>
        <w:t>), 50/2018, 101/2018,</w:t>
      </w:r>
      <w:r w:rsidRPr="00794A54">
        <w:rPr>
          <w:rFonts w:ascii="Times New Roman" w:eastAsia="Times New Roman" w:hAnsi="Times New Roman" w:cs="Times New Roman"/>
          <w:sz w:val="24"/>
          <w:szCs w:val="24"/>
          <w:lang w:val="sr-Cyrl-RS" w:eastAsia="ar-SA"/>
        </w:rPr>
        <w:t xml:space="preserve"> </w:t>
      </w:r>
      <w:r w:rsidRPr="00794A54">
        <w:rPr>
          <w:rFonts w:ascii="Times New Roman" w:eastAsia="Times New Roman" w:hAnsi="Times New Roman" w:cs="Times New Roman"/>
          <w:sz w:val="24"/>
          <w:szCs w:val="24"/>
          <w:lang w:eastAsia="ar-SA"/>
        </w:rPr>
        <w:t xml:space="preserve">93/2019 </w:t>
      </w:r>
      <w:r w:rsidRPr="00794A54">
        <w:rPr>
          <w:rFonts w:ascii="Times New Roman" w:eastAsia="Times New Roman" w:hAnsi="Times New Roman" w:cs="Times New Roman"/>
          <w:sz w:val="24"/>
          <w:szCs w:val="24"/>
          <w:lang w:val="sr-Cyrl-CS" w:eastAsia="ar-SA"/>
        </w:rPr>
        <w:t>),к</w:t>
      </w:r>
      <w:r w:rsidRPr="00794A54">
        <w:rPr>
          <w:rFonts w:ascii="Times New Roman" w:eastAsia="Times New Roman" w:hAnsi="Times New Roman" w:cs="Times New Roman"/>
          <w:sz w:val="24"/>
          <w:szCs w:val="24"/>
          <w:lang w:val="sr-Cyrl-RS" w:eastAsia="ar-SA"/>
        </w:rPr>
        <w:t>ада се врши утврђивање квалитета робе.</w:t>
      </w:r>
    </w:p>
    <w:p w:rsidR="00273DDE" w:rsidRPr="00794A54" w:rsidRDefault="00273DDE" w:rsidP="00273DDE">
      <w:pPr>
        <w:numPr>
          <w:ilvl w:val="0"/>
          <w:numId w:val="41"/>
        </w:numPr>
        <w:suppressAutoHyphens/>
        <w:spacing w:after="0" w:line="100" w:lineRule="atLeast"/>
        <w:contextualSpacing/>
        <w:rPr>
          <w:rFonts w:ascii="Times New Roman" w:eastAsia="Arial Unicode MS" w:hAnsi="Times New Roman" w:cs="Times New Roman"/>
          <w:kern w:val="2"/>
          <w:sz w:val="24"/>
          <w:szCs w:val="24"/>
          <w:lang w:val="sr-Cyrl-RS" w:eastAsia="ar-SA"/>
        </w:rPr>
      </w:pPr>
      <w:r w:rsidRPr="00794A54">
        <w:rPr>
          <w:rFonts w:ascii="Times New Roman" w:eastAsia="Arial Unicode MS" w:hAnsi="Times New Roman" w:cs="Times New Roman"/>
          <w:kern w:val="2"/>
          <w:sz w:val="24"/>
          <w:szCs w:val="24"/>
          <w:lang w:val="sr-Cyrl-RS" w:eastAsia="ar-SA"/>
        </w:rPr>
        <w:t xml:space="preserve">Записник о стању робе пре пријема / након пријема </w:t>
      </w:r>
      <w:r w:rsidRPr="00794A54">
        <w:rPr>
          <w:rFonts w:ascii="Times New Roman" w:eastAsia="Arial Unicode MS" w:hAnsi="Times New Roman" w:cs="Times New Roman"/>
          <w:kern w:val="2"/>
          <w:sz w:val="24"/>
          <w:szCs w:val="24"/>
          <w:lang w:eastAsia="ar-SA"/>
        </w:rPr>
        <w:t>и пре отпреме</w:t>
      </w:r>
      <w:r w:rsidRPr="00794A54">
        <w:rPr>
          <w:rFonts w:ascii="Times New Roman" w:eastAsia="Arial Unicode MS" w:hAnsi="Times New Roman" w:cs="Times New Roman"/>
          <w:kern w:val="2"/>
          <w:sz w:val="24"/>
          <w:szCs w:val="24"/>
          <w:lang w:val="sr-Cyrl-RS" w:eastAsia="ar-SA"/>
        </w:rPr>
        <w:t xml:space="preserve"> / након отпреме робе.</w:t>
      </w:r>
    </w:p>
    <w:p w:rsidR="00273DDE" w:rsidRPr="00794A54" w:rsidRDefault="00273DDE" w:rsidP="00273DDE">
      <w:pPr>
        <w:numPr>
          <w:ilvl w:val="0"/>
          <w:numId w:val="41"/>
        </w:numPr>
        <w:suppressAutoHyphens/>
        <w:spacing w:after="0" w:line="100" w:lineRule="atLeast"/>
        <w:contextualSpacing/>
        <w:rPr>
          <w:rFonts w:ascii="Times New Roman" w:eastAsia="Arial Unicode MS" w:hAnsi="Times New Roman" w:cs="Times New Roman"/>
          <w:kern w:val="2"/>
          <w:sz w:val="24"/>
          <w:szCs w:val="24"/>
          <w:lang w:val="sr-Cyrl-RS" w:eastAsia="ar-SA"/>
        </w:rPr>
      </w:pPr>
      <w:r w:rsidRPr="00794A54">
        <w:rPr>
          <w:rFonts w:ascii="Times New Roman" w:eastAsia="Arial Unicode MS" w:hAnsi="Times New Roman" w:cs="Times New Roman"/>
          <w:kern w:val="2"/>
          <w:sz w:val="24"/>
          <w:szCs w:val="24"/>
          <w:lang w:val="sr-Cyrl-RS" w:eastAsia="ar-SA"/>
        </w:rPr>
        <w:t>Записник према мерама сувоземног резервоара</w:t>
      </w:r>
    </w:p>
    <w:p w:rsidR="00273DDE" w:rsidRPr="00794A54" w:rsidRDefault="00273DDE" w:rsidP="00273DDE">
      <w:pPr>
        <w:pStyle w:val="ListParagraph"/>
        <w:widowControl w:val="0"/>
        <w:numPr>
          <w:ilvl w:val="0"/>
          <w:numId w:val="41"/>
        </w:numPr>
        <w:tabs>
          <w:tab w:val="left" w:pos="1620"/>
        </w:tabs>
        <w:suppressAutoHyphens w:val="0"/>
        <w:spacing w:after="160" w:line="259" w:lineRule="auto"/>
        <w:contextualSpacing/>
        <w:jc w:val="both"/>
        <w:rPr>
          <w:bCs/>
          <w:iCs/>
          <w:lang w:val="sr-Cyrl-CS"/>
        </w:rPr>
      </w:pPr>
      <w:r w:rsidRPr="00794A54">
        <w:rPr>
          <w:kern w:val="2"/>
          <w:lang w:val="sr-Cyrl-RS"/>
        </w:rPr>
        <w:t>Записник према мерачу протока</w:t>
      </w:r>
    </w:p>
    <w:p w:rsidR="00273DDE" w:rsidRPr="00794A54" w:rsidRDefault="00273DDE" w:rsidP="00273DDE">
      <w:pPr>
        <w:pStyle w:val="ListParagraph"/>
        <w:widowControl w:val="0"/>
        <w:numPr>
          <w:ilvl w:val="0"/>
          <w:numId w:val="41"/>
        </w:numPr>
        <w:tabs>
          <w:tab w:val="left" w:pos="1620"/>
        </w:tabs>
        <w:suppressAutoHyphens w:val="0"/>
        <w:spacing w:after="160" w:line="259" w:lineRule="auto"/>
        <w:contextualSpacing/>
        <w:jc w:val="both"/>
        <w:rPr>
          <w:bCs/>
          <w:iCs/>
          <w:lang w:val="sr-Cyrl-CS"/>
        </w:rPr>
      </w:pPr>
      <w:r w:rsidRPr="00794A54">
        <w:rPr>
          <w:kern w:val="2"/>
          <w:lang w:val="sr-Cyrl-RS"/>
        </w:rPr>
        <w:t>Извештај о узорковању</w:t>
      </w:r>
      <w:r w:rsidRPr="00794A54">
        <w:rPr>
          <w:lang w:val="sr-Cyrl-RS"/>
        </w:rPr>
        <w:t xml:space="preserve">  у складу са захтевима </w:t>
      </w:r>
      <w:r w:rsidRPr="00794A54">
        <w:rPr>
          <w:bCs/>
          <w:iCs/>
          <w:lang w:val="sr-Cyrl-CS"/>
        </w:rPr>
        <w:t xml:space="preserve"> стандарда SRPS EN ISO 3170, SRPS EN ISO 3171, када се утврђује квалитет робе.</w:t>
      </w:r>
    </w:p>
    <w:p w:rsidR="00273DDE" w:rsidRPr="00794A54" w:rsidRDefault="00273DDE" w:rsidP="00273DDE">
      <w:pPr>
        <w:pStyle w:val="ListParagraph"/>
        <w:widowControl w:val="0"/>
        <w:numPr>
          <w:ilvl w:val="0"/>
          <w:numId w:val="41"/>
        </w:numPr>
        <w:tabs>
          <w:tab w:val="left" w:pos="1620"/>
        </w:tabs>
        <w:suppressAutoHyphens w:val="0"/>
        <w:spacing w:after="160" w:line="259" w:lineRule="auto"/>
        <w:contextualSpacing/>
        <w:jc w:val="both"/>
        <w:rPr>
          <w:rFonts w:eastAsia="Times New Roman"/>
          <w:lang w:val="sr-Cyrl-RS"/>
        </w:rPr>
      </w:pPr>
      <w:r w:rsidRPr="00794A54">
        <w:rPr>
          <w:rFonts w:eastAsia="Times New Roman"/>
          <w:lang w:val="sr-Cyrl-RS"/>
        </w:rPr>
        <w:t xml:space="preserve">Извештај о испитивању квалитета </w:t>
      </w:r>
    </w:p>
    <w:p w:rsidR="00273DDE" w:rsidRPr="00794A54" w:rsidRDefault="00273DDE" w:rsidP="00273DDE">
      <w:pPr>
        <w:pStyle w:val="ListParagraph"/>
        <w:widowControl w:val="0"/>
        <w:numPr>
          <w:ilvl w:val="0"/>
          <w:numId w:val="41"/>
        </w:numPr>
        <w:spacing w:line="240" w:lineRule="auto"/>
        <w:ind w:right="116"/>
        <w:jc w:val="both"/>
        <w:rPr>
          <w:rFonts w:eastAsia="Times New Roman"/>
          <w:color w:val="FF0000"/>
          <w:lang w:val="sr-Cyrl-RS"/>
        </w:rPr>
      </w:pPr>
      <w:r w:rsidRPr="00794A54">
        <w:rPr>
          <w:rFonts w:eastAsia="Times New Roman"/>
          <w:lang w:val="sr-Cyrl-RS"/>
        </w:rPr>
        <w:t xml:space="preserve">Потврду  о усаглашености </w:t>
      </w:r>
      <w:r w:rsidRPr="00794A54">
        <w:rPr>
          <w:rFonts w:eastAsia="Times New Roman"/>
        </w:rPr>
        <w:t>течних горива</w:t>
      </w:r>
      <w:r w:rsidRPr="00794A54">
        <w:rPr>
          <w:rFonts w:eastAsia="Times New Roman"/>
          <w:lang w:val="sr-Cyrl-RS"/>
        </w:rPr>
        <w:t xml:space="preserve"> у складу</w:t>
      </w:r>
      <w:r w:rsidRPr="00794A54">
        <w:rPr>
          <w:rFonts w:eastAsia="Times New Roman"/>
          <w:lang w:val="sr-Cyrl-CS"/>
        </w:rPr>
        <w:t xml:space="preserve">  са </w:t>
      </w:r>
      <w:r w:rsidRPr="00794A54">
        <w:rPr>
          <w:rFonts w:eastAsia="Times New Roman"/>
          <w:lang w:val="sr-Cyrl-RS"/>
        </w:rPr>
        <w:t xml:space="preserve">  Правилником  </w:t>
      </w:r>
      <w:r w:rsidRPr="00794A54">
        <w:rPr>
          <w:rFonts w:eastAsia="Times New Roman"/>
          <w:lang w:val="sr-Cyrl-CS"/>
        </w:rPr>
        <w:t>о техничким и другим захтевима за течна горива нафтног порекла („Сл гл. РС“ бр. 111/</w:t>
      </w:r>
      <w:r w:rsidRPr="00794A54">
        <w:rPr>
          <w:rFonts w:eastAsia="Times New Roman"/>
        </w:rPr>
        <w:t>2015 , 106/2016, 60/2017, 117/2017, 120/2017 (исправка), 50/2018, 101/2018</w:t>
      </w:r>
      <w:r w:rsidRPr="00794A54">
        <w:rPr>
          <w:rFonts w:eastAsia="Times New Roman"/>
          <w:lang w:val="sr-Cyrl-RS"/>
        </w:rPr>
        <w:t>, 93/2019</w:t>
      </w:r>
      <w:r w:rsidRPr="00794A54">
        <w:rPr>
          <w:rFonts w:eastAsia="Times New Roman"/>
          <w:lang w:val="sr-Cyrl-CS"/>
        </w:rPr>
        <w:t>), к</w:t>
      </w:r>
      <w:r w:rsidRPr="00794A54">
        <w:rPr>
          <w:rFonts w:eastAsia="Times New Roman"/>
          <w:lang w:val="sr-Cyrl-RS"/>
        </w:rPr>
        <w:t>ада се отпрема роба.</w:t>
      </w:r>
    </w:p>
    <w:p w:rsidR="00B544B1" w:rsidRPr="00794A54" w:rsidRDefault="00B544B1" w:rsidP="00B544B1">
      <w:pPr>
        <w:suppressAutoHyphens/>
        <w:spacing w:after="0" w:line="240" w:lineRule="auto"/>
        <w:ind w:firstLine="708"/>
        <w:jc w:val="both"/>
        <w:rPr>
          <w:rFonts w:ascii="Times New Roman" w:eastAsia="Times New Roman" w:hAnsi="Times New Roman" w:cs="Times New Roman"/>
          <w:sz w:val="24"/>
          <w:szCs w:val="24"/>
          <w:lang w:val="sr-Cyrl-RS" w:eastAsia="ar-SA"/>
        </w:rPr>
      </w:pPr>
      <w:r w:rsidRPr="00794A54">
        <w:rPr>
          <w:rFonts w:ascii="Times New Roman" w:eastAsia="Times New Roman" w:hAnsi="Times New Roman" w:cs="Times New Roman"/>
          <w:sz w:val="24"/>
          <w:szCs w:val="24"/>
          <w:lang w:val="sr-Cyrl-RS" w:eastAsia="ar-SA"/>
        </w:rPr>
        <w:t>Пружалац услуге  се обавезује  да по писаном налогу Дирекције изврши :</w:t>
      </w:r>
    </w:p>
    <w:p w:rsidR="00B544B1" w:rsidRPr="00794A54" w:rsidRDefault="00B544B1" w:rsidP="00C41A1C">
      <w:pPr>
        <w:pStyle w:val="ListParagraph"/>
        <w:numPr>
          <w:ilvl w:val="0"/>
          <w:numId w:val="40"/>
        </w:numPr>
        <w:spacing w:line="240" w:lineRule="auto"/>
        <w:contextualSpacing/>
        <w:jc w:val="both"/>
        <w:rPr>
          <w:rFonts w:eastAsia="Times New Roman"/>
          <w:lang w:val="sr-Cyrl-RS"/>
        </w:rPr>
      </w:pPr>
      <w:r w:rsidRPr="00794A54">
        <w:rPr>
          <w:lang w:val="sr-Cyrl-RS"/>
        </w:rPr>
        <w:lastRenderedPageBreak/>
        <w:t>Обрачун м</w:t>
      </w:r>
      <w:r w:rsidRPr="00794A54">
        <w:t>анипулативн</w:t>
      </w:r>
      <w:r w:rsidRPr="00794A54">
        <w:rPr>
          <w:lang w:val="sr-Cyrl-RS"/>
        </w:rPr>
        <w:t>ог</w:t>
      </w:r>
      <w:r w:rsidRPr="00794A54">
        <w:t xml:space="preserve">  и евапоративн</w:t>
      </w:r>
      <w:r w:rsidRPr="00794A54">
        <w:rPr>
          <w:lang w:val="sr-Cyrl-RS"/>
        </w:rPr>
        <w:t>ог</w:t>
      </w:r>
      <w:r w:rsidRPr="00794A54">
        <w:t xml:space="preserve"> губит</w:t>
      </w:r>
      <w:r w:rsidRPr="00794A54">
        <w:rPr>
          <w:lang w:val="sr-Cyrl-RS"/>
        </w:rPr>
        <w:t xml:space="preserve">ка </w:t>
      </w:r>
      <w:r w:rsidR="00DE25D3" w:rsidRPr="00794A54">
        <w:t>по</w:t>
      </w:r>
      <w:r w:rsidR="00DE25D3" w:rsidRPr="00794A54">
        <w:rPr>
          <w:lang w:val="sr-Cyrl-RS"/>
        </w:rPr>
        <w:t xml:space="preserve"> стандарду</w:t>
      </w:r>
      <w:r w:rsidR="00DE25D3" w:rsidRPr="00794A54">
        <w:t xml:space="preserve"> SRPS В.НО.531.</w:t>
      </w:r>
      <w:r w:rsidR="00DE25D3" w:rsidRPr="00794A54">
        <w:rPr>
          <w:lang w:val="sr-Cyrl-RS"/>
        </w:rPr>
        <w:t xml:space="preserve"> </w:t>
      </w:r>
      <w:r w:rsidRPr="00794A54">
        <w:rPr>
          <w:rFonts w:eastAsia="Times New Roman"/>
          <w:lang w:val="sr-Cyrl-RS"/>
        </w:rPr>
        <w:t xml:space="preserve">   </w:t>
      </w:r>
      <w:r w:rsidR="00F542D4" w:rsidRPr="00794A54">
        <w:rPr>
          <w:rFonts w:eastAsia="Times New Roman"/>
          <w:lang w:val="sr-Cyrl-RS"/>
        </w:rPr>
        <w:t xml:space="preserve"> </w:t>
      </w:r>
      <w:r w:rsidRPr="00794A54">
        <w:rPr>
          <w:rFonts w:eastAsia="Times New Roman"/>
          <w:lang w:val="sr-Cyrl-RS"/>
        </w:rPr>
        <w:t xml:space="preserve"> П</w:t>
      </w:r>
      <w:r w:rsidRPr="00794A54">
        <w:t>ло</w:t>
      </w:r>
      <w:r w:rsidR="00182BCB" w:rsidRPr="00794A54">
        <w:rPr>
          <w:lang w:val="sr-Cyrl-RS"/>
        </w:rPr>
        <w:t>м</w:t>
      </w:r>
      <w:r w:rsidRPr="00794A54">
        <w:t>бирање превозног средства</w:t>
      </w:r>
      <w:r w:rsidRPr="00794A54">
        <w:rPr>
          <w:rFonts w:eastAsia="Times New Roman"/>
          <w:lang w:val="sr-Cyrl-RS"/>
        </w:rPr>
        <w:t xml:space="preserve"> и резервоара и изда Записник</w:t>
      </w:r>
      <w:r w:rsidR="00FC5B4E" w:rsidRPr="00794A54">
        <w:rPr>
          <w:rFonts w:eastAsia="Times New Roman"/>
          <w:lang w:val="sr-Cyrl-RS"/>
        </w:rPr>
        <w:t>.</w:t>
      </w:r>
      <w:r w:rsidRPr="00794A54">
        <w:rPr>
          <w:rFonts w:eastAsia="Times New Roman"/>
          <w:lang w:val="sr-Cyrl-RS"/>
        </w:rPr>
        <w:t xml:space="preserve"> </w:t>
      </w:r>
    </w:p>
    <w:p w:rsidR="00B544B1" w:rsidRPr="00794A54" w:rsidRDefault="00B544B1" w:rsidP="00B544B1">
      <w:pPr>
        <w:spacing w:after="120"/>
        <w:ind w:firstLine="708"/>
        <w:rPr>
          <w:rFonts w:ascii="Times New Roman" w:hAnsi="Times New Roman" w:cs="Times New Roman"/>
          <w:color w:val="00B050"/>
          <w:sz w:val="24"/>
          <w:szCs w:val="24"/>
          <w:lang w:val="sr-Cyrl-RS"/>
        </w:rPr>
      </w:pPr>
      <w:r w:rsidRPr="00794A54">
        <w:rPr>
          <w:rFonts w:ascii="Times New Roman" w:eastAsia="Times New Roman" w:hAnsi="Times New Roman" w:cs="Times New Roman"/>
          <w:sz w:val="24"/>
          <w:szCs w:val="24"/>
          <w:lang w:val="sr-Cyrl-RS" w:eastAsia="ar-SA"/>
        </w:rPr>
        <w:t xml:space="preserve">-   </w:t>
      </w:r>
      <w:r w:rsidR="00F542D4" w:rsidRPr="00794A54">
        <w:rPr>
          <w:rFonts w:ascii="Times New Roman" w:eastAsia="Times New Roman" w:hAnsi="Times New Roman" w:cs="Times New Roman"/>
          <w:sz w:val="24"/>
          <w:szCs w:val="24"/>
          <w:lang w:val="sr-Cyrl-RS" w:eastAsia="ar-SA"/>
        </w:rPr>
        <w:t xml:space="preserve"> </w:t>
      </w:r>
      <w:r w:rsidRPr="00794A54">
        <w:rPr>
          <w:rFonts w:ascii="Times New Roman" w:eastAsia="Times New Roman" w:hAnsi="Times New Roman" w:cs="Times New Roman"/>
          <w:sz w:val="24"/>
          <w:szCs w:val="24"/>
          <w:lang w:val="sr-Cyrl-RS" w:eastAsia="ar-SA"/>
        </w:rPr>
        <w:t xml:space="preserve"> Да стручно мишљење - извештај </w:t>
      </w:r>
      <w:r w:rsidRPr="00794A54">
        <w:rPr>
          <w:rFonts w:ascii="Times New Roman" w:hAnsi="Times New Roman" w:cs="Times New Roman"/>
          <w:sz w:val="24"/>
          <w:szCs w:val="24"/>
          <w:lang w:val="sr-Cyrl-RS"/>
        </w:rPr>
        <w:t xml:space="preserve">о стању </w:t>
      </w:r>
      <w:r w:rsidRPr="00794A54">
        <w:rPr>
          <w:rFonts w:ascii="Times New Roman" w:eastAsia="Times New Roman" w:hAnsi="Times New Roman" w:cs="Times New Roman"/>
          <w:sz w:val="24"/>
          <w:szCs w:val="24"/>
          <w:lang w:val="sr-Cyrl-CS" w:eastAsia="ar-SA"/>
        </w:rPr>
        <w:t xml:space="preserve">обавезних резерви, са предлогом мера.   </w:t>
      </w:r>
    </w:p>
    <w:p w:rsidR="00B544B1" w:rsidRPr="00794A54" w:rsidRDefault="00B544B1" w:rsidP="00B544B1">
      <w:pPr>
        <w:suppressAutoHyphens/>
        <w:spacing w:after="0" w:line="240" w:lineRule="auto"/>
        <w:ind w:firstLine="708"/>
        <w:rPr>
          <w:rFonts w:ascii="Times New Roman" w:eastAsia="Times New Roman" w:hAnsi="Times New Roman" w:cs="Times New Roman"/>
          <w:sz w:val="24"/>
          <w:szCs w:val="24"/>
          <w:lang w:val="sr-Cyrl-RS" w:eastAsia="ar-SA"/>
        </w:rPr>
      </w:pPr>
      <w:r w:rsidRPr="00794A54">
        <w:rPr>
          <w:rFonts w:ascii="Times New Roman" w:eastAsia="Times New Roman" w:hAnsi="Times New Roman" w:cs="Times New Roman"/>
          <w:sz w:val="24"/>
          <w:szCs w:val="24"/>
          <w:lang w:val="sr-Cyrl-RS" w:eastAsia="ar-SA"/>
        </w:rPr>
        <w:tab/>
      </w:r>
    </w:p>
    <w:p w:rsidR="00B544B1" w:rsidRPr="00794A54" w:rsidRDefault="00B544B1" w:rsidP="00B544B1">
      <w:pPr>
        <w:suppressAutoHyphens/>
        <w:spacing w:after="0" w:line="240" w:lineRule="auto"/>
        <w:jc w:val="center"/>
        <w:rPr>
          <w:rFonts w:ascii="Times New Roman" w:eastAsia="Times New Roman" w:hAnsi="Times New Roman" w:cs="Times New Roman"/>
          <w:b/>
          <w:sz w:val="24"/>
          <w:szCs w:val="24"/>
          <w:lang w:val="sr-Cyrl-RS" w:eastAsia="ar-SA"/>
        </w:rPr>
      </w:pPr>
      <w:r w:rsidRPr="00794A54">
        <w:rPr>
          <w:rFonts w:ascii="Times New Roman" w:eastAsia="Times New Roman" w:hAnsi="Times New Roman" w:cs="Times New Roman"/>
          <w:b/>
          <w:sz w:val="24"/>
          <w:szCs w:val="24"/>
          <w:lang w:val="sr-Cyrl-RS" w:eastAsia="ar-SA"/>
        </w:rPr>
        <w:t>Члан 4.</w:t>
      </w:r>
    </w:p>
    <w:p w:rsidR="00B544B1" w:rsidRPr="00794A54" w:rsidRDefault="00B544B1" w:rsidP="00B544B1">
      <w:pPr>
        <w:suppressAutoHyphens/>
        <w:spacing w:after="0" w:line="240" w:lineRule="auto"/>
        <w:ind w:firstLine="708"/>
        <w:rPr>
          <w:rFonts w:ascii="Times New Roman" w:eastAsia="Times New Roman" w:hAnsi="Times New Roman" w:cs="Times New Roman"/>
          <w:sz w:val="24"/>
          <w:szCs w:val="24"/>
          <w:lang w:val="sr-Cyrl-RS" w:eastAsia="ar-SA"/>
        </w:rPr>
      </w:pPr>
    </w:p>
    <w:p w:rsidR="00B544B1" w:rsidRPr="00794A54" w:rsidRDefault="00B544B1" w:rsidP="00B544B1">
      <w:pPr>
        <w:suppressAutoHyphens/>
        <w:spacing w:after="0" w:line="240" w:lineRule="auto"/>
        <w:ind w:firstLine="708"/>
        <w:jc w:val="both"/>
        <w:rPr>
          <w:rFonts w:ascii="Times New Roman" w:eastAsia="Times New Roman" w:hAnsi="Times New Roman" w:cs="Times New Roman"/>
          <w:sz w:val="24"/>
          <w:szCs w:val="24"/>
          <w:lang w:val="sr-Cyrl-RS" w:eastAsia="ar-SA"/>
        </w:rPr>
      </w:pPr>
      <w:r w:rsidRPr="00794A54">
        <w:rPr>
          <w:rFonts w:ascii="Times New Roman" w:eastAsia="Times New Roman" w:hAnsi="Times New Roman" w:cs="Times New Roman"/>
          <w:sz w:val="24"/>
          <w:szCs w:val="24"/>
          <w:lang w:val="sr-Cyrl-RS" w:eastAsia="ar-SA"/>
        </w:rPr>
        <w:t xml:space="preserve"> Дирекција се обавезује да изда писани налог Пружаоцу услуге са свим битним елемент</w:t>
      </w:r>
      <w:r w:rsidR="00A75945" w:rsidRPr="00794A54">
        <w:rPr>
          <w:rFonts w:ascii="Times New Roman" w:eastAsia="Times New Roman" w:hAnsi="Times New Roman" w:cs="Times New Roman"/>
          <w:sz w:val="24"/>
          <w:szCs w:val="24"/>
          <w:lang w:val="sr-Cyrl-RS" w:eastAsia="ar-SA"/>
        </w:rPr>
        <w:t>и</w:t>
      </w:r>
      <w:r w:rsidRPr="00794A54">
        <w:rPr>
          <w:rFonts w:ascii="Times New Roman" w:eastAsia="Times New Roman" w:hAnsi="Times New Roman" w:cs="Times New Roman"/>
          <w:sz w:val="24"/>
          <w:szCs w:val="24"/>
          <w:lang w:val="sr-Cyrl-RS" w:eastAsia="ar-SA"/>
        </w:rPr>
        <w:t xml:space="preserve">ма за извршење предметне контроле. </w:t>
      </w:r>
    </w:p>
    <w:p w:rsidR="00B544B1" w:rsidRPr="00794A54" w:rsidRDefault="00C41A1C" w:rsidP="00B544B1">
      <w:pPr>
        <w:suppressAutoHyphens/>
        <w:spacing w:after="0" w:line="240" w:lineRule="auto"/>
        <w:ind w:firstLine="708"/>
        <w:jc w:val="both"/>
        <w:rPr>
          <w:rFonts w:ascii="Times New Roman" w:eastAsia="Times New Roman" w:hAnsi="Times New Roman" w:cs="Times New Roman"/>
          <w:sz w:val="24"/>
          <w:szCs w:val="24"/>
          <w:lang w:val="sr-Cyrl-RS" w:eastAsia="ar-SA"/>
        </w:rPr>
      </w:pPr>
      <w:r w:rsidRPr="00794A54">
        <w:rPr>
          <w:rFonts w:ascii="Times New Roman" w:eastAsia="Times New Roman" w:hAnsi="Times New Roman" w:cs="Times New Roman"/>
          <w:sz w:val="24"/>
          <w:szCs w:val="24"/>
          <w:lang w:val="sr-Cyrl-RS" w:eastAsia="ar-SA"/>
        </w:rPr>
        <w:t xml:space="preserve"> Контрола се врши  сукцесивно </w:t>
      </w:r>
      <w:r w:rsidR="00B544B1" w:rsidRPr="00794A54">
        <w:rPr>
          <w:rFonts w:ascii="Times New Roman" w:eastAsia="Times New Roman" w:hAnsi="Times New Roman" w:cs="Times New Roman"/>
          <w:sz w:val="24"/>
          <w:szCs w:val="24"/>
          <w:lang w:val="sr-Cyrl-RS" w:eastAsia="ar-SA"/>
        </w:rPr>
        <w:t xml:space="preserve"> на  адреси  складишта</w:t>
      </w:r>
      <w:r w:rsidRPr="00794A54">
        <w:rPr>
          <w:rFonts w:ascii="Times New Roman" w:eastAsia="Times New Roman" w:hAnsi="Times New Roman" w:cs="Times New Roman"/>
          <w:sz w:val="24"/>
          <w:szCs w:val="24"/>
          <w:lang w:val="sr-Cyrl-RS" w:eastAsia="ar-SA"/>
        </w:rPr>
        <w:t>.</w:t>
      </w:r>
    </w:p>
    <w:p w:rsidR="00B544B1" w:rsidRPr="00794A54" w:rsidRDefault="00B544B1" w:rsidP="00E1432A">
      <w:pPr>
        <w:suppressAutoHyphens/>
        <w:spacing w:after="0" w:line="240" w:lineRule="auto"/>
        <w:jc w:val="both"/>
        <w:rPr>
          <w:rFonts w:ascii="Times New Roman" w:eastAsia="Times New Roman" w:hAnsi="Times New Roman" w:cs="Times New Roman"/>
          <w:b/>
          <w:sz w:val="24"/>
          <w:szCs w:val="24"/>
          <w:lang w:val="sr-Cyrl-RS" w:eastAsia="ar-SA"/>
        </w:rPr>
      </w:pPr>
      <w:r w:rsidRPr="00794A54">
        <w:rPr>
          <w:rFonts w:ascii="Times New Roman" w:eastAsia="Times New Roman" w:hAnsi="Times New Roman" w:cs="Times New Roman"/>
          <w:sz w:val="24"/>
          <w:szCs w:val="24"/>
          <w:lang w:val="sr-Cyrl-RS" w:eastAsia="ar-SA"/>
        </w:rPr>
        <w:tab/>
      </w:r>
      <w:r w:rsidR="00C41A1C" w:rsidRPr="00794A54">
        <w:rPr>
          <w:rFonts w:ascii="Times New Roman" w:eastAsia="Times New Roman" w:hAnsi="Times New Roman" w:cs="Times New Roman"/>
          <w:sz w:val="24"/>
          <w:szCs w:val="24"/>
          <w:lang w:val="sr-Cyrl-RS" w:eastAsia="ar-SA"/>
        </w:rPr>
        <w:t xml:space="preserve"> </w:t>
      </w:r>
      <w:r w:rsidRPr="00794A54">
        <w:rPr>
          <w:rFonts w:ascii="Times New Roman" w:eastAsia="Times New Roman" w:hAnsi="Times New Roman" w:cs="Times New Roman"/>
          <w:sz w:val="24"/>
          <w:szCs w:val="24"/>
          <w:lang w:val="sr-Cyrl-RS" w:eastAsia="ar-SA"/>
        </w:rPr>
        <w:t>Пружалац услуге  се обавезује  да контролу из члана 1. и 2.  овог  Уговора, отпочне  и  заврши у складу са динамиком и роковима из налога,  а најкасније  у року од  3 (три) дана од дана  пријема налога.</w:t>
      </w:r>
    </w:p>
    <w:p w:rsidR="00B544B1" w:rsidRPr="00794A54" w:rsidRDefault="00B544B1" w:rsidP="00B544B1">
      <w:pPr>
        <w:suppressAutoHyphens/>
        <w:spacing w:after="0" w:line="240" w:lineRule="auto"/>
        <w:jc w:val="center"/>
        <w:rPr>
          <w:rFonts w:ascii="Times New Roman" w:eastAsia="Times New Roman" w:hAnsi="Times New Roman" w:cs="Times New Roman"/>
          <w:b/>
          <w:sz w:val="24"/>
          <w:szCs w:val="24"/>
          <w:lang w:val="sr-Cyrl-RS" w:eastAsia="ar-SA"/>
        </w:rPr>
      </w:pPr>
      <w:r w:rsidRPr="00794A54">
        <w:rPr>
          <w:rFonts w:ascii="Times New Roman" w:eastAsia="Times New Roman" w:hAnsi="Times New Roman" w:cs="Times New Roman"/>
          <w:b/>
          <w:sz w:val="24"/>
          <w:szCs w:val="24"/>
          <w:lang w:val="sr-Cyrl-RS" w:eastAsia="ar-SA"/>
        </w:rPr>
        <w:t>Члан 5.</w:t>
      </w:r>
    </w:p>
    <w:p w:rsidR="00B544B1" w:rsidRPr="00794A54" w:rsidRDefault="00B544B1" w:rsidP="00B544B1">
      <w:pPr>
        <w:suppressAutoHyphens/>
        <w:spacing w:after="0" w:line="240" w:lineRule="auto"/>
        <w:jc w:val="center"/>
        <w:rPr>
          <w:rFonts w:ascii="Times New Roman" w:eastAsia="Times New Roman" w:hAnsi="Times New Roman" w:cs="Times New Roman"/>
          <w:sz w:val="24"/>
          <w:szCs w:val="24"/>
          <w:lang w:val="sr-Cyrl-RS" w:eastAsia="ar-SA"/>
        </w:rPr>
      </w:pPr>
    </w:p>
    <w:p w:rsidR="00B544B1" w:rsidRPr="00794A54" w:rsidRDefault="00B544B1" w:rsidP="00E1432A">
      <w:pPr>
        <w:suppressAutoHyphens/>
        <w:spacing w:after="0" w:line="240" w:lineRule="auto"/>
        <w:ind w:firstLine="720"/>
        <w:jc w:val="both"/>
        <w:rPr>
          <w:rFonts w:ascii="Times New Roman" w:eastAsia="Times New Roman" w:hAnsi="Times New Roman" w:cs="Times New Roman"/>
          <w:sz w:val="24"/>
          <w:szCs w:val="24"/>
          <w:lang w:val="sr-Cyrl-RS" w:eastAsia="ar-SA"/>
        </w:rPr>
      </w:pPr>
      <w:r w:rsidRPr="00794A54">
        <w:rPr>
          <w:rFonts w:ascii="Times New Roman" w:eastAsia="Times New Roman" w:hAnsi="Times New Roman" w:cs="Times New Roman"/>
          <w:sz w:val="24"/>
          <w:szCs w:val="24"/>
          <w:lang w:eastAsia="ar-SA"/>
        </w:rPr>
        <w:t>Пружалац услуг</w:t>
      </w:r>
      <w:r w:rsidRPr="00794A54">
        <w:rPr>
          <w:rFonts w:ascii="Times New Roman" w:eastAsia="Times New Roman" w:hAnsi="Times New Roman" w:cs="Times New Roman"/>
          <w:sz w:val="24"/>
          <w:szCs w:val="24"/>
          <w:lang w:val="sr-Cyrl-RS" w:eastAsia="ar-SA"/>
        </w:rPr>
        <w:t xml:space="preserve">е  се </w:t>
      </w:r>
      <w:r w:rsidRPr="00794A54">
        <w:rPr>
          <w:rFonts w:ascii="Times New Roman" w:eastAsia="Times New Roman" w:hAnsi="Times New Roman" w:cs="Times New Roman"/>
          <w:sz w:val="24"/>
          <w:szCs w:val="24"/>
          <w:lang w:val="sr-Cyrl-CS" w:eastAsia="ar-SA"/>
        </w:rPr>
        <w:t>обавезује да</w:t>
      </w:r>
      <w:r w:rsidRPr="00794A54">
        <w:rPr>
          <w:rFonts w:ascii="Times New Roman" w:eastAsia="Times New Roman" w:hAnsi="Times New Roman" w:cs="Times New Roman"/>
          <w:sz w:val="24"/>
          <w:szCs w:val="24"/>
          <w:lang w:eastAsia="ar-SA"/>
        </w:rPr>
        <w:t xml:space="preserve"> </w:t>
      </w:r>
      <w:r w:rsidRPr="00794A54">
        <w:rPr>
          <w:rFonts w:ascii="Times New Roman" w:eastAsia="Times New Roman" w:hAnsi="Times New Roman" w:cs="Times New Roman"/>
          <w:sz w:val="24"/>
          <w:szCs w:val="24"/>
          <w:lang w:val="sr-Cyrl-RS" w:eastAsia="ar-SA"/>
        </w:rPr>
        <w:t xml:space="preserve"> поверене послове  </w:t>
      </w:r>
      <w:r w:rsidRPr="00794A54">
        <w:rPr>
          <w:rFonts w:ascii="Times New Roman" w:eastAsia="Times New Roman" w:hAnsi="Times New Roman" w:cs="Times New Roman"/>
          <w:sz w:val="24"/>
          <w:szCs w:val="24"/>
          <w:lang w:eastAsia="ar-SA"/>
        </w:rPr>
        <w:t xml:space="preserve"> изврш</w:t>
      </w:r>
      <w:r w:rsidRPr="00794A54">
        <w:rPr>
          <w:rFonts w:ascii="Times New Roman" w:eastAsia="Times New Roman" w:hAnsi="Times New Roman" w:cs="Times New Roman"/>
          <w:sz w:val="24"/>
          <w:szCs w:val="24"/>
          <w:lang w:val="sr-Cyrl-CS" w:eastAsia="ar-SA"/>
        </w:rPr>
        <w:t>и</w:t>
      </w:r>
      <w:r w:rsidRPr="00794A54">
        <w:rPr>
          <w:rFonts w:ascii="Times New Roman" w:eastAsia="Times New Roman" w:hAnsi="Times New Roman" w:cs="Times New Roman"/>
          <w:sz w:val="24"/>
          <w:szCs w:val="24"/>
          <w:lang w:eastAsia="ar-SA"/>
        </w:rPr>
        <w:t xml:space="preserve"> стручно</w:t>
      </w:r>
      <w:r w:rsidRPr="00794A54">
        <w:rPr>
          <w:rFonts w:ascii="Times New Roman" w:eastAsia="Times New Roman" w:hAnsi="Times New Roman" w:cs="Times New Roman"/>
          <w:sz w:val="24"/>
          <w:szCs w:val="24"/>
          <w:lang w:val="sr-Cyrl-RS" w:eastAsia="ar-SA"/>
        </w:rPr>
        <w:t xml:space="preserve">  и </w:t>
      </w:r>
      <w:r w:rsidRPr="00794A54">
        <w:rPr>
          <w:rFonts w:ascii="Times New Roman" w:eastAsia="Times New Roman" w:hAnsi="Times New Roman" w:cs="Times New Roman"/>
          <w:sz w:val="24"/>
          <w:szCs w:val="24"/>
          <w:lang w:eastAsia="ar-SA"/>
        </w:rPr>
        <w:t xml:space="preserve"> савесно</w:t>
      </w:r>
      <w:r w:rsidRPr="00794A54">
        <w:rPr>
          <w:rFonts w:ascii="Times New Roman" w:eastAsia="Times New Roman" w:hAnsi="Times New Roman" w:cs="Times New Roman"/>
          <w:sz w:val="24"/>
          <w:szCs w:val="24"/>
          <w:lang w:val="sr-Cyrl-RS" w:eastAsia="ar-SA"/>
        </w:rPr>
        <w:t xml:space="preserve">, на основу важећих прописа и стандарда, у складу са условима из  Уговора, </w:t>
      </w:r>
      <w:r w:rsidRPr="00794A54">
        <w:rPr>
          <w:rFonts w:ascii="Times New Roman" w:eastAsia="Times New Roman" w:hAnsi="Times New Roman" w:cs="Times New Roman"/>
          <w:sz w:val="24"/>
          <w:szCs w:val="24"/>
          <w:lang w:eastAsia="ar-SA"/>
        </w:rPr>
        <w:t xml:space="preserve">  на </w:t>
      </w:r>
      <w:r w:rsidRPr="00794A54">
        <w:rPr>
          <w:rFonts w:ascii="Times New Roman" w:eastAsia="Times New Roman" w:hAnsi="Times New Roman" w:cs="Times New Roman"/>
          <w:sz w:val="24"/>
          <w:szCs w:val="24"/>
          <w:lang w:val="sr-Cyrl-RS" w:eastAsia="ar-SA"/>
        </w:rPr>
        <w:t xml:space="preserve"> </w:t>
      </w:r>
      <w:r w:rsidRPr="00794A54">
        <w:rPr>
          <w:rFonts w:ascii="Times New Roman" w:eastAsia="Times New Roman" w:hAnsi="Times New Roman" w:cs="Times New Roman"/>
          <w:sz w:val="24"/>
          <w:szCs w:val="24"/>
          <w:lang w:eastAsia="ar-SA"/>
        </w:rPr>
        <w:t>најрационалнији начин</w:t>
      </w:r>
      <w:r w:rsidRPr="00794A54">
        <w:rPr>
          <w:rFonts w:ascii="Times New Roman" w:eastAsia="Times New Roman" w:hAnsi="Times New Roman" w:cs="Times New Roman"/>
          <w:sz w:val="24"/>
          <w:szCs w:val="24"/>
          <w:lang w:val="sr-Cyrl-CS" w:eastAsia="ar-SA"/>
        </w:rPr>
        <w:t xml:space="preserve">. </w:t>
      </w:r>
    </w:p>
    <w:p w:rsidR="00B544B1" w:rsidRPr="00794A54" w:rsidRDefault="00B544B1" w:rsidP="00B544B1">
      <w:pPr>
        <w:suppressAutoHyphens/>
        <w:spacing w:after="0" w:line="240" w:lineRule="auto"/>
        <w:jc w:val="center"/>
        <w:rPr>
          <w:rFonts w:ascii="Times New Roman" w:eastAsia="Times New Roman" w:hAnsi="Times New Roman" w:cs="Times New Roman"/>
          <w:b/>
          <w:sz w:val="24"/>
          <w:szCs w:val="24"/>
          <w:lang w:val="sr-Cyrl-RS" w:eastAsia="ar-SA"/>
        </w:rPr>
      </w:pPr>
      <w:r w:rsidRPr="00794A54">
        <w:rPr>
          <w:rFonts w:ascii="Times New Roman" w:eastAsia="Times New Roman" w:hAnsi="Times New Roman" w:cs="Times New Roman"/>
          <w:b/>
          <w:sz w:val="24"/>
          <w:szCs w:val="24"/>
          <w:lang w:val="sr-Cyrl-RS" w:eastAsia="ar-SA"/>
        </w:rPr>
        <w:t>Члан 6.</w:t>
      </w:r>
    </w:p>
    <w:p w:rsidR="00B544B1" w:rsidRPr="00794A54" w:rsidRDefault="00B544B1" w:rsidP="00B544B1">
      <w:pPr>
        <w:tabs>
          <w:tab w:val="left" w:pos="990"/>
        </w:tabs>
        <w:suppressAutoHyphens/>
        <w:spacing w:after="0" w:line="240" w:lineRule="auto"/>
        <w:jc w:val="both"/>
        <w:rPr>
          <w:rFonts w:ascii="Times New Roman" w:eastAsia="Times New Roman" w:hAnsi="Times New Roman" w:cs="Times New Roman"/>
          <w:sz w:val="24"/>
          <w:szCs w:val="24"/>
          <w:lang w:val="sr-Cyrl-CS" w:eastAsia="ar-SA"/>
        </w:rPr>
      </w:pPr>
    </w:p>
    <w:p w:rsidR="00B544B1" w:rsidRPr="00794A54" w:rsidRDefault="00B544B1" w:rsidP="00B544B1">
      <w:pPr>
        <w:tabs>
          <w:tab w:val="left" w:pos="990"/>
        </w:tabs>
        <w:suppressAutoHyphens/>
        <w:spacing w:after="0" w:line="240" w:lineRule="auto"/>
        <w:jc w:val="both"/>
        <w:rPr>
          <w:rFonts w:ascii="Times New Roman" w:eastAsia="Times New Roman" w:hAnsi="Times New Roman" w:cs="Times New Roman"/>
          <w:sz w:val="24"/>
          <w:szCs w:val="24"/>
          <w:lang w:val="sr-Cyrl-RS" w:eastAsia="ar-SA"/>
        </w:rPr>
      </w:pPr>
      <w:r w:rsidRPr="00794A54">
        <w:rPr>
          <w:rFonts w:ascii="Times New Roman" w:eastAsia="Times New Roman" w:hAnsi="Times New Roman" w:cs="Times New Roman"/>
          <w:sz w:val="24"/>
          <w:szCs w:val="24"/>
          <w:lang w:eastAsia="ar-SA"/>
        </w:rPr>
        <w:tab/>
        <w:t>У случају</w:t>
      </w:r>
      <w:r w:rsidR="00C41A1C" w:rsidRPr="00794A54">
        <w:rPr>
          <w:rFonts w:ascii="Times New Roman" w:eastAsia="Times New Roman" w:hAnsi="Times New Roman" w:cs="Times New Roman"/>
          <w:sz w:val="24"/>
          <w:szCs w:val="24"/>
          <w:lang w:eastAsia="ar-SA"/>
        </w:rPr>
        <w:t xml:space="preserve"> рекламације  за неквалитетно </w:t>
      </w:r>
      <w:r w:rsidRPr="00794A54">
        <w:rPr>
          <w:rFonts w:ascii="Times New Roman" w:eastAsia="Times New Roman" w:hAnsi="Times New Roman" w:cs="Times New Roman"/>
          <w:sz w:val="24"/>
          <w:szCs w:val="24"/>
          <w:lang w:eastAsia="ar-SA"/>
        </w:rPr>
        <w:t>вршење услуг</w:t>
      </w:r>
      <w:r w:rsidRPr="00794A54">
        <w:rPr>
          <w:rFonts w:ascii="Times New Roman" w:eastAsia="Times New Roman" w:hAnsi="Times New Roman" w:cs="Times New Roman"/>
          <w:sz w:val="24"/>
          <w:szCs w:val="24"/>
          <w:lang w:val="sr-Cyrl-RS" w:eastAsia="ar-SA"/>
        </w:rPr>
        <w:t>е</w:t>
      </w:r>
      <w:r w:rsidRPr="00794A54">
        <w:rPr>
          <w:rFonts w:ascii="Times New Roman" w:eastAsia="Times New Roman" w:hAnsi="Times New Roman" w:cs="Times New Roman"/>
          <w:sz w:val="24"/>
          <w:szCs w:val="24"/>
          <w:lang w:eastAsia="ar-SA"/>
        </w:rPr>
        <w:t>, Пружалац услуг</w:t>
      </w:r>
      <w:r w:rsidRPr="00794A54">
        <w:rPr>
          <w:rFonts w:ascii="Times New Roman" w:eastAsia="Times New Roman" w:hAnsi="Times New Roman" w:cs="Times New Roman"/>
          <w:sz w:val="24"/>
          <w:szCs w:val="24"/>
          <w:lang w:val="sr-Cyrl-RS" w:eastAsia="ar-SA"/>
        </w:rPr>
        <w:t>е</w:t>
      </w:r>
      <w:r w:rsidRPr="00794A54">
        <w:rPr>
          <w:rFonts w:ascii="Times New Roman" w:eastAsia="Times New Roman" w:hAnsi="Times New Roman" w:cs="Times New Roman"/>
          <w:sz w:val="24"/>
          <w:szCs w:val="24"/>
          <w:lang w:eastAsia="ar-SA"/>
        </w:rPr>
        <w:t xml:space="preserve"> ће сносити све трошкове поновљене контроле</w:t>
      </w:r>
      <w:r w:rsidRPr="00794A54">
        <w:rPr>
          <w:rFonts w:ascii="Times New Roman" w:eastAsia="Times New Roman" w:hAnsi="Times New Roman" w:cs="Times New Roman"/>
          <w:sz w:val="24"/>
          <w:szCs w:val="24"/>
          <w:lang w:val="sr-Cyrl-RS" w:eastAsia="ar-SA"/>
        </w:rPr>
        <w:t xml:space="preserve">  и издавања потврде</w:t>
      </w:r>
      <w:r w:rsidRPr="00794A54">
        <w:rPr>
          <w:rFonts w:ascii="Times New Roman" w:eastAsia="Times New Roman" w:hAnsi="Times New Roman" w:cs="Times New Roman"/>
          <w:sz w:val="24"/>
          <w:szCs w:val="24"/>
          <w:lang w:eastAsia="ar-SA"/>
        </w:rPr>
        <w:t xml:space="preserve">, </w:t>
      </w:r>
      <w:r w:rsidRPr="00794A54">
        <w:rPr>
          <w:rFonts w:ascii="Times New Roman" w:eastAsia="Times New Roman" w:hAnsi="Times New Roman" w:cs="Times New Roman"/>
          <w:sz w:val="24"/>
          <w:szCs w:val="24"/>
          <w:lang w:val="sr-Cyrl-CS" w:eastAsia="ar-SA"/>
        </w:rPr>
        <w:t xml:space="preserve">а </w:t>
      </w:r>
      <w:r w:rsidRPr="00794A54">
        <w:rPr>
          <w:rFonts w:ascii="Times New Roman" w:eastAsia="Times New Roman" w:hAnsi="Times New Roman" w:cs="Times New Roman"/>
          <w:sz w:val="24"/>
          <w:szCs w:val="24"/>
          <w:lang w:eastAsia="ar-SA"/>
        </w:rPr>
        <w:t xml:space="preserve">рок за отклањање </w:t>
      </w:r>
      <w:r w:rsidRPr="00794A54">
        <w:rPr>
          <w:rFonts w:ascii="Times New Roman" w:eastAsia="Times New Roman" w:hAnsi="Times New Roman" w:cs="Times New Roman"/>
          <w:sz w:val="24"/>
          <w:szCs w:val="24"/>
          <w:lang w:val="sr-Cyrl-CS" w:eastAsia="ar-SA"/>
        </w:rPr>
        <w:t>неправилности је</w:t>
      </w:r>
      <w:r w:rsidRPr="00794A54">
        <w:rPr>
          <w:rFonts w:ascii="Times New Roman" w:eastAsia="Times New Roman" w:hAnsi="Times New Roman" w:cs="Times New Roman"/>
          <w:sz w:val="24"/>
          <w:szCs w:val="24"/>
          <w:lang w:eastAsia="ar-SA"/>
        </w:rPr>
        <w:t xml:space="preserve"> 3 (три) радна дана од момента </w:t>
      </w:r>
      <w:r w:rsidRPr="00794A54">
        <w:rPr>
          <w:rFonts w:ascii="Times New Roman" w:eastAsia="Times New Roman" w:hAnsi="Times New Roman" w:cs="Times New Roman"/>
          <w:sz w:val="24"/>
          <w:szCs w:val="24"/>
          <w:lang w:val="sr-Cyrl-RS" w:eastAsia="ar-SA"/>
        </w:rPr>
        <w:t>подношења рекламације.</w:t>
      </w:r>
    </w:p>
    <w:p w:rsidR="00B544B1" w:rsidRPr="00794A54" w:rsidRDefault="00B544B1" w:rsidP="00B544B1">
      <w:pPr>
        <w:tabs>
          <w:tab w:val="left" w:pos="990"/>
        </w:tabs>
        <w:suppressAutoHyphens/>
        <w:spacing w:after="0" w:line="240" w:lineRule="auto"/>
        <w:jc w:val="both"/>
        <w:rPr>
          <w:rFonts w:ascii="Times New Roman" w:eastAsia="Times New Roman" w:hAnsi="Times New Roman" w:cs="Times New Roman"/>
          <w:sz w:val="24"/>
          <w:szCs w:val="24"/>
          <w:lang w:val="sr-Cyrl-CS" w:eastAsia="ar-SA"/>
        </w:rPr>
      </w:pPr>
      <w:r w:rsidRPr="00794A54">
        <w:rPr>
          <w:rFonts w:ascii="Times New Roman" w:eastAsia="Times New Roman" w:hAnsi="Times New Roman" w:cs="Times New Roman"/>
          <w:sz w:val="24"/>
          <w:szCs w:val="24"/>
          <w:lang w:val="sr-Cyrl-RS" w:eastAsia="ar-SA"/>
        </w:rPr>
        <w:t xml:space="preserve"> </w:t>
      </w:r>
      <w:r w:rsidRPr="00794A54">
        <w:rPr>
          <w:rFonts w:ascii="Times New Roman" w:eastAsia="Times New Roman" w:hAnsi="Times New Roman" w:cs="Times New Roman"/>
          <w:sz w:val="24"/>
          <w:szCs w:val="24"/>
          <w:lang w:val="sr-Cyrl-RS" w:eastAsia="ar-SA"/>
        </w:rPr>
        <w:tab/>
      </w:r>
    </w:p>
    <w:p w:rsidR="00B544B1" w:rsidRPr="00794A54" w:rsidRDefault="00B544B1" w:rsidP="00B544B1">
      <w:pPr>
        <w:suppressAutoHyphens/>
        <w:spacing w:after="0" w:line="240" w:lineRule="auto"/>
        <w:jc w:val="center"/>
        <w:rPr>
          <w:rFonts w:ascii="Times New Roman" w:eastAsia="Times New Roman" w:hAnsi="Times New Roman" w:cs="Times New Roman"/>
          <w:b/>
          <w:sz w:val="24"/>
          <w:szCs w:val="24"/>
          <w:lang w:val="sr-Cyrl-CS" w:eastAsia="ar-SA"/>
        </w:rPr>
      </w:pPr>
      <w:r w:rsidRPr="00794A54">
        <w:rPr>
          <w:rFonts w:ascii="Times New Roman" w:eastAsia="Times New Roman" w:hAnsi="Times New Roman" w:cs="Times New Roman"/>
          <w:b/>
          <w:sz w:val="24"/>
          <w:szCs w:val="24"/>
          <w:lang w:val="sr-Cyrl-CS" w:eastAsia="ar-SA"/>
        </w:rPr>
        <w:t>Члан 7.</w:t>
      </w:r>
    </w:p>
    <w:p w:rsidR="00B544B1" w:rsidRPr="00794A54" w:rsidRDefault="00B544B1" w:rsidP="00B544B1">
      <w:pPr>
        <w:suppressAutoHyphens/>
        <w:spacing w:after="0" w:line="240" w:lineRule="auto"/>
        <w:jc w:val="center"/>
        <w:rPr>
          <w:rFonts w:ascii="Times New Roman" w:eastAsia="Times New Roman" w:hAnsi="Times New Roman" w:cs="Times New Roman"/>
          <w:b/>
          <w:sz w:val="24"/>
          <w:szCs w:val="24"/>
          <w:lang w:val="sr-Cyrl-CS" w:eastAsia="ar-SA"/>
        </w:rPr>
      </w:pPr>
    </w:p>
    <w:p w:rsidR="00B544B1" w:rsidRPr="00794A54" w:rsidRDefault="00B544B1" w:rsidP="00B544B1">
      <w:pPr>
        <w:suppressAutoHyphens/>
        <w:spacing w:after="0" w:line="240" w:lineRule="auto"/>
        <w:ind w:firstLine="708"/>
        <w:jc w:val="both"/>
        <w:rPr>
          <w:rFonts w:ascii="Times New Roman" w:eastAsia="Times New Roman" w:hAnsi="Times New Roman" w:cs="Times New Roman"/>
          <w:sz w:val="24"/>
          <w:szCs w:val="24"/>
          <w:lang w:val="sr-Cyrl-CS" w:eastAsia="ar-SA"/>
        </w:rPr>
      </w:pPr>
      <w:r w:rsidRPr="00794A54">
        <w:rPr>
          <w:rFonts w:ascii="Times New Roman" w:eastAsia="Times New Roman" w:hAnsi="Times New Roman" w:cs="Times New Roman"/>
          <w:sz w:val="24"/>
          <w:szCs w:val="24"/>
          <w:lang w:val="sr-Cyrl-CS" w:eastAsia="ar-SA"/>
        </w:rPr>
        <w:t>Укупна уговорена вредност одређује се на основу стварних потреба Дирекције за пружањем предметне услуге из Понуде и не може прећи износ од ___________ (уписује Дирекција) динара, без ПДВ-а, односно _________________ са ПДВ-ом, а који представља износ процењене вредности  Дирекције за предметну јавну набавку.</w:t>
      </w:r>
    </w:p>
    <w:p w:rsidR="00B544B1" w:rsidRPr="00794A54" w:rsidRDefault="00B544B1" w:rsidP="00A654A7">
      <w:pPr>
        <w:suppressAutoHyphens/>
        <w:spacing w:after="0" w:line="240" w:lineRule="auto"/>
        <w:jc w:val="both"/>
        <w:rPr>
          <w:rFonts w:ascii="Times New Roman" w:eastAsia="Times New Roman" w:hAnsi="Times New Roman" w:cs="Times New Roman"/>
          <w:sz w:val="24"/>
          <w:szCs w:val="24"/>
          <w:lang w:val="sr-Cyrl-CS" w:eastAsia="ar-SA"/>
        </w:rPr>
      </w:pPr>
      <w:r w:rsidRPr="00794A54">
        <w:rPr>
          <w:rFonts w:ascii="Times New Roman" w:eastAsia="Times New Roman" w:hAnsi="Times New Roman" w:cs="Times New Roman"/>
          <w:sz w:val="24"/>
          <w:szCs w:val="24"/>
          <w:lang w:val="sr-Cyrl-CS" w:eastAsia="ar-SA"/>
        </w:rPr>
        <w:tab/>
        <w:t>Јединичне   цене  по којима се врши плаћање извршене услуге:</w:t>
      </w:r>
    </w:p>
    <w:p w:rsidR="00B544B1" w:rsidRPr="00794A54" w:rsidRDefault="00B544B1" w:rsidP="00B544B1">
      <w:pPr>
        <w:suppressAutoHyphens/>
        <w:spacing w:after="0" w:line="240" w:lineRule="auto"/>
        <w:ind w:firstLine="708"/>
        <w:jc w:val="both"/>
        <w:rPr>
          <w:rFonts w:ascii="Times New Roman" w:eastAsia="Times New Roman" w:hAnsi="Times New Roman" w:cs="Times New Roman"/>
          <w:sz w:val="24"/>
          <w:szCs w:val="24"/>
          <w:lang w:val="sr-Cyrl-CS" w:eastAsia="ar-SA"/>
        </w:rPr>
      </w:pPr>
      <w:r w:rsidRPr="00794A54">
        <w:rPr>
          <w:rFonts w:ascii="Times New Roman" w:eastAsia="Times New Roman" w:hAnsi="Times New Roman" w:cs="Times New Roman"/>
          <w:sz w:val="24"/>
          <w:szCs w:val="24"/>
          <w:lang w:val="sr-Cyrl-RS" w:eastAsia="ar-SA"/>
        </w:rPr>
        <w:t xml:space="preserve">Јединична цена контроле </w:t>
      </w:r>
      <w:r w:rsidRPr="00794A54">
        <w:rPr>
          <w:rFonts w:ascii="Times New Roman" w:eastAsia="Times New Roman" w:hAnsi="Times New Roman" w:cs="Times New Roman"/>
          <w:sz w:val="24"/>
          <w:szCs w:val="24"/>
          <w:lang w:val="sr-Cyrl-CS" w:eastAsia="ar-SA"/>
        </w:rPr>
        <w:t>Евро дизела</w:t>
      </w:r>
      <w:r w:rsidR="008D54E9" w:rsidRPr="00794A54">
        <w:rPr>
          <w:rFonts w:ascii="Times New Roman" w:eastAsia="Times New Roman" w:hAnsi="Times New Roman" w:cs="Times New Roman"/>
          <w:sz w:val="24"/>
          <w:szCs w:val="24"/>
          <w:lang w:val="sr-Cyrl-CS" w:eastAsia="ar-SA"/>
        </w:rPr>
        <w:t xml:space="preserve"> у Смедереву</w:t>
      </w:r>
      <w:r w:rsidRPr="00794A54">
        <w:rPr>
          <w:rFonts w:ascii="Times New Roman" w:eastAsia="Times New Roman" w:hAnsi="Times New Roman" w:cs="Times New Roman"/>
          <w:sz w:val="24"/>
          <w:szCs w:val="24"/>
          <w:lang w:val="sr-Cyrl-CS" w:eastAsia="ar-SA"/>
        </w:rPr>
        <w:t xml:space="preserve"> _____________ динара без ПДВ-а, односно _______________ динара са ПДВ-ом.</w:t>
      </w:r>
    </w:p>
    <w:p w:rsidR="00B544B1" w:rsidRPr="00794A54" w:rsidRDefault="00B544B1" w:rsidP="00B544B1">
      <w:pPr>
        <w:suppressAutoHyphens/>
        <w:spacing w:after="0" w:line="240" w:lineRule="auto"/>
        <w:ind w:firstLine="708"/>
        <w:jc w:val="both"/>
        <w:rPr>
          <w:rFonts w:ascii="Times New Roman" w:eastAsia="Times New Roman" w:hAnsi="Times New Roman" w:cs="Times New Roman"/>
          <w:sz w:val="24"/>
          <w:szCs w:val="24"/>
          <w:lang w:val="sr-Cyrl-CS" w:eastAsia="ar-SA"/>
        </w:rPr>
      </w:pPr>
      <w:r w:rsidRPr="00794A54">
        <w:rPr>
          <w:rFonts w:ascii="Times New Roman" w:eastAsia="Times New Roman" w:hAnsi="Times New Roman" w:cs="Times New Roman"/>
          <w:sz w:val="24"/>
          <w:szCs w:val="24"/>
          <w:lang w:val="sr-Cyrl-RS" w:eastAsia="ar-SA"/>
        </w:rPr>
        <w:t xml:space="preserve">Јединична цена  контроле </w:t>
      </w:r>
      <w:r w:rsidRPr="00794A54">
        <w:rPr>
          <w:rFonts w:ascii="Times New Roman" w:eastAsia="Times New Roman" w:hAnsi="Times New Roman" w:cs="Times New Roman"/>
          <w:sz w:val="24"/>
          <w:szCs w:val="24"/>
          <w:lang w:val="sr-Cyrl-CS" w:eastAsia="ar-SA"/>
        </w:rPr>
        <w:t>Евро премијума</w:t>
      </w:r>
      <w:r w:rsidR="008D54E9" w:rsidRPr="00794A54">
        <w:rPr>
          <w:rFonts w:ascii="Times New Roman" w:eastAsia="Times New Roman" w:hAnsi="Times New Roman" w:cs="Times New Roman"/>
          <w:sz w:val="24"/>
          <w:szCs w:val="24"/>
          <w:lang w:val="sr-Cyrl-CS" w:eastAsia="ar-SA"/>
        </w:rPr>
        <w:t xml:space="preserve"> у Пожеги</w:t>
      </w:r>
      <w:r w:rsidRPr="00794A54">
        <w:rPr>
          <w:rFonts w:ascii="Times New Roman" w:eastAsia="Times New Roman" w:hAnsi="Times New Roman" w:cs="Times New Roman"/>
          <w:sz w:val="24"/>
          <w:szCs w:val="24"/>
          <w:lang w:val="sr-Cyrl-CS" w:eastAsia="ar-SA"/>
        </w:rPr>
        <w:t xml:space="preserve"> _____________ динара без ПДВ-а, односно _______________ динара по једној анализи са ПДВ-ом.</w:t>
      </w:r>
    </w:p>
    <w:p w:rsidR="00B544B1" w:rsidRPr="00794A54" w:rsidRDefault="00B544B1" w:rsidP="00B544B1">
      <w:pPr>
        <w:suppressAutoHyphens/>
        <w:spacing w:after="0" w:line="240" w:lineRule="auto"/>
        <w:ind w:firstLine="708"/>
        <w:jc w:val="both"/>
        <w:rPr>
          <w:rFonts w:ascii="Times New Roman" w:eastAsia="Times New Roman" w:hAnsi="Times New Roman" w:cs="Times New Roman"/>
          <w:sz w:val="24"/>
          <w:szCs w:val="24"/>
          <w:lang w:val="sr-Cyrl-CS" w:eastAsia="ar-SA"/>
        </w:rPr>
      </w:pPr>
      <w:r w:rsidRPr="00794A54">
        <w:rPr>
          <w:rFonts w:ascii="Times New Roman" w:eastAsia="Times New Roman" w:hAnsi="Times New Roman" w:cs="Times New Roman"/>
          <w:sz w:val="24"/>
          <w:szCs w:val="24"/>
          <w:lang w:val="sr-Cyrl-CS" w:eastAsia="ar-SA"/>
        </w:rPr>
        <w:t>Јединична цена  контроле Уља за ложење NSG-S</w:t>
      </w:r>
      <w:r w:rsidR="008D54E9" w:rsidRPr="00794A54">
        <w:rPr>
          <w:rFonts w:ascii="Times New Roman" w:eastAsia="Times New Roman" w:hAnsi="Times New Roman" w:cs="Times New Roman"/>
          <w:sz w:val="24"/>
          <w:szCs w:val="24"/>
          <w:lang w:val="sr-Cyrl-CS" w:eastAsia="ar-SA"/>
        </w:rPr>
        <w:t xml:space="preserve"> у Новом Саду</w:t>
      </w:r>
      <w:r w:rsidRPr="00794A54">
        <w:rPr>
          <w:rFonts w:ascii="Times New Roman" w:eastAsia="Times New Roman" w:hAnsi="Times New Roman" w:cs="Times New Roman"/>
          <w:sz w:val="24"/>
          <w:szCs w:val="24"/>
          <w:lang w:val="sr-Cyrl-CS" w:eastAsia="ar-SA"/>
        </w:rPr>
        <w:t xml:space="preserve"> _____________ динара без ПДВ-а, односно _______________ динара са ПДВ-ом.</w:t>
      </w:r>
    </w:p>
    <w:p w:rsidR="009A1A16" w:rsidRPr="00794A54" w:rsidRDefault="009A1A16" w:rsidP="009A1A16">
      <w:pPr>
        <w:suppressAutoHyphens/>
        <w:spacing w:after="0" w:line="100" w:lineRule="atLeast"/>
        <w:jc w:val="both"/>
        <w:rPr>
          <w:rFonts w:ascii="Times New Roman" w:hAnsi="Times New Roman" w:cs="Times New Roman"/>
          <w:sz w:val="24"/>
          <w:szCs w:val="24"/>
          <w:lang w:val="sr-Cyrl-RS"/>
        </w:rPr>
      </w:pPr>
    </w:p>
    <w:p w:rsidR="002027D5" w:rsidRPr="00794A54" w:rsidRDefault="00B544B1" w:rsidP="00E1432A">
      <w:pPr>
        <w:suppressAutoHyphens/>
        <w:spacing w:after="0" w:line="240" w:lineRule="auto"/>
        <w:ind w:firstLine="708"/>
        <w:jc w:val="both"/>
        <w:rPr>
          <w:rFonts w:ascii="Times New Roman" w:hAnsi="Times New Roman" w:cs="Times New Roman"/>
          <w:color w:val="00B050"/>
          <w:sz w:val="24"/>
          <w:szCs w:val="24"/>
          <w:lang w:val="sr-Cyrl-RS"/>
        </w:rPr>
      </w:pPr>
      <w:r w:rsidRPr="00794A54">
        <w:rPr>
          <w:rFonts w:ascii="Times New Roman" w:eastAsia="Times New Roman" w:hAnsi="Times New Roman" w:cs="Times New Roman"/>
          <w:sz w:val="24"/>
          <w:szCs w:val="24"/>
          <w:lang w:val="sr-Cyrl-CS" w:eastAsia="ar-SA"/>
        </w:rPr>
        <w:t>У наведене цене је укључена цена за</w:t>
      </w:r>
      <w:r w:rsidRPr="00794A54">
        <w:rPr>
          <w:rFonts w:ascii="Times New Roman" w:hAnsi="Times New Roman" w:cs="Times New Roman"/>
          <w:sz w:val="24"/>
          <w:szCs w:val="24"/>
          <w:lang w:val="sr-Cyrl-RS"/>
        </w:rPr>
        <w:t xml:space="preserve"> Обрачун м</w:t>
      </w:r>
      <w:r w:rsidRPr="00794A54">
        <w:rPr>
          <w:rFonts w:ascii="Times New Roman" w:hAnsi="Times New Roman" w:cs="Times New Roman"/>
          <w:sz w:val="24"/>
          <w:szCs w:val="24"/>
        </w:rPr>
        <w:t>анипулативн</w:t>
      </w:r>
      <w:r w:rsidRPr="00794A54">
        <w:rPr>
          <w:rFonts w:ascii="Times New Roman" w:hAnsi="Times New Roman" w:cs="Times New Roman"/>
          <w:sz w:val="24"/>
          <w:szCs w:val="24"/>
          <w:lang w:val="sr-Cyrl-RS"/>
        </w:rPr>
        <w:t>ог</w:t>
      </w:r>
      <w:r w:rsidRPr="00794A54">
        <w:rPr>
          <w:rFonts w:ascii="Times New Roman" w:hAnsi="Times New Roman" w:cs="Times New Roman"/>
          <w:sz w:val="24"/>
          <w:szCs w:val="24"/>
        </w:rPr>
        <w:t xml:space="preserve"> и евапоративн</w:t>
      </w:r>
      <w:r w:rsidRPr="00794A54">
        <w:rPr>
          <w:rFonts w:ascii="Times New Roman" w:hAnsi="Times New Roman" w:cs="Times New Roman"/>
          <w:sz w:val="24"/>
          <w:szCs w:val="24"/>
          <w:lang w:val="sr-Cyrl-RS"/>
        </w:rPr>
        <w:t>ог</w:t>
      </w:r>
      <w:r w:rsidRPr="00794A54">
        <w:rPr>
          <w:rFonts w:ascii="Times New Roman" w:hAnsi="Times New Roman" w:cs="Times New Roman"/>
          <w:sz w:val="24"/>
          <w:szCs w:val="24"/>
        </w:rPr>
        <w:t xml:space="preserve"> губит</w:t>
      </w:r>
      <w:r w:rsidRPr="00794A54">
        <w:rPr>
          <w:rFonts w:ascii="Times New Roman" w:hAnsi="Times New Roman" w:cs="Times New Roman"/>
          <w:sz w:val="24"/>
          <w:szCs w:val="24"/>
          <w:lang w:val="sr-Cyrl-RS"/>
        </w:rPr>
        <w:t>ка,</w:t>
      </w:r>
      <w:r w:rsidRPr="00794A54">
        <w:rPr>
          <w:rFonts w:ascii="Times New Roman" w:eastAsia="Times New Roman" w:hAnsi="Times New Roman" w:cs="Times New Roman"/>
          <w:sz w:val="24"/>
          <w:szCs w:val="24"/>
          <w:lang w:val="sr-Cyrl-RS" w:eastAsia="ar-SA"/>
        </w:rPr>
        <w:t xml:space="preserve"> п</w:t>
      </w:r>
      <w:r w:rsidRPr="00794A54">
        <w:rPr>
          <w:rFonts w:ascii="Times New Roman" w:hAnsi="Times New Roman" w:cs="Times New Roman"/>
          <w:sz w:val="24"/>
          <w:szCs w:val="24"/>
        </w:rPr>
        <w:t>ло</w:t>
      </w:r>
      <w:r w:rsidR="0059652B" w:rsidRPr="00794A54">
        <w:rPr>
          <w:rFonts w:ascii="Times New Roman" w:hAnsi="Times New Roman" w:cs="Times New Roman"/>
          <w:sz w:val="24"/>
          <w:szCs w:val="24"/>
          <w:lang w:val="sr-Cyrl-RS"/>
        </w:rPr>
        <w:t>м</w:t>
      </w:r>
      <w:r w:rsidRPr="00794A54">
        <w:rPr>
          <w:rFonts w:ascii="Times New Roman" w:hAnsi="Times New Roman" w:cs="Times New Roman"/>
          <w:sz w:val="24"/>
          <w:szCs w:val="24"/>
        </w:rPr>
        <w:t>бирање превозног средства</w:t>
      </w:r>
      <w:r w:rsidRPr="00794A54">
        <w:rPr>
          <w:rFonts w:ascii="Times New Roman" w:eastAsia="Times New Roman" w:hAnsi="Times New Roman" w:cs="Times New Roman"/>
          <w:sz w:val="24"/>
          <w:szCs w:val="24"/>
          <w:lang w:val="sr-Cyrl-RS" w:eastAsia="ar-SA"/>
        </w:rPr>
        <w:t xml:space="preserve"> и резервоара, израда Записник</w:t>
      </w:r>
      <w:r w:rsidR="0059652B" w:rsidRPr="00794A54">
        <w:rPr>
          <w:rFonts w:ascii="Times New Roman" w:eastAsia="Times New Roman" w:hAnsi="Times New Roman" w:cs="Times New Roman"/>
          <w:sz w:val="24"/>
          <w:szCs w:val="24"/>
          <w:lang w:val="sr-Cyrl-RS" w:eastAsia="ar-SA"/>
        </w:rPr>
        <w:t xml:space="preserve">а </w:t>
      </w:r>
      <w:r w:rsidR="00530779" w:rsidRPr="00794A54">
        <w:rPr>
          <w:rFonts w:ascii="Times New Roman" w:eastAsia="Times New Roman" w:hAnsi="Times New Roman" w:cs="Times New Roman"/>
          <w:sz w:val="24"/>
          <w:szCs w:val="24"/>
          <w:lang w:val="sr-Cyrl-RS" w:eastAsia="ar-SA"/>
        </w:rPr>
        <w:t>и извештаја</w:t>
      </w:r>
      <w:r w:rsidRPr="00794A54">
        <w:rPr>
          <w:rFonts w:ascii="Times New Roman" w:eastAsia="Times New Roman" w:hAnsi="Times New Roman" w:cs="Times New Roman"/>
          <w:sz w:val="24"/>
          <w:szCs w:val="24"/>
          <w:lang w:val="sr-Cyrl-RS" w:eastAsia="ar-SA"/>
        </w:rPr>
        <w:t xml:space="preserve"> као и израда стручног мишљења - извештај </w:t>
      </w:r>
      <w:r w:rsidRPr="00794A54">
        <w:rPr>
          <w:rFonts w:ascii="Times New Roman" w:hAnsi="Times New Roman" w:cs="Times New Roman"/>
          <w:sz w:val="24"/>
          <w:szCs w:val="24"/>
          <w:lang w:val="sr-Cyrl-RS"/>
        </w:rPr>
        <w:t xml:space="preserve">о стању </w:t>
      </w:r>
      <w:r w:rsidRPr="00794A54">
        <w:rPr>
          <w:rFonts w:ascii="Times New Roman" w:eastAsia="Times New Roman" w:hAnsi="Times New Roman" w:cs="Times New Roman"/>
          <w:sz w:val="24"/>
          <w:szCs w:val="24"/>
          <w:lang w:val="sr-Cyrl-CS" w:eastAsia="ar-SA"/>
        </w:rPr>
        <w:t>обавезни</w:t>
      </w:r>
      <w:r w:rsidR="00BC409C" w:rsidRPr="00794A54">
        <w:rPr>
          <w:rFonts w:ascii="Times New Roman" w:eastAsia="Times New Roman" w:hAnsi="Times New Roman" w:cs="Times New Roman"/>
          <w:sz w:val="24"/>
          <w:szCs w:val="24"/>
          <w:lang w:val="sr-Cyrl-CS" w:eastAsia="ar-SA"/>
        </w:rPr>
        <w:t>х резерви, са предлогом мера, у складу са чланом 3. овог уговора.</w:t>
      </w:r>
    </w:p>
    <w:p w:rsidR="00B544B1" w:rsidRPr="00794A54" w:rsidRDefault="00B544B1" w:rsidP="00B544B1">
      <w:pPr>
        <w:suppressAutoHyphens/>
        <w:spacing w:after="0" w:line="240" w:lineRule="auto"/>
        <w:jc w:val="center"/>
        <w:rPr>
          <w:rFonts w:ascii="Times New Roman" w:eastAsia="Times New Roman" w:hAnsi="Times New Roman" w:cs="Times New Roman"/>
          <w:b/>
          <w:sz w:val="24"/>
          <w:szCs w:val="24"/>
          <w:lang w:val="sr-Cyrl-RS" w:eastAsia="ar-SA"/>
        </w:rPr>
      </w:pPr>
      <w:r w:rsidRPr="00794A54">
        <w:rPr>
          <w:rFonts w:ascii="Times New Roman" w:eastAsia="Times New Roman" w:hAnsi="Times New Roman" w:cs="Times New Roman"/>
          <w:b/>
          <w:sz w:val="24"/>
          <w:szCs w:val="24"/>
          <w:lang w:val="sr-Cyrl-RS" w:eastAsia="ar-SA"/>
        </w:rPr>
        <w:t>Члан 8.</w:t>
      </w:r>
    </w:p>
    <w:p w:rsidR="00B544B1" w:rsidRPr="00794A54" w:rsidRDefault="00B544B1" w:rsidP="00B544B1">
      <w:pPr>
        <w:suppressAutoHyphens/>
        <w:spacing w:after="0" w:line="240" w:lineRule="auto"/>
        <w:jc w:val="center"/>
        <w:rPr>
          <w:rFonts w:ascii="Times New Roman" w:eastAsia="Times New Roman" w:hAnsi="Times New Roman" w:cs="Times New Roman"/>
          <w:sz w:val="24"/>
          <w:szCs w:val="24"/>
          <w:lang w:val="sr-Cyrl-RS" w:eastAsia="ar-SA"/>
        </w:rPr>
      </w:pPr>
    </w:p>
    <w:p w:rsidR="00B544B1" w:rsidRPr="00794A54" w:rsidRDefault="00B544B1" w:rsidP="00B544B1">
      <w:pPr>
        <w:rPr>
          <w:rFonts w:ascii="Times New Roman" w:hAnsi="Times New Roman" w:cs="Times New Roman"/>
          <w:b/>
          <w:bCs/>
          <w:color w:val="FF0000"/>
          <w:sz w:val="24"/>
          <w:szCs w:val="24"/>
        </w:rPr>
      </w:pPr>
      <w:r w:rsidRPr="00794A54">
        <w:rPr>
          <w:rFonts w:ascii="Times New Roman" w:eastAsia="Times New Roman" w:hAnsi="Times New Roman" w:cs="Times New Roman"/>
          <w:iCs/>
          <w:sz w:val="24"/>
          <w:szCs w:val="24"/>
          <w:lang w:eastAsia="ar-SA"/>
        </w:rPr>
        <w:tab/>
      </w:r>
      <w:r w:rsidRPr="00794A54">
        <w:rPr>
          <w:rFonts w:ascii="Times New Roman" w:eastAsia="Times New Roman" w:hAnsi="Times New Roman" w:cs="Times New Roman"/>
          <w:iCs/>
          <w:sz w:val="24"/>
          <w:szCs w:val="24"/>
          <w:lang w:val="sr-Cyrl-RS" w:eastAsia="ar-SA"/>
        </w:rPr>
        <w:t xml:space="preserve">Дирекција   ће извршити  плаћање  услуге на  текући рачун Пружаоца услуге  у року до </w:t>
      </w:r>
      <w:r w:rsidRPr="00794A54">
        <w:rPr>
          <w:rFonts w:ascii="Times New Roman" w:eastAsia="TimesNewRomanPSMT" w:hAnsi="Times New Roman" w:cs="Times New Roman"/>
          <w:bCs/>
          <w:sz w:val="24"/>
          <w:szCs w:val="24"/>
          <w:lang w:val="ru-RU" w:eastAsia="ar-SA"/>
        </w:rPr>
        <w:t xml:space="preserve">45 дана, у складу  са  </w:t>
      </w:r>
      <w:r w:rsidRPr="00794A54">
        <w:rPr>
          <w:rFonts w:ascii="Times New Roman" w:eastAsia="TimesNewRomanPSMT" w:hAnsi="Times New Roman" w:cs="Times New Roman"/>
          <w:bCs/>
          <w:sz w:val="24"/>
          <w:szCs w:val="24"/>
          <w:lang w:eastAsia="ar-SA"/>
        </w:rPr>
        <w:t>Закон</w:t>
      </w:r>
      <w:r w:rsidRPr="00794A54">
        <w:rPr>
          <w:rFonts w:ascii="Times New Roman" w:eastAsia="TimesNewRomanPSMT" w:hAnsi="Times New Roman" w:cs="Times New Roman"/>
          <w:bCs/>
          <w:sz w:val="24"/>
          <w:szCs w:val="24"/>
          <w:lang w:val="sr-Cyrl-RS" w:eastAsia="ar-SA"/>
        </w:rPr>
        <w:t>ом</w:t>
      </w:r>
      <w:r w:rsidRPr="00794A54">
        <w:rPr>
          <w:rFonts w:ascii="Times New Roman" w:eastAsia="TimesNewRomanPSMT" w:hAnsi="Times New Roman" w:cs="Times New Roman"/>
          <w:bCs/>
          <w:sz w:val="24"/>
          <w:szCs w:val="24"/>
          <w:lang w:eastAsia="ar-SA"/>
        </w:rPr>
        <w:t xml:space="preserve"> о роковима изм</w:t>
      </w:r>
      <w:r w:rsidRPr="00794A54">
        <w:rPr>
          <w:rFonts w:ascii="Times New Roman" w:eastAsia="TimesNewRomanPSMT" w:hAnsi="Times New Roman" w:cs="Times New Roman"/>
          <w:bCs/>
          <w:sz w:val="24"/>
          <w:szCs w:val="24"/>
          <w:lang w:val="sr-Cyrl-RS" w:eastAsia="ar-SA"/>
        </w:rPr>
        <w:t>и</w:t>
      </w:r>
      <w:r w:rsidRPr="00794A54">
        <w:rPr>
          <w:rFonts w:ascii="Times New Roman" w:eastAsia="TimesNewRomanPSMT" w:hAnsi="Times New Roman" w:cs="Times New Roman"/>
          <w:bCs/>
          <w:sz w:val="24"/>
          <w:szCs w:val="24"/>
          <w:lang w:eastAsia="ar-SA"/>
        </w:rPr>
        <w:t>рења новчаних обавеза у комерцијалним трансакцијама</w:t>
      </w:r>
      <w:r w:rsidRPr="00794A54">
        <w:rPr>
          <w:rFonts w:ascii="Times New Roman" w:eastAsia="TimesNewRomanPSMT" w:hAnsi="Times New Roman" w:cs="Times New Roman"/>
          <w:bCs/>
          <w:sz w:val="24"/>
          <w:szCs w:val="24"/>
          <w:lang w:val="sr-Cyrl-RS" w:eastAsia="ar-SA"/>
        </w:rPr>
        <w:t xml:space="preserve"> </w:t>
      </w:r>
      <w:r w:rsidRPr="00794A54">
        <w:rPr>
          <w:rFonts w:ascii="Times New Roman" w:eastAsia="TimesNewRomanPSMT" w:hAnsi="Times New Roman" w:cs="Times New Roman"/>
          <w:bCs/>
          <w:sz w:val="24"/>
          <w:szCs w:val="24"/>
          <w:lang w:eastAsia="ar-SA"/>
        </w:rPr>
        <w:t>(„Сл. гласник РС” бр. 1</w:t>
      </w:r>
      <w:r w:rsidRPr="00794A54">
        <w:rPr>
          <w:rFonts w:ascii="Times New Roman" w:eastAsia="TimesNewRomanPSMT" w:hAnsi="Times New Roman" w:cs="Times New Roman"/>
          <w:bCs/>
          <w:sz w:val="24"/>
          <w:szCs w:val="24"/>
          <w:lang w:val="sr-Cyrl-RS" w:eastAsia="ar-SA"/>
        </w:rPr>
        <w:t>19</w:t>
      </w:r>
      <w:r w:rsidRPr="00794A54">
        <w:rPr>
          <w:rFonts w:ascii="Times New Roman" w:eastAsia="TimesNewRomanPSMT" w:hAnsi="Times New Roman" w:cs="Times New Roman"/>
          <w:bCs/>
          <w:sz w:val="24"/>
          <w:szCs w:val="24"/>
          <w:lang w:eastAsia="ar-SA"/>
        </w:rPr>
        <w:t>/2012</w:t>
      </w:r>
      <w:r w:rsidR="005B3E63">
        <w:rPr>
          <w:rFonts w:ascii="Times New Roman" w:hAnsi="Times New Roman" w:cs="Times New Roman"/>
          <w:bCs/>
          <w:sz w:val="24"/>
          <w:szCs w:val="24"/>
        </w:rPr>
        <w:t>, 68/2015,</w:t>
      </w:r>
      <w:r w:rsidRPr="00794A54">
        <w:rPr>
          <w:rFonts w:ascii="Times New Roman" w:hAnsi="Times New Roman" w:cs="Times New Roman"/>
          <w:bCs/>
          <w:sz w:val="24"/>
          <w:szCs w:val="24"/>
        </w:rPr>
        <w:t xml:space="preserve"> 113/201</w:t>
      </w:r>
      <w:r w:rsidRPr="00794A54">
        <w:rPr>
          <w:rFonts w:ascii="Times New Roman" w:hAnsi="Times New Roman" w:cs="Times New Roman"/>
          <w:bCs/>
          <w:sz w:val="24"/>
          <w:szCs w:val="24"/>
          <w:lang w:val="sr-Cyrl-RS"/>
        </w:rPr>
        <w:t>7</w:t>
      </w:r>
      <w:r w:rsidR="005B3E63">
        <w:rPr>
          <w:rFonts w:ascii="Times New Roman" w:hAnsi="Times New Roman" w:cs="Times New Roman"/>
          <w:bCs/>
          <w:sz w:val="24"/>
          <w:szCs w:val="24"/>
          <w:lang w:val="sr-Cyrl-RS"/>
        </w:rPr>
        <w:t xml:space="preserve"> и 91/2019</w:t>
      </w:r>
      <w:r w:rsidRPr="00794A54">
        <w:rPr>
          <w:rFonts w:ascii="Times New Roman" w:eastAsia="TimesNewRomanPSMT" w:hAnsi="Times New Roman" w:cs="Times New Roman"/>
          <w:bCs/>
          <w:sz w:val="24"/>
          <w:szCs w:val="24"/>
          <w:lang w:eastAsia="ar-SA"/>
        </w:rPr>
        <w:t>)</w:t>
      </w:r>
      <w:r w:rsidRPr="00794A54">
        <w:rPr>
          <w:rFonts w:ascii="Times New Roman" w:eastAsia="TimesNewRomanPSMT" w:hAnsi="Times New Roman" w:cs="Times New Roman"/>
          <w:bCs/>
          <w:sz w:val="24"/>
          <w:szCs w:val="24"/>
          <w:lang w:val="sr-Cyrl-RS" w:eastAsia="ar-SA"/>
        </w:rPr>
        <w:t>:</w:t>
      </w:r>
      <w:r w:rsidRPr="00794A54">
        <w:rPr>
          <w:rFonts w:ascii="Times New Roman" w:hAnsi="Times New Roman" w:cs="Times New Roman"/>
          <w:b/>
          <w:bCs/>
          <w:sz w:val="24"/>
          <w:szCs w:val="24"/>
        </w:rPr>
        <w:t xml:space="preserve"> </w:t>
      </w:r>
    </w:p>
    <w:p w:rsidR="00B544B1" w:rsidRPr="00794A54" w:rsidRDefault="00B544B1" w:rsidP="00B544B1">
      <w:pPr>
        <w:suppressAutoHyphens/>
        <w:snapToGrid w:val="0"/>
        <w:spacing w:after="0" w:line="240" w:lineRule="auto"/>
        <w:ind w:firstLine="720"/>
        <w:jc w:val="both"/>
        <w:rPr>
          <w:rFonts w:ascii="Times New Roman" w:eastAsia="Times New Roman" w:hAnsi="Times New Roman" w:cs="Times New Roman"/>
          <w:iCs/>
          <w:color w:val="FF0000"/>
          <w:sz w:val="24"/>
          <w:szCs w:val="24"/>
          <w:lang w:val="sr-Cyrl-RS" w:eastAsia="ar-SA"/>
        </w:rPr>
      </w:pPr>
      <w:r w:rsidRPr="00794A54">
        <w:rPr>
          <w:rFonts w:ascii="Times New Roman" w:eastAsia="TimesNewRomanPSMT" w:hAnsi="Times New Roman" w:cs="Times New Roman"/>
          <w:bCs/>
          <w:sz w:val="24"/>
          <w:szCs w:val="24"/>
          <w:lang w:val="ru-RU" w:eastAsia="ar-SA"/>
        </w:rPr>
        <w:t>- од дана пријема   рачуна  са одговарајућом пратећом документацијом из члана  три овог уговора</w:t>
      </w:r>
      <w:r w:rsidRPr="00794A54">
        <w:rPr>
          <w:rFonts w:ascii="Times New Roman" w:eastAsia="Times New Roman" w:hAnsi="Times New Roman" w:cs="Times New Roman"/>
          <w:iCs/>
          <w:color w:val="FF0000"/>
          <w:sz w:val="24"/>
          <w:szCs w:val="24"/>
          <w:lang w:val="sr-Cyrl-RS" w:eastAsia="ar-SA"/>
        </w:rPr>
        <w:t xml:space="preserve">. </w:t>
      </w:r>
    </w:p>
    <w:p w:rsidR="00B544B1" w:rsidRPr="00794A54" w:rsidRDefault="00B544B1" w:rsidP="00B544B1">
      <w:pPr>
        <w:suppressAutoHyphens/>
        <w:snapToGrid w:val="0"/>
        <w:spacing w:after="0" w:line="240" w:lineRule="auto"/>
        <w:jc w:val="both"/>
        <w:rPr>
          <w:rFonts w:ascii="Times New Roman" w:eastAsia="Times New Roman" w:hAnsi="Times New Roman" w:cs="Times New Roman"/>
          <w:iCs/>
          <w:sz w:val="24"/>
          <w:szCs w:val="24"/>
          <w:lang w:val="sr-Cyrl-RS" w:eastAsia="ar-SA"/>
        </w:rPr>
      </w:pPr>
      <w:r w:rsidRPr="00794A54">
        <w:rPr>
          <w:rFonts w:ascii="Times New Roman" w:eastAsia="Times New Roman" w:hAnsi="Times New Roman" w:cs="Times New Roman"/>
          <w:iCs/>
          <w:sz w:val="24"/>
          <w:szCs w:val="24"/>
          <w:lang w:val="sr-Cyrl-RS" w:eastAsia="ar-SA"/>
        </w:rPr>
        <w:tab/>
        <w:t>За део реализациј</w:t>
      </w:r>
      <w:r w:rsidR="00B10A77" w:rsidRPr="00794A54">
        <w:rPr>
          <w:rFonts w:ascii="Times New Roman" w:eastAsia="Times New Roman" w:hAnsi="Times New Roman" w:cs="Times New Roman"/>
          <w:iCs/>
          <w:sz w:val="24"/>
          <w:szCs w:val="24"/>
          <w:lang w:val="sr-Cyrl-RS" w:eastAsia="ar-SA"/>
        </w:rPr>
        <w:t>е уговора који се односи на 202</w:t>
      </w:r>
      <w:r w:rsidR="00D5788F" w:rsidRPr="00794A54">
        <w:rPr>
          <w:rFonts w:ascii="Times New Roman" w:eastAsia="Times New Roman" w:hAnsi="Times New Roman" w:cs="Times New Roman"/>
          <w:iCs/>
          <w:sz w:val="24"/>
          <w:szCs w:val="24"/>
          <w:lang w:val="sr-Cyrl-RS" w:eastAsia="ar-SA"/>
        </w:rPr>
        <w:t>1</w:t>
      </w:r>
      <w:r w:rsidRPr="00794A54">
        <w:rPr>
          <w:rFonts w:ascii="Times New Roman" w:eastAsia="Times New Roman" w:hAnsi="Times New Roman" w:cs="Times New Roman"/>
          <w:iCs/>
          <w:sz w:val="24"/>
          <w:szCs w:val="24"/>
          <w:lang w:val="sr-Cyrl-RS" w:eastAsia="ar-SA"/>
        </w:rPr>
        <w:t>.годину реализација уговора ће зависити од обезбеђења средстава предвиђених Законо</w:t>
      </w:r>
      <w:r w:rsidR="00B10A77" w:rsidRPr="00794A54">
        <w:rPr>
          <w:rFonts w:ascii="Times New Roman" w:eastAsia="Times New Roman" w:hAnsi="Times New Roman" w:cs="Times New Roman"/>
          <w:iCs/>
          <w:sz w:val="24"/>
          <w:szCs w:val="24"/>
          <w:lang w:val="sr-Cyrl-RS" w:eastAsia="ar-SA"/>
        </w:rPr>
        <w:t>м којим се уређује буџет за 202</w:t>
      </w:r>
      <w:r w:rsidR="00D5788F" w:rsidRPr="00794A54">
        <w:rPr>
          <w:rFonts w:ascii="Times New Roman" w:eastAsia="Times New Roman" w:hAnsi="Times New Roman" w:cs="Times New Roman"/>
          <w:iCs/>
          <w:sz w:val="24"/>
          <w:szCs w:val="24"/>
          <w:lang w:val="sr-Cyrl-RS" w:eastAsia="ar-SA"/>
        </w:rPr>
        <w:t>1</w:t>
      </w:r>
      <w:r w:rsidRPr="00794A54">
        <w:rPr>
          <w:rFonts w:ascii="Times New Roman" w:eastAsia="Times New Roman" w:hAnsi="Times New Roman" w:cs="Times New Roman"/>
          <w:iCs/>
          <w:sz w:val="24"/>
          <w:szCs w:val="24"/>
          <w:lang w:val="sr-Cyrl-RS" w:eastAsia="ar-SA"/>
        </w:rPr>
        <w:t xml:space="preserve">.годину. </w:t>
      </w:r>
    </w:p>
    <w:p w:rsidR="00B544B1" w:rsidRPr="00794A54" w:rsidRDefault="00B544B1" w:rsidP="00B544B1">
      <w:pPr>
        <w:suppressAutoHyphens/>
        <w:spacing w:after="0" w:line="240" w:lineRule="auto"/>
        <w:jc w:val="center"/>
        <w:rPr>
          <w:rFonts w:ascii="Times New Roman" w:eastAsia="Times New Roman" w:hAnsi="Times New Roman" w:cs="Times New Roman"/>
          <w:b/>
          <w:bCs/>
          <w:sz w:val="24"/>
          <w:szCs w:val="24"/>
          <w:lang w:val="sr-Cyrl-CS" w:eastAsia="ar-SA"/>
        </w:rPr>
      </w:pPr>
      <w:r w:rsidRPr="00794A54">
        <w:rPr>
          <w:rFonts w:ascii="Times New Roman" w:eastAsia="Times New Roman" w:hAnsi="Times New Roman" w:cs="Times New Roman"/>
          <w:b/>
          <w:bCs/>
          <w:sz w:val="24"/>
          <w:szCs w:val="24"/>
          <w:lang w:val="sr-Cyrl-CS" w:eastAsia="ar-SA"/>
        </w:rPr>
        <w:t>Члан 9.</w:t>
      </w:r>
    </w:p>
    <w:p w:rsidR="00394F0F" w:rsidRPr="00170E9C" w:rsidRDefault="00B544B1" w:rsidP="005B3E63">
      <w:pPr>
        <w:suppressAutoHyphens/>
        <w:spacing w:before="120" w:after="120" w:line="240" w:lineRule="auto"/>
        <w:jc w:val="both"/>
        <w:rPr>
          <w:rFonts w:ascii="Times New Roman" w:eastAsia="Arial Unicode MS" w:hAnsi="Times New Roman" w:cs="Times New Roman"/>
          <w:color w:val="000000"/>
          <w:kern w:val="2"/>
          <w:sz w:val="24"/>
          <w:szCs w:val="24"/>
          <w:shd w:val="clear" w:color="auto" w:fill="FFFFFF"/>
          <w:lang w:val="sr-Cyrl-CS" w:eastAsia="ar-SA"/>
        </w:rPr>
      </w:pPr>
      <w:r w:rsidRPr="00794A54">
        <w:rPr>
          <w:rFonts w:ascii="Times New Roman" w:eastAsia="Times New Roman" w:hAnsi="Times New Roman" w:cs="Times New Roman"/>
          <w:b/>
          <w:color w:val="FFC000"/>
          <w:sz w:val="24"/>
          <w:szCs w:val="24"/>
          <w:lang w:val="sr-Cyrl-CS" w:eastAsia="ar-SA"/>
        </w:rPr>
        <w:t xml:space="preserve">            </w:t>
      </w:r>
      <w:r w:rsidRPr="00794A54">
        <w:rPr>
          <w:rFonts w:ascii="Times New Roman" w:eastAsia="Times New Roman" w:hAnsi="Times New Roman" w:cs="Times New Roman"/>
          <w:b/>
          <w:bCs/>
          <w:iCs/>
          <w:color w:val="FFC000"/>
          <w:sz w:val="24"/>
          <w:szCs w:val="24"/>
          <w:lang w:val="sr-Cyrl-RS" w:eastAsia="ar-SA"/>
        </w:rPr>
        <w:t xml:space="preserve"> </w:t>
      </w:r>
      <w:r w:rsidR="00394F0F">
        <w:rPr>
          <w:rFonts w:ascii="Times New Roman" w:eastAsia="Arial Unicode MS" w:hAnsi="Times New Roman" w:cs="Times New Roman"/>
          <w:iCs/>
          <w:color w:val="000000"/>
          <w:kern w:val="1"/>
          <w:sz w:val="24"/>
          <w:szCs w:val="24"/>
          <w:lang w:val="sr-Cyrl-RS" w:eastAsia="ar-SA"/>
        </w:rPr>
        <w:t>Пружалац услуге</w:t>
      </w:r>
      <w:r w:rsidR="00394F0F" w:rsidRPr="00170E9C">
        <w:rPr>
          <w:rFonts w:ascii="Times New Roman" w:eastAsia="Arial Unicode MS" w:hAnsi="Times New Roman" w:cs="Times New Roman"/>
          <w:iCs/>
          <w:color w:val="000000"/>
          <w:kern w:val="1"/>
          <w:sz w:val="24"/>
          <w:szCs w:val="24"/>
          <w:lang w:val="sr-Cyrl-RS" w:eastAsia="ar-SA"/>
        </w:rPr>
        <w:t xml:space="preserve"> је дужан да најкасније </w:t>
      </w:r>
      <w:r w:rsidR="00394F0F" w:rsidRPr="00170E9C">
        <w:rPr>
          <w:rFonts w:ascii="Times New Roman" w:eastAsia="Arial Unicode MS" w:hAnsi="Times New Roman" w:cs="Times New Roman"/>
          <w:color w:val="000000"/>
          <w:kern w:val="1"/>
          <w:sz w:val="24"/>
          <w:szCs w:val="24"/>
          <w:shd w:val="clear" w:color="auto" w:fill="FFFFFF"/>
          <w:lang w:val="sr-Latn-CS" w:eastAsia="ar-SA"/>
        </w:rPr>
        <w:t xml:space="preserve">у року од </w:t>
      </w:r>
      <w:r w:rsidR="00394F0F" w:rsidRPr="00170E9C">
        <w:rPr>
          <w:rFonts w:ascii="Times New Roman" w:eastAsia="Arial Unicode MS" w:hAnsi="Times New Roman" w:cs="Times New Roman"/>
          <w:color w:val="000000"/>
          <w:kern w:val="1"/>
          <w:sz w:val="24"/>
          <w:szCs w:val="24"/>
          <w:shd w:val="clear" w:color="auto" w:fill="FFFFFF"/>
          <w:lang w:val="sr-Cyrl-RS" w:eastAsia="ar-SA"/>
        </w:rPr>
        <w:t>10</w:t>
      </w:r>
      <w:r w:rsidR="00394F0F" w:rsidRPr="00170E9C">
        <w:rPr>
          <w:rFonts w:ascii="Times New Roman" w:eastAsia="Arial Unicode MS" w:hAnsi="Times New Roman" w:cs="Times New Roman"/>
          <w:color w:val="000000"/>
          <w:kern w:val="1"/>
          <w:sz w:val="24"/>
          <w:szCs w:val="24"/>
          <w:shd w:val="clear" w:color="auto" w:fill="FFFFFF"/>
          <w:lang w:val="sr-Latn-CS" w:eastAsia="ar-SA"/>
        </w:rPr>
        <w:t xml:space="preserve"> (десет) дана од дана</w:t>
      </w:r>
      <w:r w:rsidR="00394F0F" w:rsidRPr="00170E9C">
        <w:rPr>
          <w:rFonts w:ascii="Times New Roman" w:eastAsia="Arial Unicode MS" w:hAnsi="Times New Roman" w:cs="Times New Roman"/>
          <w:color w:val="000000"/>
          <w:kern w:val="1"/>
          <w:sz w:val="24"/>
          <w:szCs w:val="24"/>
          <w:shd w:val="clear" w:color="auto" w:fill="FFFFFF"/>
          <w:lang w:eastAsia="ar-SA"/>
        </w:rPr>
        <w:t xml:space="preserve"> </w:t>
      </w:r>
      <w:r w:rsidR="00394F0F" w:rsidRPr="00170E9C">
        <w:rPr>
          <w:rFonts w:ascii="Times New Roman" w:eastAsia="Arial Unicode MS" w:hAnsi="Times New Roman" w:cs="Times New Roman"/>
          <w:color w:val="000000"/>
          <w:kern w:val="1"/>
          <w:sz w:val="24"/>
          <w:szCs w:val="24"/>
          <w:shd w:val="clear" w:color="auto" w:fill="FFFFFF"/>
          <w:lang w:val="sr-Cyrl-CS" w:eastAsia="ar-SA"/>
        </w:rPr>
        <w:t xml:space="preserve">закључења </w:t>
      </w:r>
      <w:r w:rsidR="00394F0F" w:rsidRPr="00170E9C">
        <w:rPr>
          <w:rFonts w:ascii="Times New Roman" w:eastAsia="Arial Unicode MS" w:hAnsi="Times New Roman" w:cs="Times New Roman"/>
          <w:color w:val="000000"/>
          <w:kern w:val="1"/>
          <w:sz w:val="24"/>
          <w:szCs w:val="24"/>
          <w:shd w:val="clear" w:color="auto" w:fill="FFFFFF"/>
          <w:lang w:eastAsia="ar-SA"/>
        </w:rPr>
        <w:t xml:space="preserve"> уговора, </w:t>
      </w:r>
      <w:r w:rsidR="00394F0F">
        <w:rPr>
          <w:rFonts w:ascii="Times New Roman" w:eastAsia="Arial Unicode MS" w:hAnsi="Times New Roman" w:cs="Times New Roman"/>
          <w:color w:val="000000"/>
          <w:kern w:val="1"/>
          <w:sz w:val="24"/>
          <w:szCs w:val="24"/>
          <w:shd w:val="clear" w:color="auto" w:fill="FFFFFF"/>
          <w:lang w:val="sr-Cyrl-CS" w:eastAsia="ar-SA"/>
        </w:rPr>
        <w:t>преда Дирекцији</w:t>
      </w:r>
      <w:r w:rsidR="00394F0F" w:rsidRPr="00170E9C">
        <w:rPr>
          <w:rFonts w:ascii="Times New Roman" w:eastAsia="Arial Unicode MS" w:hAnsi="Times New Roman" w:cs="Times New Roman"/>
          <w:color w:val="000000"/>
          <w:kern w:val="1"/>
          <w:sz w:val="24"/>
          <w:szCs w:val="24"/>
          <w:shd w:val="clear" w:color="auto" w:fill="FFFFFF"/>
          <w:lang w:val="sr-Cyrl-CS" w:eastAsia="ar-SA"/>
        </w:rPr>
        <w:t>:</w:t>
      </w:r>
    </w:p>
    <w:p w:rsidR="00394F0F" w:rsidRPr="00170E9C" w:rsidRDefault="00394F0F" w:rsidP="00394F0F">
      <w:pPr>
        <w:numPr>
          <w:ilvl w:val="0"/>
          <w:numId w:val="22"/>
        </w:numPr>
        <w:suppressAutoHyphens/>
        <w:spacing w:after="0" w:line="100" w:lineRule="atLeast"/>
        <w:jc w:val="both"/>
        <w:rPr>
          <w:rFonts w:ascii="Times New Roman" w:eastAsia="TimesNewRomanPSMT" w:hAnsi="Times New Roman" w:cs="Times New Roman"/>
          <w:bCs/>
          <w:iCs/>
          <w:kern w:val="1"/>
          <w:sz w:val="24"/>
          <w:szCs w:val="24"/>
          <w:lang w:val="sr-Cyrl-RS" w:eastAsia="ar-SA"/>
        </w:rPr>
      </w:pPr>
      <w:r w:rsidRPr="00170E9C">
        <w:rPr>
          <w:rFonts w:ascii="Times New Roman" w:eastAsia="Arial Unicode MS" w:hAnsi="Times New Roman" w:cs="Times New Roman"/>
          <w:iCs/>
          <w:color w:val="000000"/>
          <w:kern w:val="1"/>
          <w:sz w:val="24"/>
          <w:szCs w:val="24"/>
          <w:lang w:val="sr-Cyrl-RS" w:eastAsia="ar-SA"/>
        </w:rPr>
        <w:lastRenderedPageBreak/>
        <w:t>2 (две)</w:t>
      </w:r>
      <w:r w:rsidRPr="00170E9C">
        <w:rPr>
          <w:rFonts w:ascii="Times New Roman" w:eastAsia="Arial Unicode MS" w:hAnsi="Times New Roman" w:cs="Times New Roman"/>
          <w:iCs/>
          <w:color w:val="000000"/>
          <w:kern w:val="1"/>
          <w:sz w:val="24"/>
          <w:szCs w:val="24"/>
          <w:lang w:eastAsia="ar-SA"/>
        </w:rPr>
        <w:t xml:space="preserve"> бланко сопствен</w:t>
      </w:r>
      <w:r w:rsidRPr="00170E9C">
        <w:rPr>
          <w:rFonts w:ascii="Times New Roman" w:eastAsia="Arial Unicode MS" w:hAnsi="Times New Roman" w:cs="Times New Roman"/>
          <w:iCs/>
          <w:color w:val="000000"/>
          <w:kern w:val="1"/>
          <w:sz w:val="24"/>
          <w:szCs w:val="24"/>
          <w:lang w:val="sr-Cyrl-RS" w:eastAsia="ar-SA"/>
        </w:rPr>
        <w:t>е</w:t>
      </w:r>
      <w:r w:rsidRPr="00170E9C">
        <w:rPr>
          <w:rFonts w:ascii="Times New Roman" w:eastAsia="Arial Unicode MS" w:hAnsi="Times New Roman" w:cs="Times New Roman"/>
          <w:iCs/>
          <w:color w:val="000000"/>
          <w:kern w:val="1"/>
          <w:sz w:val="24"/>
          <w:szCs w:val="24"/>
          <w:lang w:eastAsia="ar-SA"/>
        </w:rPr>
        <w:t xml:space="preserve"> мениц</w:t>
      </w:r>
      <w:r w:rsidRPr="00170E9C">
        <w:rPr>
          <w:rFonts w:ascii="Times New Roman" w:eastAsia="Arial Unicode MS" w:hAnsi="Times New Roman" w:cs="Times New Roman"/>
          <w:iCs/>
          <w:color w:val="000000"/>
          <w:kern w:val="1"/>
          <w:sz w:val="24"/>
          <w:szCs w:val="24"/>
          <w:lang w:val="sr-Cyrl-RS" w:eastAsia="ar-SA"/>
        </w:rPr>
        <w:t xml:space="preserve">е </w:t>
      </w:r>
      <w:r w:rsidRPr="00170E9C">
        <w:rPr>
          <w:rFonts w:ascii="Times New Roman" w:eastAsia="TimesNewRomanPSMT" w:hAnsi="Times New Roman" w:cs="Times New Roman"/>
          <w:bCs/>
          <w:iCs/>
          <w:kern w:val="1"/>
          <w:sz w:val="24"/>
          <w:szCs w:val="24"/>
          <w:lang w:val="sr-Cyrl-CS" w:eastAsia="ar-SA"/>
        </w:rPr>
        <w:t>које морају бити евидентиране у регистру меница и овлашћења НБС (</w:t>
      </w:r>
      <w:r w:rsidRPr="00170E9C">
        <w:rPr>
          <w:rFonts w:ascii="Times New Roman" w:eastAsia="Arial Unicode MS" w:hAnsi="Times New Roman" w:cs="Times New Roman"/>
          <w:bCs/>
          <w:kern w:val="1"/>
          <w:sz w:val="24"/>
          <w:szCs w:val="24"/>
          <w:lang w:val="sr-Cyrl-RS" w:eastAsia="ar-SA"/>
        </w:rPr>
        <w:t>чији су бројеви наведени у меничним овлашћењима). Менице морају бити оверене печатом (уколико понуђач користи печат) и потписане од стране овлашћеног лица,</w:t>
      </w:r>
      <w:r w:rsidRPr="00170E9C">
        <w:rPr>
          <w:rFonts w:ascii="Times New Roman" w:eastAsia="TimesNewRomanPSMT" w:hAnsi="Times New Roman" w:cs="Times New Roman"/>
          <w:bCs/>
          <w:iCs/>
          <w:kern w:val="1"/>
          <w:sz w:val="24"/>
          <w:szCs w:val="24"/>
          <w:lang w:eastAsia="ar-SA"/>
        </w:rPr>
        <w:t xml:space="preserve"> са роком </w:t>
      </w:r>
      <w:r w:rsidRPr="00170E9C">
        <w:rPr>
          <w:rFonts w:ascii="Times New Roman" w:eastAsia="TimesNewRomanPSMT" w:hAnsi="Times New Roman" w:cs="Times New Roman"/>
          <w:b/>
          <w:bCs/>
          <w:iCs/>
          <w:kern w:val="1"/>
          <w:sz w:val="24"/>
          <w:szCs w:val="24"/>
          <w:lang w:eastAsia="ar-SA"/>
        </w:rPr>
        <w:t>важности који је 30 (тридесет)</w:t>
      </w:r>
      <w:r w:rsidRPr="00170E9C">
        <w:rPr>
          <w:rFonts w:ascii="Times New Roman" w:eastAsia="TimesNewRomanPSMT" w:hAnsi="Times New Roman" w:cs="Times New Roman"/>
          <w:b/>
          <w:bCs/>
          <w:iCs/>
          <w:kern w:val="1"/>
          <w:sz w:val="24"/>
          <w:szCs w:val="24"/>
          <w:lang w:val="sr-Cyrl-RS" w:eastAsia="ar-SA"/>
        </w:rPr>
        <w:t xml:space="preserve"> </w:t>
      </w:r>
      <w:r w:rsidRPr="00170E9C">
        <w:rPr>
          <w:rFonts w:ascii="Times New Roman" w:eastAsia="TimesNewRomanPSMT" w:hAnsi="Times New Roman" w:cs="Times New Roman"/>
          <w:b/>
          <w:bCs/>
          <w:iCs/>
          <w:kern w:val="1"/>
          <w:sz w:val="24"/>
          <w:szCs w:val="24"/>
          <w:lang w:eastAsia="ar-SA"/>
        </w:rPr>
        <w:t>дана</w:t>
      </w:r>
      <w:r w:rsidRPr="00170E9C">
        <w:rPr>
          <w:rFonts w:ascii="Times New Roman" w:eastAsia="TimesNewRomanPSMT" w:hAnsi="Times New Roman" w:cs="Times New Roman"/>
          <w:b/>
          <w:bCs/>
          <w:iCs/>
          <w:kern w:val="1"/>
          <w:sz w:val="24"/>
          <w:szCs w:val="24"/>
          <w:lang w:val="sr-Cyrl-RS" w:eastAsia="ar-SA"/>
        </w:rPr>
        <w:t xml:space="preserve"> дужи</w:t>
      </w:r>
      <w:r w:rsidRPr="00170E9C">
        <w:rPr>
          <w:rFonts w:ascii="Times New Roman" w:eastAsia="TimesNewRomanPSMT" w:hAnsi="Times New Roman" w:cs="Times New Roman"/>
          <w:bCs/>
          <w:iCs/>
          <w:kern w:val="1"/>
          <w:sz w:val="24"/>
          <w:szCs w:val="24"/>
          <w:lang w:val="sr-Cyrl-RS" w:eastAsia="ar-SA"/>
        </w:rPr>
        <w:t xml:space="preserve"> </w:t>
      </w:r>
      <w:r w:rsidRPr="00170E9C">
        <w:rPr>
          <w:rFonts w:ascii="Times New Roman" w:eastAsia="TimesNewRomanPSMT" w:hAnsi="Times New Roman" w:cs="Times New Roman"/>
          <w:bCs/>
          <w:iCs/>
          <w:kern w:val="1"/>
          <w:sz w:val="24"/>
          <w:szCs w:val="24"/>
          <w:lang w:eastAsia="ar-SA"/>
        </w:rPr>
        <w:t>од</w:t>
      </w:r>
      <w:r w:rsidRPr="00170E9C">
        <w:rPr>
          <w:rFonts w:ascii="Times New Roman" w:eastAsia="TimesNewRomanPSMT" w:hAnsi="Times New Roman" w:cs="Times New Roman"/>
          <w:bCs/>
          <w:iCs/>
          <w:kern w:val="1"/>
          <w:sz w:val="24"/>
          <w:szCs w:val="24"/>
          <w:lang w:val="sr-Cyrl-RS" w:eastAsia="ar-SA"/>
        </w:rPr>
        <w:t xml:space="preserve"> рока за коначно извршење посла,</w:t>
      </w:r>
      <w:r w:rsidRPr="00170E9C">
        <w:rPr>
          <w:rFonts w:ascii="Times New Roman" w:eastAsia="TimesNewRomanPSMT" w:hAnsi="Times New Roman" w:cs="Times New Roman"/>
          <w:bCs/>
          <w:iCs/>
          <w:kern w:val="1"/>
          <w:sz w:val="24"/>
          <w:szCs w:val="24"/>
          <w:lang w:val="ru-RU" w:eastAsia="ar-SA"/>
        </w:rPr>
        <w:t xml:space="preserve"> </w:t>
      </w:r>
    </w:p>
    <w:p w:rsidR="00394F0F" w:rsidRPr="00170E9C" w:rsidRDefault="00394F0F" w:rsidP="00394F0F">
      <w:pPr>
        <w:numPr>
          <w:ilvl w:val="0"/>
          <w:numId w:val="22"/>
        </w:numPr>
        <w:suppressAutoHyphens/>
        <w:spacing w:after="0" w:line="100" w:lineRule="atLeast"/>
        <w:jc w:val="both"/>
        <w:rPr>
          <w:rFonts w:ascii="Times New Roman" w:eastAsia="Arial Unicode MS" w:hAnsi="Times New Roman" w:cs="Times New Roman"/>
          <w:iCs/>
          <w:color w:val="000000"/>
          <w:kern w:val="1"/>
          <w:sz w:val="24"/>
          <w:szCs w:val="24"/>
          <w:lang w:eastAsia="ar-SA"/>
        </w:rPr>
      </w:pPr>
      <w:r w:rsidRPr="00170E9C">
        <w:rPr>
          <w:rFonts w:ascii="Times New Roman" w:eastAsia="Arial Unicode MS" w:hAnsi="Times New Roman" w:cs="Times New Roman"/>
          <w:iCs/>
          <w:color w:val="000000"/>
          <w:kern w:val="1"/>
          <w:sz w:val="24"/>
          <w:szCs w:val="24"/>
          <w:lang w:eastAsia="ar-SA"/>
        </w:rPr>
        <w:t>попуњено</w:t>
      </w:r>
      <w:r w:rsidRPr="00170E9C">
        <w:rPr>
          <w:rFonts w:ascii="Times New Roman" w:eastAsia="Arial Unicode MS" w:hAnsi="Times New Roman" w:cs="Times New Roman"/>
          <w:iCs/>
          <w:color w:val="000000"/>
          <w:kern w:val="1"/>
          <w:sz w:val="24"/>
          <w:szCs w:val="24"/>
          <w:lang w:val="sr-Cyrl-RS" w:eastAsia="ar-SA"/>
        </w:rPr>
        <w:t>, потписано</w:t>
      </w:r>
      <w:r w:rsidRPr="00170E9C">
        <w:rPr>
          <w:rFonts w:ascii="Times New Roman" w:eastAsia="Arial Unicode MS" w:hAnsi="Times New Roman" w:cs="Times New Roman"/>
          <w:iCs/>
          <w:color w:val="000000"/>
          <w:kern w:val="1"/>
          <w:sz w:val="24"/>
          <w:szCs w:val="24"/>
          <w:lang w:eastAsia="ar-SA"/>
        </w:rPr>
        <w:t xml:space="preserve"> и оверено (уколико </w:t>
      </w:r>
      <w:r w:rsidR="00472C57">
        <w:rPr>
          <w:rFonts w:ascii="Times New Roman" w:eastAsia="Arial Unicode MS" w:hAnsi="Times New Roman" w:cs="Times New Roman"/>
          <w:iCs/>
          <w:kern w:val="1"/>
          <w:sz w:val="24"/>
          <w:szCs w:val="24"/>
          <w:lang w:val="sr-Cyrl-RS" w:eastAsia="ar-SA"/>
        </w:rPr>
        <w:t>Пружалац услуге</w:t>
      </w:r>
      <w:r w:rsidRPr="00170E9C">
        <w:rPr>
          <w:rFonts w:ascii="Times New Roman" w:eastAsia="Arial Unicode MS" w:hAnsi="Times New Roman" w:cs="Times New Roman"/>
          <w:iCs/>
          <w:color w:val="000000"/>
          <w:kern w:val="1"/>
          <w:sz w:val="24"/>
          <w:szCs w:val="24"/>
          <w:lang w:eastAsia="ar-SA"/>
        </w:rPr>
        <w:t xml:space="preserve"> користи печат)</w:t>
      </w:r>
      <w:r w:rsidRPr="00170E9C">
        <w:rPr>
          <w:rFonts w:ascii="Times New Roman" w:eastAsia="Arial Unicode MS" w:hAnsi="Times New Roman" w:cs="Times New Roman"/>
          <w:iCs/>
          <w:color w:val="000000"/>
          <w:kern w:val="1"/>
          <w:sz w:val="24"/>
          <w:szCs w:val="24"/>
          <w:lang w:val="sr-Cyrl-RS" w:eastAsia="ar-SA"/>
        </w:rPr>
        <w:t xml:space="preserve"> </w:t>
      </w:r>
      <w:r w:rsidRPr="00170E9C">
        <w:rPr>
          <w:rFonts w:ascii="Times New Roman" w:eastAsia="Arial Unicode MS" w:hAnsi="Times New Roman" w:cs="Times New Roman"/>
          <w:iCs/>
          <w:color w:val="000000"/>
          <w:kern w:val="1"/>
          <w:sz w:val="24"/>
          <w:szCs w:val="24"/>
          <w:lang w:eastAsia="ar-SA"/>
        </w:rPr>
        <w:t>менично овлашћење – писмо,</w:t>
      </w:r>
      <w:r w:rsidRPr="00170E9C">
        <w:rPr>
          <w:rFonts w:ascii="Times New Roman" w:eastAsia="Arial Unicode MS" w:hAnsi="Times New Roman" w:cs="Times New Roman"/>
          <w:iCs/>
          <w:color w:val="000000"/>
          <w:kern w:val="1"/>
          <w:sz w:val="24"/>
          <w:szCs w:val="24"/>
          <w:lang w:val="sr-Cyrl-RS" w:eastAsia="ar-SA"/>
        </w:rPr>
        <w:t xml:space="preserve"> </w:t>
      </w:r>
      <w:r w:rsidRPr="00170E9C">
        <w:rPr>
          <w:rFonts w:ascii="Times New Roman" w:eastAsia="Arial Unicode MS" w:hAnsi="Times New Roman" w:cs="Times New Roman"/>
          <w:color w:val="000000"/>
          <w:kern w:val="1"/>
          <w:sz w:val="24"/>
          <w:szCs w:val="24"/>
          <w:lang w:val="sr-Cyrl-CS" w:eastAsia="ar-SA"/>
        </w:rPr>
        <w:t>на име гаранције за извршење уговорне обавезе,</w:t>
      </w:r>
      <w:r w:rsidRPr="00170E9C">
        <w:rPr>
          <w:rFonts w:ascii="Times New Roman" w:eastAsia="Arial Unicode MS" w:hAnsi="Times New Roman" w:cs="Times New Roman"/>
          <w:iCs/>
          <w:color w:val="000000"/>
          <w:kern w:val="1"/>
          <w:sz w:val="24"/>
          <w:szCs w:val="24"/>
          <w:lang w:eastAsia="ar-SA"/>
        </w:rPr>
        <w:t xml:space="preserve"> да се </w:t>
      </w:r>
      <w:r w:rsidRPr="00170E9C">
        <w:rPr>
          <w:rFonts w:ascii="Times New Roman" w:eastAsia="Arial Unicode MS" w:hAnsi="Times New Roman" w:cs="Times New Roman"/>
          <w:iCs/>
          <w:color w:val="000000"/>
          <w:kern w:val="1"/>
          <w:sz w:val="24"/>
          <w:szCs w:val="24"/>
          <w:lang w:val="sr-Cyrl-RS" w:eastAsia="ar-SA"/>
        </w:rPr>
        <w:t xml:space="preserve">меница </w:t>
      </w:r>
      <w:r w:rsidRPr="00170E9C">
        <w:rPr>
          <w:rFonts w:ascii="Times New Roman" w:eastAsia="Arial Unicode MS" w:hAnsi="Times New Roman" w:cs="Times New Roman"/>
          <w:iCs/>
          <w:color w:val="000000"/>
          <w:kern w:val="1"/>
          <w:sz w:val="24"/>
          <w:szCs w:val="24"/>
          <w:lang w:eastAsia="ar-SA"/>
        </w:rPr>
        <w:t>може наплатити на први позив са клаузулом „без протеста“,</w:t>
      </w:r>
    </w:p>
    <w:p w:rsidR="00394F0F" w:rsidRPr="00170E9C" w:rsidRDefault="00394F0F" w:rsidP="00394F0F">
      <w:pPr>
        <w:numPr>
          <w:ilvl w:val="0"/>
          <w:numId w:val="22"/>
        </w:numPr>
        <w:suppressAutoHyphens/>
        <w:spacing w:after="0" w:line="100" w:lineRule="atLeast"/>
        <w:jc w:val="both"/>
        <w:rPr>
          <w:rFonts w:ascii="Times New Roman" w:eastAsia="Arial Unicode MS" w:hAnsi="Times New Roman" w:cs="Times New Roman"/>
          <w:iCs/>
          <w:color w:val="000000"/>
          <w:kern w:val="1"/>
          <w:sz w:val="24"/>
          <w:szCs w:val="24"/>
          <w:lang w:eastAsia="ar-SA"/>
        </w:rPr>
      </w:pPr>
      <w:r w:rsidRPr="00170E9C">
        <w:rPr>
          <w:rFonts w:ascii="Times New Roman" w:eastAsia="Arial Unicode MS" w:hAnsi="Times New Roman" w:cs="Times New Roman"/>
          <w:iCs/>
          <w:color w:val="000000"/>
          <w:kern w:val="1"/>
          <w:sz w:val="24"/>
          <w:szCs w:val="24"/>
          <w:lang w:val="sr-Cyrl-RS" w:eastAsia="ar-SA"/>
        </w:rPr>
        <w:t>захтев за регистрацију меница</w:t>
      </w:r>
      <w:r w:rsidRPr="00170E9C">
        <w:rPr>
          <w:rFonts w:ascii="Times New Roman" w:eastAsia="Arial Unicode MS" w:hAnsi="Times New Roman" w:cs="Times New Roman"/>
          <w:iCs/>
          <w:color w:val="000000"/>
          <w:kern w:val="1"/>
          <w:sz w:val="24"/>
          <w:szCs w:val="24"/>
          <w:lang w:eastAsia="ar-SA"/>
        </w:rPr>
        <w:t xml:space="preserve"> или</w:t>
      </w:r>
      <w:r w:rsidRPr="00170E9C">
        <w:rPr>
          <w:rFonts w:ascii="Times New Roman" w:eastAsia="Arial Unicode MS" w:hAnsi="Times New Roman" w:cs="Times New Roman"/>
          <w:iCs/>
          <w:color w:val="000000"/>
          <w:kern w:val="1"/>
          <w:sz w:val="24"/>
          <w:szCs w:val="24"/>
          <w:lang w:val="sr-Cyrl-RS" w:eastAsia="ar-SA"/>
        </w:rPr>
        <w:t xml:space="preserve"> доказ о регистрацији меница код НБС,</w:t>
      </w:r>
    </w:p>
    <w:p w:rsidR="00394F0F" w:rsidRPr="00170E9C" w:rsidRDefault="00394F0F" w:rsidP="00394F0F">
      <w:pPr>
        <w:numPr>
          <w:ilvl w:val="0"/>
          <w:numId w:val="22"/>
        </w:numPr>
        <w:suppressAutoHyphens/>
        <w:spacing w:after="0" w:line="240" w:lineRule="auto"/>
        <w:jc w:val="both"/>
        <w:rPr>
          <w:rFonts w:ascii="Times New Roman" w:eastAsia="Arial Unicode MS" w:hAnsi="Times New Roman" w:cs="Times New Roman"/>
          <w:iCs/>
          <w:color w:val="000000"/>
          <w:kern w:val="1"/>
          <w:sz w:val="24"/>
          <w:szCs w:val="24"/>
          <w:lang w:val="sr-Cyrl-RS" w:eastAsia="ar-SA"/>
        </w:rPr>
      </w:pPr>
      <w:r w:rsidRPr="00170E9C">
        <w:rPr>
          <w:rFonts w:ascii="Times New Roman" w:eastAsia="Arial Unicode MS" w:hAnsi="Times New Roman" w:cs="Times New Roman"/>
          <w:iCs/>
          <w:color w:val="000000"/>
          <w:kern w:val="1"/>
          <w:sz w:val="24"/>
          <w:szCs w:val="24"/>
          <w:lang w:eastAsia="ar-SA"/>
        </w:rPr>
        <w:t>копиј</w:t>
      </w:r>
      <w:r w:rsidRPr="00170E9C">
        <w:rPr>
          <w:rFonts w:ascii="Times New Roman" w:eastAsia="Arial Unicode MS" w:hAnsi="Times New Roman" w:cs="Times New Roman"/>
          <w:iCs/>
          <w:color w:val="000000"/>
          <w:kern w:val="1"/>
          <w:sz w:val="24"/>
          <w:szCs w:val="24"/>
          <w:lang w:val="sr-Cyrl-RS" w:eastAsia="ar-SA"/>
        </w:rPr>
        <w:t>у</w:t>
      </w:r>
      <w:r w:rsidRPr="00170E9C">
        <w:rPr>
          <w:rFonts w:ascii="Times New Roman" w:eastAsia="Arial Unicode MS" w:hAnsi="Times New Roman" w:cs="Times New Roman"/>
          <w:iCs/>
          <w:color w:val="000000"/>
          <w:kern w:val="1"/>
          <w:sz w:val="24"/>
          <w:szCs w:val="24"/>
          <w:lang w:eastAsia="ar-SA"/>
        </w:rPr>
        <w:t xml:space="preserve"> картона депонованих потписа</w:t>
      </w:r>
      <w:r w:rsidRPr="00170E9C">
        <w:rPr>
          <w:rFonts w:ascii="Times New Roman" w:eastAsia="Arial Unicode MS" w:hAnsi="Times New Roman" w:cs="Times New Roman"/>
          <w:iCs/>
          <w:color w:val="000000"/>
          <w:kern w:val="1"/>
          <w:sz w:val="24"/>
          <w:szCs w:val="24"/>
          <w:lang w:val="sr-Cyrl-RS" w:eastAsia="ar-SA"/>
        </w:rPr>
        <w:t xml:space="preserve"> </w:t>
      </w:r>
      <w:r w:rsidRPr="00170E9C">
        <w:rPr>
          <w:rFonts w:ascii="Times New Roman" w:eastAsia="Arial Unicode MS" w:hAnsi="Times New Roman" w:cs="Times New Roman"/>
          <w:bCs/>
          <w:iCs/>
          <w:color w:val="000000"/>
          <w:kern w:val="1"/>
          <w:sz w:val="24"/>
          <w:szCs w:val="24"/>
          <w:lang w:val="sr-Cyrl-RS" w:eastAsia="ar-SA"/>
        </w:rPr>
        <w:t>са овером од стране пословне банке, не старијом од 10 дана од дана закључења уговора.</w:t>
      </w:r>
    </w:p>
    <w:p w:rsidR="00394F0F" w:rsidRPr="00170E9C" w:rsidRDefault="00394F0F" w:rsidP="00394F0F">
      <w:pPr>
        <w:suppressAutoHyphens/>
        <w:spacing w:after="0" w:line="100" w:lineRule="atLeast"/>
        <w:ind w:firstLine="708"/>
        <w:jc w:val="both"/>
        <w:rPr>
          <w:rFonts w:ascii="Times New Roman" w:eastAsia="Arial Unicode MS" w:hAnsi="Times New Roman" w:cs="Times New Roman"/>
          <w:iCs/>
          <w:color w:val="000000"/>
          <w:kern w:val="1"/>
          <w:sz w:val="24"/>
          <w:szCs w:val="24"/>
          <w:lang w:eastAsia="ar-SA"/>
        </w:rPr>
      </w:pPr>
      <w:r w:rsidRPr="00170E9C">
        <w:rPr>
          <w:rFonts w:ascii="Times New Roman" w:eastAsia="Arial Unicode MS" w:hAnsi="Times New Roman" w:cs="Times New Roman"/>
          <w:bCs/>
          <w:iCs/>
          <w:color w:val="000000"/>
          <w:kern w:val="1"/>
          <w:sz w:val="24"/>
          <w:szCs w:val="24"/>
          <w:lang w:val="sr-Cyrl-RS" w:eastAsia="ar-SA"/>
        </w:rPr>
        <w:t>Потпис овлашћених лица на меници и меничном овлашћењу-писму мора бити идентичан са потписом на картону депониваних потписа.</w:t>
      </w:r>
    </w:p>
    <w:p w:rsidR="00394F0F" w:rsidRPr="00170E9C" w:rsidRDefault="00394F0F" w:rsidP="00394F0F">
      <w:pPr>
        <w:tabs>
          <w:tab w:val="left" w:pos="0"/>
        </w:tabs>
        <w:suppressAutoHyphens/>
        <w:spacing w:after="0" w:line="100" w:lineRule="atLeast"/>
        <w:jc w:val="both"/>
        <w:rPr>
          <w:rFonts w:ascii="Times New Roman" w:eastAsia="Arial Unicode MS" w:hAnsi="Times New Roman" w:cs="Times New Roman"/>
          <w:iCs/>
          <w:kern w:val="1"/>
          <w:sz w:val="24"/>
          <w:szCs w:val="24"/>
          <w:lang w:val="sr-Cyrl-RS" w:eastAsia="ar-SA"/>
        </w:rPr>
      </w:pPr>
      <w:r w:rsidRPr="00170E9C">
        <w:rPr>
          <w:rFonts w:ascii="Times New Roman" w:eastAsia="Arial Unicode MS" w:hAnsi="Times New Roman" w:cs="Times New Roman"/>
          <w:iCs/>
          <w:color w:val="000000"/>
          <w:kern w:val="1"/>
          <w:sz w:val="24"/>
          <w:szCs w:val="24"/>
          <w:lang w:val="sr-Cyrl-RS" w:eastAsia="ar-SA"/>
        </w:rPr>
        <w:t xml:space="preserve">          </w:t>
      </w:r>
      <w:r w:rsidRPr="00170E9C">
        <w:rPr>
          <w:rFonts w:ascii="Times New Roman" w:eastAsia="Arial Unicode MS" w:hAnsi="Times New Roman" w:cs="Times New Roman"/>
          <w:iCs/>
          <w:color w:val="000000"/>
          <w:kern w:val="1"/>
          <w:sz w:val="24"/>
          <w:szCs w:val="24"/>
          <w:lang w:eastAsia="ar-SA"/>
        </w:rPr>
        <w:t>Ако се за време трајања уговора промене рокови за извршење уговорне обавезе, важност бланко сопствен</w:t>
      </w:r>
      <w:r w:rsidRPr="00170E9C">
        <w:rPr>
          <w:rFonts w:ascii="Times New Roman" w:eastAsia="Arial Unicode MS" w:hAnsi="Times New Roman" w:cs="Times New Roman"/>
          <w:iCs/>
          <w:color w:val="000000"/>
          <w:kern w:val="1"/>
          <w:sz w:val="24"/>
          <w:szCs w:val="24"/>
          <w:lang w:val="sr-Cyrl-RS" w:eastAsia="ar-SA"/>
        </w:rPr>
        <w:t>их</w:t>
      </w:r>
      <w:r w:rsidRPr="00170E9C">
        <w:rPr>
          <w:rFonts w:ascii="Times New Roman" w:eastAsia="Arial Unicode MS" w:hAnsi="Times New Roman" w:cs="Times New Roman"/>
          <w:iCs/>
          <w:color w:val="000000"/>
          <w:kern w:val="1"/>
          <w:sz w:val="24"/>
          <w:szCs w:val="24"/>
          <w:lang w:eastAsia="ar-SA"/>
        </w:rPr>
        <w:t xml:space="preserve"> мениц</w:t>
      </w:r>
      <w:r w:rsidRPr="00170E9C">
        <w:rPr>
          <w:rFonts w:ascii="Times New Roman" w:eastAsia="Arial Unicode MS" w:hAnsi="Times New Roman" w:cs="Times New Roman"/>
          <w:iCs/>
          <w:color w:val="000000"/>
          <w:kern w:val="1"/>
          <w:sz w:val="24"/>
          <w:szCs w:val="24"/>
          <w:lang w:val="sr-Cyrl-RS" w:eastAsia="ar-SA"/>
        </w:rPr>
        <w:t>а</w:t>
      </w:r>
      <w:r w:rsidRPr="00170E9C">
        <w:rPr>
          <w:rFonts w:ascii="Times New Roman" w:eastAsia="Arial Unicode MS" w:hAnsi="Times New Roman" w:cs="Times New Roman"/>
          <w:iCs/>
          <w:color w:val="000000"/>
          <w:kern w:val="1"/>
          <w:sz w:val="24"/>
          <w:szCs w:val="24"/>
          <w:lang w:eastAsia="ar-SA"/>
        </w:rPr>
        <w:t xml:space="preserve"> мора да се продужи.</w:t>
      </w:r>
      <w:r w:rsidRPr="00170E9C">
        <w:rPr>
          <w:rFonts w:ascii="Times New Roman" w:eastAsia="Arial Unicode MS" w:hAnsi="Times New Roman" w:cs="Times New Roman"/>
          <w:iCs/>
          <w:kern w:val="1"/>
          <w:sz w:val="24"/>
          <w:szCs w:val="24"/>
          <w:lang w:val="sr-Cyrl-RS" w:eastAsia="ar-SA"/>
        </w:rPr>
        <w:t xml:space="preserve"> </w:t>
      </w:r>
    </w:p>
    <w:p w:rsidR="00B544B1" w:rsidRPr="00794A54" w:rsidRDefault="00394F0F" w:rsidP="00E1432A">
      <w:pPr>
        <w:tabs>
          <w:tab w:val="left" w:pos="0"/>
        </w:tabs>
        <w:suppressAutoHyphens/>
        <w:spacing w:after="0" w:line="100" w:lineRule="atLeast"/>
        <w:jc w:val="both"/>
        <w:rPr>
          <w:rFonts w:ascii="Times New Roman" w:eastAsia="Times New Roman" w:hAnsi="Times New Roman" w:cs="Times New Roman"/>
          <w:sz w:val="24"/>
          <w:szCs w:val="24"/>
          <w:lang w:val="sl-SI"/>
        </w:rPr>
      </w:pPr>
      <w:r w:rsidRPr="00170E9C">
        <w:rPr>
          <w:rFonts w:ascii="Times New Roman" w:eastAsia="Arial Unicode MS" w:hAnsi="Times New Roman" w:cs="Times New Roman"/>
          <w:iCs/>
          <w:kern w:val="1"/>
          <w:sz w:val="24"/>
          <w:szCs w:val="24"/>
          <w:lang w:val="sr-Cyrl-RS" w:eastAsia="ar-SA"/>
        </w:rPr>
        <w:tab/>
      </w:r>
      <w:r w:rsidR="00954C5E">
        <w:rPr>
          <w:rFonts w:ascii="Times New Roman" w:eastAsia="Arial Unicode MS" w:hAnsi="Times New Roman" w:cs="Times New Roman"/>
          <w:iCs/>
          <w:color w:val="000000"/>
          <w:kern w:val="1"/>
          <w:sz w:val="24"/>
          <w:szCs w:val="24"/>
          <w:lang w:val="sr-Cyrl-RS" w:eastAsia="ar-SA"/>
        </w:rPr>
        <w:t>Дирекција</w:t>
      </w:r>
      <w:r w:rsidRPr="00170E9C">
        <w:rPr>
          <w:rFonts w:ascii="Times New Roman" w:eastAsia="Arial Unicode MS" w:hAnsi="Times New Roman" w:cs="Times New Roman"/>
          <w:iCs/>
          <w:kern w:val="1"/>
          <w:sz w:val="24"/>
          <w:szCs w:val="24"/>
          <w:lang w:eastAsia="ar-SA"/>
        </w:rPr>
        <w:t xml:space="preserve"> ће уновчити </w:t>
      </w:r>
      <w:r w:rsidRPr="00170E9C">
        <w:rPr>
          <w:rFonts w:ascii="Times New Roman" w:eastAsia="Arial Unicode MS" w:hAnsi="Times New Roman" w:cs="Times New Roman"/>
          <w:iCs/>
          <w:kern w:val="1"/>
          <w:sz w:val="24"/>
          <w:szCs w:val="24"/>
          <w:shd w:val="clear" w:color="auto" w:fill="FFFFFF"/>
          <w:lang w:eastAsia="ar-SA"/>
        </w:rPr>
        <w:t xml:space="preserve">бланко </w:t>
      </w:r>
      <w:r w:rsidRPr="00170E9C">
        <w:rPr>
          <w:rFonts w:ascii="Times New Roman" w:eastAsia="Arial Unicode MS" w:hAnsi="Times New Roman" w:cs="Times New Roman"/>
          <w:iCs/>
          <w:kern w:val="1"/>
          <w:sz w:val="24"/>
          <w:szCs w:val="24"/>
          <w:lang w:val="sr-Cyrl-CS" w:eastAsia="ar-SA"/>
        </w:rPr>
        <w:t xml:space="preserve">сопствене </w:t>
      </w:r>
      <w:r w:rsidRPr="00170E9C">
        <w:rPr>
          <w:rFonts w:ascii="Times New Roman" w:eastAsia="Arial Unicode MS" w:hAnsi="Times New Roman" w:cs="Times New Roman"/>
          <w:iCs/>
          <w:kern w:val="1"/>
          <w:sz w:val="24"/>
          <w:szCs w:val="24"/>
          <w:lang w:eastAsia="ar-SA"/>
        </w:rPr>
        <w:t xml:space="preserve">менице за извршење </w:t>
      </w:r>
      <w:r w:rsidRPr="00170E9C">
        <w:rPr>
          <w:rFonts w:ascii="Times New Roman" w:eastAsia="Arial Unicode MS" w:hAnsi="Times New Roman" w:cs="Times New Roman"/>
          <w:iCs/>
          <w:kern w:val="1"/>
          <w:sz w:val="24"/>
          <w:szCs w:val="24"/>
          <w:lang w:val="sr-Cyrl-RS" w:eastAsia="ar-SA"/>
        </w:rPr>
        <w:t>уговорне обавезе,</w:t>
      </w:r>
      <w:r w:rsidR="00954C5E">
        <w:rPr>
          <w:rFonts w:ascii="Times New Roman" w:eastAsia="Arial Unicode MS" w:hAnsi="Times New Roman" w:cs="Times New Roman"/>
          <w:iCs/>
          <w:kern w:val="1"/>
          <w:sz w:val="24"/>
          <w:szCs w:val="24"/>
          <w:lang w:eastAsia="ar-SA"/>
        </w:rPr>
        <w:t xml:space="preserve"> у случају да </w:t>
      </w:r>
      <w:r w:rsidR="00954C5E">
        <w:rPr>
          <w:rFonts w:ascii="Times New Roman" w:eastAsia="Arial Unicode MS" w:hAnsi="Times New Roman" w:cs="Times New Roman"/>
          <w:iCs/>
          <w:kern w:val="1"/>
          <w:sz w:val="24"/>
          <w:szCs w:val="24"/>
          <w:lang w:val="sr-Cyrl-RS" w:eastAsia="ar-SA"/>
        </w:rPr>
        <w:t>Пружалац услуге</w:t>
      </w:r>
      <w:r w:rsidRPr="00170E9C">
        <w:rPr>
          <w:rFonts w:ascii="Times New Roman" w:eastAsia="Arial Unicode MS" w:hAnsi="Times New Roman" w:cs="Times New Roman"/>
          <w:iCs/>
          <w:kern w:val="1"/>
          <w:sz w:val="24"/>
          <w:szCs w:val="24"/>
          <w:lang w:eastAsia="ar-SA"/>
        </w:rPr>
        <w:t xml:space="preserve"> не</w:t>
      </w:r>
      <w:r w:rsidRPr="00170E9C">
        <w:rPr>
          <w:rFonts w:ascii="Times New Roman" w:eastAsia="Arial Unicode MS" w:hAnsi="Times New Roman" w:cs="Times New Roman"/>
          <w:iCs/>
          <w:kern w:val="1"/>
          <w:sz w:val="24"/>
          <w:szCs w:val="24"/>
          <w:lang w:val="sr-Cyrl-RS" w:eastAsia="ar-SA"/>
        </w:rPr>
        <w:t xml:space="preserve"> </w:t>
      </w:r>
      <w:r w:rsidRPr="00170E9C">
        <w:rPr>
          <w:rFonts w:ascii="Times New Roman" w:eastAsia="Arial Unicode MS" w:hAnsi="Times New Roman" w:cs="Times New Roman"/>
          <w:iCs/>
          <w:kern w:val="1"/>
          <w:sz w:val="24"/>
          <w:szCs w:val="24"/>
          <w:lang w:eastAsia="ar-SA"/>
        </w:rPr>
        <w:t>извршава своје уговорне обавезе у роковима и на начин предвиђен уговором</w:t>
      </w:r>
      <w:r w:rsidRPr="00170E9C">
        <w:rPr>
          <w:rFonts w:ascii="Times New Roman" w:eastAsia="Arial Unicode MS" w:hAnsi="Times New Roman" w:cs="Times New Roman"/>
          <w:iCs/>
          <w:kern w:val="1"/>
          <w:sz w:val="24"/>
          <w:szCs w:val="24"/>
          <w:lang w:val="sr-Cyrl-CS" w:eastAsia="ar-SA"/>
        </w:rPr>
        <w:t>.</w:t>
      </w:r>
      <w:r w:rsidR="00B544B1" w:rsidRPr="00794A54">
        <w:rPr>
          <w:rFonts w:ascii="Times New Roman" w:eastAsia="Times New Roman" w:hAnsi="Times New Roman" w:cs="Times New Roman"/>
          <w:b/>
          <w:sz w:val="24"/>
          <w:szCs w:val="24"/>
          <w:lang w:val="sr-Cyrl-RS" w:eastAsia="ar-SA"/>
        </w:rPr>
        <w:t xml:space="preserve">                             </w:t>
      </w:r>
    </w:p>
    <w:p w:rsidR="00B544B1" w:rsidRPr="00794A54" w:rsidRDefault="00B544B1" w:rsidP="00B544B1">
      <w:pPr>
        <w:suppressAutoHyphens/>
        <w:spacing w:after="120" w:line="240" w:lineRule="auto"/>
        <w:jc w:val="center"/>
        <w:rPr>
          <w:rFonts w:ascii="Times New Roman" w:eastAsia="Times New Roman" w:hAnsi="Times New Roman" w:cs="Times New Roman"/>
          <w:b/>
          <w:sz w:val="24"/>
          <w:szCs w:val="24"/>
          <w:lang w:val="en-US" w:eastAsia="ar-SA"/>
        </w:rPr>
      </w:pPr>
      <w:r w:rsidRPr="00794A54">
        <w:rPr>
          <w:rFonts w:ascii="Times New Roman" w:eastAsia="Times New Roman" w:hAnsi="Times New Roman" w:cs="Times New Roman"/>
          <w:b/>
          <w:sz w:val="24"/>
          <w:szCs w:val="24"/>
          <w:lang w:val="en-US" w:eastAsia="ar-SA"/>
        </w:rPr>
        <w:t>Члан 1</w:t>
      </w:r>
      <w:r w:rsidR="00472C57">
        <w:rPr>
          <w:rFonts w:ascii="Times New Roman" w:eastAsia="Times New Roman" w:hAnsi="Times New Roman" w:cs="Times New Roman"/>
          <w:b/>
          <w:sz w:val="24"/>
          <w:szCs w:val="24"/>
          <w:lang w:val="sr-Cyrl-RS" w:eastAsia="ar-SA"/>
        </w:rPr>
        <w:t>0</w:t>
      </w:r>
      <w:r w:rsidRPr="00794A54">
        <w:rPr>
          <w:rFonts w:ascii="Times New Roman" w:eastAsia="Times New Roman" w:hAnsi="Times New Roman" w:cs="Times New Roman"/>
          <w:b/>
          <w:sz w:val="24"/>
          <w:szCs w:val="24"/>
          <w:lang w:val="en-US" w:eastAsia="ar-SA"/>
        </w:rPr>
        <w:t>.</w:t>
      </w:r>
    </w:p>
    <w:p w:rsidR="00E1432A" w:rsidRPr="00E1432A" w:rsidRDefault="00E1432A" w:rsidP="00E1432A">
      <w:pPr>
        <w:suppressAutoHyphens/>
        <w:spacing w:after="0" w:line="100" w:lineRule="atLeast"/>
        <w:ind w:firstLine="709"/>
        <w:jc w:val="both"/>
        <w:rPr>
          <w:rFonts w:ascii="Times New Roman" w:eastAsia="Arial Unicode MS" w:hAnsi="Times New Roman" w:cs="Times New Roman"/>
          <w:color w:val="000000"/>
          <w:kern w:val="1"/>
          <w:sz w:val="24"/>
          <w:szCs w:val="24"/>
          <w:lang w:val="sr-Cyrl-RS" w:eastAsia="ar-SA"/>
        </w:rPr>
      </w:pPr>
      <w:r>
        <w:rPr>
          <w:rFonts w:ascii="Times New Roman" w:eastAsia="Arial Unicode MS" w:hAnsi="Times New Roman" w:cs="Times New Roman"/>
          <w:color w:val="000000"/>
          <w:kern w:val="1"/>
          <w:sz w:val="24"/>
          <w:szCs w:val="24"/>
          <w:lang w:val="sr-Cyrl-RS" w:eastAsia="ar-SA"/>
        </w:rPr>
        <w:t xml:space="preserve"> </w:t>
      </w:r>
      <w:r w:rsidRPr="00E1432A">
        <w:rPr>
          <w:rFonts w:ascii="Times New Roman" w:eastAsia="Arial Unicode MS" w:hAnsi="Times New Roman" w:cs="Times New Roman"/>
          <w:color w:val="000000"/>
          <w:kern w:val="1"/>
          <w:sz w:val="24"/>
          <w:szCs w:val="24"/>
          <w:lang w:eastAsia="ar-SA"/>
        </w:rPr>
        <w:t xml:space="preserve">Уговор  се   закључује </w:t>
      </w:r>
      <w:r w:rsidRPr="00E1432A">
        <w:rPr>
          <w:rFonts w:ascii="Times New Roman" w:eastAsia="Arial Unicode MS" w:hAnsi="Times New Roman" w:cs="Times New Roman"/>
          <w:color w:val="000000"/>
          <w:kern w:val="1"/>
          <w:sz w:val="24"/>
          <w:szCs w:val="24"/>
          <w:lang w:val="sr-Cyrl-RS" w:eastAsia="ar-SA"/>
        </w:rPr>
        <w:t xml:space="preserve">обостраним потписивањем овлашћених представника обе уговорне стране. </w:t>
      </w:r>
      <w:r w:rsidRPr="00E1432A">
        <w:rPr>
          <w:rFonts w:ascii="Times New Roman" w:eastAsia="Arial Unicode MS" w:hAnsi="Times New Roman" w:cs="Times New Roman"/>
          <w:color w:val="000000"/>
          <w:kern w:val="1"/>
          <w:sz w:val="24"/>
          <w:szCs w:val="24"/>
          <w:lang w:eastAsia="ar-SA"/>
        </w:rPr>
        <w:t xml:space="preserve">Рок трајања уговора је </w:t>
      </w:r>
      <w:r w:rsidR="00E90D1B">
        <w:rPr>
          <w:rFonts w:ascii="Times New Roman" w:eastAsia="Arial Unicode MS" w:hAnsi="Times New Roman" w:cs="Times New Roman"/>
          <w:color w:val="000000"/>
          <w:kern w:val="1"/>
          <w:sz w:val="24"/>
          <w:szCs w:val="24"/>
          <w:lang w:eastAsia="ar-SA"/>
        </w:rPr>
        <w:t>1</w:t>
      </w:r>
      <w:r w:rsidRPr="00E1432A">
        <w:rPr>
          <w:rFonts w:ascii="Times New Roman" w:eastAsia="Arial Unicode MS" w:hAnsi="Times New Roman" w:cs="Times New Roman"/>
          <w:color w:val="000000"/>
          <w:kern w:val="1"/>
          <w:sz w:val="24"/>
          <w:szCs w:val="24"/>
          <w:lang w:val="sr-Cyrl-RS" w:eastAsia="ar-SA"/>
        </w:rPr>
        <w:t>2</w:t>
      </w:r>
      <w:r w:rsidR="00E90D1B">
        <w:rPr>
          <w:rFonts w:ascii="Times New Roman" w:eastAsia="Arial Unicode MS" w:hAnsi="Times New Roman" w:cs="Times New Roman"/>
          <w:color w:val="000000"/>
          <w:kern w:val="1"/>
          <w:sz w:val="24"/>
          <w:szCs w:val="24"/>
          <w:lang w:val="sr-Cyrl-CS" w:eastAsia="ar-SA"/>
        </w:rPr>
        <w:t xml:space="preserve"> (дванаест</w:t>
      </w:r>
      <w:r w:rsidRPr="00E1432A">
        <w:rPr>
          <w:rFonts w:ascii="Times New Roman" w:eastAsia="Arial Unicode MS" w:hAnsi="Times New Roman" w:cs="Times New Roman"/>
          <w:color w:val="000000"/>
          <w:kern w:val="1"/>
          <w:sz w:val="24"/>
          <w:szCs w:val="24"/>
          <w:lang w:val="sr-Cyrl-CS" w:eastAsia="ar-SA"/>
        </w:rPr>
        <w:t>) месец</w:t>
      </w:r>
      <w:r w:rsidR="00E90D1B">
        <w:rPr>
          <w:rFonts w:ascii="Times New Roman" w:eastAsia="Arial Unicode MS" w:hAnsi="Times New Roman" w:cs="Times New Roman"/>
          <w:color w:val="000000"/>
          <w:kern w:val="1"/>
          <w:sz w:val="24"/>
          <w:szCs w:val="24"/>
          <w:lang w:val="sr-Cyrl-CS" w:eastAsia="ar-SA"/>
        </w:rPr>
        <w:t>и</w:t>
      </w:r>
      <w:r w:rsidRPr="00E1432A">
        <w:rPr>
          <w:rFonts w:ascii="Times New Roman" w:eastAsia="Arial Unicode MS" w:hAnsi="Times New Roman" w:cs="Times New Roman"/>
          <w:color w:val="000000"/>
          <w:kern w:val="1"/>
          <w:sz w:val="24"/>
          <w:szCs w:val="24"/>
          <w:lang w:val="sr-Cyrl-RS" w:eastAsia="ar-SA"/>
        </w:rPr>
        <w:t xml:space="preserve"> од дана потписивања уговора</w:t>
      </w:r>
      <w:r w:rsidRPr="00E1432A">
        <w:rPr>
          <w:rFonts w:ascii="Times New Roman" w:eastAsia="Arial Unicode MS" w:hAnsi="Times New Roman" w:cs="Times New Roman"/>
          <w:i/>
          <w:color w:val="000000"/>
          <w:kern w:val="1"/>
          <w:sz w:val="24"/>
          <w:szCs w:val="24"/>
          <w:lang w:val="sr-Cyrl-RS" w:eastAsia="ar-SA"/>
        </w:rPr>
        <w:t>.</w:t>
      </w:r>
    </w:p>
    <w:p w:rsidR="00B544B1" w:rsidRPr="00794A54" w:rsidRDefault="00203C55" w:rsidP="00B544B1">
      <w:pPr>
        <w:suppressAutoHyphens/>
        <w:spacing w:after="120" w:line="240" w:lineRule="auto"/>
        <w:ind w:firstLine="720"/>
        <w:rPr>
          <w:rFonts w:ascii="Times New Roman" w:eastAsia="Times New Roman" w:hAnsi="Times New Roman" w:cs="Times New Roman"/>
          <w:b/>
          <w:sz w:val="24"/>
          <w:szCs w:val="24"/>
          <w:lang w:val="en-US" w:eastAsia="ar-SA"/>
        </w:rPr>
      </w:pPr>
      <w:r w:rsidRPr="00794A54">
        <w:rPr>
          <w:rFonts w:ascii="Times New Roman" w:eastAsia="Times New Roman" w:hAnsi="Times New Roman" w:cs="Times New Roman"/>
          <w:b/>
          <w:sz w:val="24"/>
          <w:szCs w:val="24"/>
          <w:lang w:val="sr-Cyrl-RS" w:eastAsia="ar-SA"/>
        </w:rPr>
        <w:t xml:space="preserve">                                                         </w:t>
      </w:r>
      <w:r w:rsidR="00B544B1" w:rsidRPr="00794A54">
        <w:rPr>
          <w:rFonts w:ascii="Times New Roman" w:eastAsia="Times New Roman" w:hAnsi="Times New Roman" w:cs="Times New Roman"/>
          <w:b/>
          <w:sz w:val="24"/>
          <w:szCs w:val="24"/>
          <w:lang w:val="sr-Cyrl-RS" w:eastAsia="ar-SA"/>
        </w:rPr>
        <w:t xml:space="preserve">   </w:t>
      </w:r>
      <w:r w:rsidR="00B544B1" w:rsidRPr="00794A54">
        <w:rPr>
          <w:rFonts w:ascii="Times New Roman" w:eastAsia="Times New Roman" w:hAnsi="Times New Roman" w:cs="Times New Roman"/>
          <w:b/>
          <w:sz w:val="24"/>
          <w:szCs w:val="24"/>
          <w:lang w:val="en-US" w:eastAsia="ar-SA"/>
        </w:rPr>
        <w:t>Члан 1</w:t>
      </w:r>
      <w:r w:rsidR="00472C57">
        <w:rPr>
          <w:rFonts w:ascii="Times New Roman" w:eastAsia="Times New Roman" w:hAnsi="Times New Roman" w:cs="Times New Roman"/>
          <w:b/>
          <w:sz w:val="24"/>
          <w:szCs w:val="24"/>
          <w:lang w:val="sr-Cyrl-RS" w:eastAsia="ar-SA"/>
        </w:rPr>
        <w:t>1</w:t>
      </w:r>
      <w:r w:rsidR="00B544B1" w:rsidRPr="00794A54">
        <w:rPr>
          <w:rFonts w:ascii="Times New Roman" w:eastAsia="Times New Roman" w:hAnsi="Times New Roman" w:cs="Times New Roman"/>
          <w:b/>
          <w:sz w:val="24"/>
          <w:szCs w:val="24"/>
          <w:lang w:val="en-US" w:eastAsia="ar-SA"/>
        </w:rPr>
        <w:t>.</w:t>
      </w:r>
    </w:p>
    <w:p w:rsidR="005F30B7" w:rsidRPr="00794A54" w:rsidRDefault="00B544B1" w:rsidP="00B544B1">
      <w:pPr>
        <w:suppressAutoHyphens/>
        <w:spacing w:after="120" w:line="240" w:lineRule="auto"/>
        <w:ind w:firstLine="720"/>
        <w:jc w:val="both"/>
        <w:rPr>
          <w:rFonts w:ascii="Times New Roman" w:eastAsia="Times New Roman" w:hAnsi="Times New Roman" w:cs="Times New Roman"/>
          <w:sz w:val="24"/>
          <w:szCs w:val="24"/>
          <w:lang w:val="en-US" w:eastAsia="ar-SA"/>
        </w:rPr>
      </w:pPr>
      <w:r w:rsidRPr="00794A54">
        <w:rPr>
          <w:rFonts w:ascii="Times New Roman" w:eastAsia="Times New Roman" w:hAnsi="Times New Roman" w:cs="Times New Roman"/>
          <w:sz w:val="24"/>
          <w:szCs w:val="24"/>
          <w:lang w:val="en-US" w:eastAsia="ar-SA"/>
        </w:rPr>
        <w:t>На све међусобне односе уговорних страна, који нису деф</w:t>
      </w:r>
      <w:r w:rsidR="00F01440">
        <w:rPr>
          <w:rFonts w:ascii="Times New Roman" w:eastAsia="Times New Roman" w:hAnsi="Times New Roman" w:cs="Times New Roman"/>
          <w:sz w:val="24"/>
          <w:szCs w:val="24"/>
          <w:lang w:val="en-US" w:eastAsia="ar-SA"/>
        </w:rPr>
        <w:t>инисани овим Уговором, примениће</w:t>
      </w:r>
      <w:r w:rsidRPr="00794A54">
        <w:rPr>
          <w:rFonts w:ascii="Times New Roman" w:eastAsia="Times New Roman" w:hAnsi="Times New Roman" w:cs="Times New Roman"/>
          <w:sz w:val="24"/>
          <w:szCs w:val="24"/>
          <w:lang w:val="sr-Cyrl-RS" w:eastAsia="ar-SA"/>
        </w:rPr>
        <w:t xml:space="preserve"> се</w:t>
      </w:r>
      <w:r w:rsidR="00F01440">
        <w:rPr>
          <w:rFonts w:ascii="Times New Roman" w:eastAsia="Times New Roman" w:hAnsi="Times New Roman" w:cs="Times New Roman"/>
          <w:sz w:val="24"/>
          <w:szCs w:val="24"/>
          <w:lang w:val="sr-Cyrl-RS" w:eastAsia="ar-SA"/>
        </w:rPr>
        <w:t xml:space="preserve"> одговарајуће</w:t>
      </w:r>
      <w:r w:rsidRPr="00794A54">
        <w:rPr>
          <w:rFonts w:ascii="Times New Roman" w:eastAsia="Times New Roman" w:hAnsi="Times New Roman" w:cs="Times New Roman"/>
          <w:sz w:val="24"/>
          <w:szCs w:val="24"/>
          <w:lang w:val="sr-Cyrl-RS" w:eastAsia="ar-SA"/>
        </w:rPr>
        <w:t xml:space="preserve"> </w:t>
      </w:r>
      <w:r w:rsidRPr="00794A54">
        <w:rPr>
          <w:rFonts w:ascii="Times New Roman" w:eastAsia="Times New Roman" w:hAnsi="Times New Roman" w:cs="Times New Roman"/>
          <w:sz w:val="24"/>
          <w:szCs w:val="24"/>
          <w:lang w:val="en-US" w:eastAsia="ar-SA"/>
        </w:rPr>
        <w:t>одредбе Закона о облигационим односима и одредбе других позитивно</w:t>
      </w:r>
      <w:r w:rsidR="005F30B7" w:rsidRPr="00794A54">
        <w:rPr>
          <w:rFonts w:ascii="Times New Roman" w:eastAsia="Times New Roman" w:hAnsi="Times New Roman" w:cs="Times New Roman"/>
          <w:sz w:val="24"/>
          <w:szCs w:val="24"/>
          <w:lang w:val="sr-Cyrl-RS" w:eastAsia="ar-SA"/>
        </w:rPr>
        <w:t xml:space="preserve"> </w:t>
      </w:r>
      <w:r w:rsidRPr="00794A54">
        <w:rPr>
          <w:rFonts w:ascii="Times New Roman" w:eastAsia="Times New Roman" w:hAnsi="Times New Roman" w:cs="Times New Roman"/>
          <w:sz w:val="24"/>
          <w:szCs w:val="24"/>
          <w:lang w:val="en-US" w:eastAsia="ar-SA"/>
        </w:rPr>
        <w:t>правних прописа применљивих, с обзиром на предмет Уговора.</w:t>
      </w:r>
    </w:p>
    <w:p w:rsidR="00B544B1" w:rsidRDefault="00B544B1" w:rsidP="00B544B1">
      <w:pPr>
        <w:suppressAutoHyphens/>
        <w:spacing w:after="120" w:line="240" w:lineRule="auto"/>
        <w:jc w:val="center"/>
        <w:rPr>
          <w:rFonts w:ascii="Times New Roman" w:eastAsia="Times New Roman" w:hAnsi="Times New Roman" w:cs="Times New Roman"/>
          <w:b/>
          <w:sz w:val="24"/>
          <w:szCs w:val="24"/>
          <w:lang w:val="en-US" w:eastAsia="ar-SA"/>
        </w:rPr>
      </w:pPr>
      <w:r w:rsidRPr="00794A54">
        <w:rPr>
          <w:rFonts w:ascii="Times New Roman" w:eastAsia="Times New Roman" w:hAnsi="Times New Roman" w:cs="Times New Roman"/>
          <w:b/>
          <w:sz w:val="24"/>
          <w:szCs w:val="24"/>
          <w:lang w:val="en-US" w:eastAsia="ar-SA"/>
        </w:rPr>
        <w:t>Члан 1</w:t>
      </w:r>
      <w:r w:rsidR="00472C57">
        <w:rPr>
          <w:rFonts w:ascii="Times New Roman" w:eastAsia="Times New Roman" w:hAnsi="Times New Roman" w:cs="Times New Roman"/>
          <w:b/>
          <w:sz w:val="24"/>
          <w:szCs w:val="24"/>
          <w:lang w:val="sr-Cyrl-RS" w:eastAsia="ar-SA"/>
        </w:rPr>
        <w:t>2</w:t>
      </w:r>
      <w:r w:rsidRPr="00794A54">
        <w:rPr>
          <w:rFonts w:ascii="Times New Roman" w:eastAsia="Times New Roman" w:hAnsi="Times New Roman" w:cs="Times New Roman"/>
          <w:b/>
          <w:sz w:val="24"/>
          <w:szCs w:val="24"/>
          <w:lang w:val="en-US" w:eastAsia="ar-SA"/>
        </w:rPr>
        <w:t>.</w:t>
      </w:r>
    </w:p>
    <w:p w:rsidR="00E1432A" w:rsidRPr="00286C3F" w:rsidRDefault="00E1432A" w:rsidP="00E1432A">
      <w:pPr>
        <w:suppressAutoHyphens/>
        <w:spacing w:after="0" w:line="100" w:lineRule="atLeast"/>
        <w:jc w:val="both"/>
        <w:rPr>
          <w:rFonts w:ascii="Times New Roman" w:eastAsia="Arial Unicode MS" w:hAnsi="Times New Roman" w:cs="Times New Roman"/>
          <w:color w:val="000000"/>
          <w:kern w:val="1"/>
          <w:sz w:val="24"/>
          <w:szCs w:val="24"/>
          <w:lang w:val="sr-Cyrl-RS" w:eastAsia="ar-SA"/>
        </w:rPr>
      </w:pPr>
      <w:r>
        <w:rPr>
          <w:rFonts w:ascii="Times New Roman" w:eastAsia="Arial Unicode MS" w:hAnsi="Times New Roman" w:cs="Times New Roman"/>
          <w:color w:val="000000"/>
          <w:kern w:val="1"/>
          <w:sz w:val="24"/>
          <w:szCs w:val="24"/>
          <w:lang w:val="sr-Cyrl-RS" w:eastAsia="ar-SA"/>
        </w:rPr>
        <w:t xml:space="preserve">           Дирекција</w:t>
      </w:r>
      <w:r w:rsidRPr="00286C3F">
        <w:rPr>
          <w:rFonts w:ascii="Times New Roman" w:eastAsia="Arial Unicode MS" w:hAnsi="Times New Roman" w:cs="Times New Roman"/>
          <w:color w:val="000000"/>
          <w:kern w:val="1"/>
          <w:sz w:val="24"/>
          <w:szCs w:val="24"/>
          <w:lang w:val="sr-Cyrl-RS" w:eastAsia="ar-SA"/>
        </w:rPr>
        <w:t xml:space="preserve"> може након закључења уговора о јавној набавци без спровођења поступка јавне набавке повећати обим предмета набавке, с тим да се вредност уговора може повећати максимално до 5% од укупне вредности првобитно закљученог уговора, при чему укупна вредност повећања уговора не може да буде већа од вредности из члана 39. став.1. овог Закона.</w:t>
      </w:r>
    </w:p>
    <w:p w:rsidR="00E1432A" w:rsidRPr="00794A54" w:rsidRDefault="00E1432A" w:rsidP="00E1432A">
      <w:pPr>
        <w:suppressAutoHyphens/>
        <w:spacing w:after="0" w:line="100" w:lineRule="atLeast"/>
        <w:jc w:val="both"/>
        <w:rPr>
          <w:rFonts w:ascii="Times New Roman" w:eastAsia="Times New Roman" w:hAnsi="Times New Roman" w:cs="Times New Roman"/>
          <w:b/>
          <w:sz w:val="24"/>
          <w:szCs w:val="24"/>
          <w:lang w:val="en-US" w:eastAsia="ar-SA"/>
        </w:rPr>
      </w:pPr>
      <w:r w:rsidRPr="00286C3F">
        <w:rPr>
          <w:rFonts w:ascii="Times New Roman" w:eastAsia="Arial Unicode MS" w:hAnsi="Times New Roman" w:cs="Times New Roman"/>
          <w:color w:val="000000"/>
          <w:kern w:val="1"/>
          <w:sz w:val="24"/>
          <w:szCs w:val="24"/>
          <w:lang w:val="en-US" w:eastAsia="ar-SA"/>
        </w:rPr>
        <w:t xml:space="preserve">Након закључења уговора о јавној набавци </w:t>
      </w:r>
      <w:r w:rsidRPr="00286C3F">
        <w:rPr>
          <w:rFonts w:ascii="Times New Roman" w:eastAsia="Arial Unicode MS" w:hAnsi="Times New Roman" w:cs="Times New Roman"/>
          <w:color w:val="000000"/>
          <w:kern w:val="1"/>
          <w:sz w:val="24"/>
          <w:szCs w:val="24"/>
          <w:lang w:val="sr-Cyrl-RS" w:eastAsia="ar-SA"/>
        </w:rPr>
        <w:t>наручилац</w:t>
      </w:r>
      <w:r w:rsidRPr="00286C3F">
        <w:rPr>
          <w:rFonts w:ascii="Times New Roman" w:eastAsia="Arial Unicode MS" w:hAnsi="Times New Roman" w:cs="Times New Roman"/>
          <w:color w:val="000000"/>
          <w:kern w:val="1"/>
          <w:sz w:val="24"/>
          <w:szCs w:val="24"/>
          <w:lang w:val="en-US" w:eastAsia="ar-SA"/>
        </w:rPr>
        <w:t xml:space="preserve"> може да дозволи </w:t>
      </w:r>
      <w:r w:rsidRPr="00286C3F">
        <w:rPr>
          <w:rFonts w:ascii="Times New Roman" w:eastAsia="Arial Unicode MS" w:hAnsi="Times New Roman" w:cs="Times New Roman"/>
          <w:color w:val="000000"/>
          <w:kern w:val="1"/>
          <w:sz w:val="24"/>
          <w:szCs w:val="24"/>
          <w:lang w:val="sr-Cyrl-RS" w:eastAsia="ar-SA"/>
        </w:rPr>
        <w:t xml:space="preserve">промену цене </w:t>
      </w:r>
      <w:proofErr w:type="gramStart"/>
      <w:r w:rsidRPr="00286C3F">
        <w:rPr>
          <w:rFonts w:ascii="Times New Roman" w:eastAsia="Arial Unicode MS" w:hAnsi="Times New Roman" w:cs="Times New Roman"/>
          <w:color w:val="000000"/>
          <w:kern w:val="1"/>
          <w:sz w:val="24"/>
          <w:szCs w:val="24"/>
          <w:lang w:val="sr-Cyrl-RS" w:eastAsia="ar-SA"/>
        </w:rPr>
        <w:t xml:space="preserve">и </w:t>
      </w:r>
      <w:r w:rsidRPr="00286C3F">
        <w:rPr>
          <w:rFonts w:ascii="Times New Roman" w:eastAsia="Arial Unicode MS" w:hAnsi="Times New Roman" w:cs="Times New Roman"/>
          <w:color w:val="000000"/>
          <w:kern w:val="1"/>
          <w:sz w:val="24"/>
          <w:szCs w:val="24"/>
          <w:lang w:val="en-US" w:eastAsia="ar-SA"/>
        </w:rPr>
        <w:t xml:space="preserve"> других</w:t>
      </w:r>
      <w:proofErr w:type="gramEnd"/>
      <w:r w:rsidRPr="00286C3F">
        <w:rPr>
          <w:rFonts w:ascii="Times New Roman" w:eastAsia="Arial Unicode MS" w:hAnsi="Times New Roman" w:cs="Times New Roman"/>
          <w:color w:val="000000"/>
          <w:kern w:val="1"/>
          <w:sz w:val="24"/>
          <w:szCs w:val="24"/>
          <w:lang w:val="en-US" w:eastAsia="ar-SA"/>
        </w:rPr>
        <w:t xml:space="preserve"> битних елемената уговора</w:t>
      </w:r>
      <w:r w:rsidRPr="00286C3F">
        <w:rPr>
          <w:rFonts w:ascii="Times New Roman" w:eastAsia="Arial Unicode MS" w:hAnsi="Times New Roman" w:cs="Times New Roman"/>
          <w:color w:val="000000"/>
          <w:kern w:val="1"/>
          <w:sz w:val="24"/>
          <w:szCs w:val="24"/>
          <w:lang w:val="sr-Cyrl-RS" w:eastAsia="ar-SA"/>
        </w:rPr>
        <w:t xml:space="preserve"> </w:t>
      </w:r>
      <w:r w:rsidRPr="00286C3F">
        <w:rPr>
          <w:rFonts w:ascii="Times New Roman" w:eastAsia="Arial Unicode MS" w:hAnsi="Times New Roman" w:cs="Times New Roman"/>
          <w:color w:val="000000"/>
          <w:kern w:val="1"/>
          <w:sz w:val="24"/>
          <w:szCs w:val="24"/>
          <w:lang w:val="en-US" w:eastAsia="ar-SA"/>
        </w:rPr>
        <w:t xml:space="preserve">из објективних разлога, који се нису могли предвидети, а настали </w:t>
      </w:r>
      <w:r w:rsidRPr="00286C3F">
        <w:rPr>
          <w:rFonts w:ascii="Times New Roman" w:eastAsia="Arial Unicode MS" w:hAnsi="Times New Roman" w:cs="Times New Roman"/>
          <w:color w:val="000000"/>
          <w:kern w:val="1"/>
          <w:sz w:val="24"/>
          <w:szCs w:val="24"/>
          <w:lang w:val="sr-Cyrl-RS" w:eastAsia="ar-SA"/>
        </w:rPr>
        <w:t xml:space="preserve">су </w:t>
      </w:r>
      <w:r w:rsidRPr="00286C3F">
        <w:rPr>
          <w:rFonts w:ascii="Times New Roman" w:eastAsia="Arial Unicode MS" w:hAnsi="Times New Roman" w:cs="Times New Roman"/>
          <w:color w:val="000000"/>
          <w:kern w:val="1"/>
          <w:sz w:val="24"/>
          <w:szCs w:val="24"/>
          <w:lang w:val="en-US" w:eastAsia="ar-SA"/>
        </w:rPr>
        <w:t>после закључења уговора</w:t>
      </w:r>
      <w:r w:rsidRPr="00286C3F">
        <w:rPr>
          <w:rFonts w:ascii="Times New Roman" w:eastAsia="Arial Unicode MS" w:hAnsi="Times New Roman" w:cs="Times New Roman"/>
          <w:color w:val="000000"/>
          <w:kern w:val="1"/>
          <w:sz w:val="24"/>
          <w:szCs w:val="24"/>
          <w:lang w:val="sr-Cyrl-RS" w:eastAsia="ar-SA"/>
        </w:rPr>
        <w:t>, у смислу одредаба Закона о облигационим односима, а све  у складу са чланом 115 ЗЈН.</w:t>
      </w:r>
    </w:p>
    <w:p w:rsidR="00B544B1" w:rsidRPr="00794A54" w:rsidRDefault="00B544B1" w:rsidP="00B544B1">
      <w:pPr>
        <w:suppressAutoHyphens/>
        <w:spacing w:after="120" w:line="240" w:lineRule="auto"/>
        <w:jc w:val="center"/>
        <w:rPr>
          <w:rFonts w:ascii="Times New Roman" w:eastAsia="Times New Roman" w:hAnsi="Times New Roman" w:cs="Times New Roman"/>
          <w:sz w:val="24"/>
          <w:szCs w:val="24"/>
          <w:lang w:eastAsia="ar-SA"/>
        </w:rPr>
      </w:pPr>
      <w:r w:rsidRPr="00794A54">
        <w:rPr>
          <w:rFonts w:ascii="Times New Roman" w:eastAsia="Times New Roman" w:hAnsi="Times New Roman" w:cs="Times New Roman"/>
          <w:b/>
          <w:sz w:val="24"/>
          <w:szCs w:val="24"/>
          <w:lang w:val="en-US" w:eastAsia="ar-SA"/>
        </w:rPr>
        <w:t>Члан 1</w:t>
      </w:r>
      <w:r w:rsidR="00472C57">
        <w:rPr>
          <w:rFonts w:ascii="Times New Roman" w:eastAsia="Times New Roman" w:hAnsi="Times New Roman" w:cs="Times New Roman"/>
          <w:b/>
          <w:sz w:val="24"/>
          <w:szCs w:val="24"/>
          <w:lang w:val="sr-Cyrl-RS" w:eastAsia="ar-SA"/>
        </w:rPr>
        <w:t>3</w:t>
      </w:r>
      <w:r w:rsidRPr="00794A54">
        <w:rPr>
          <w:rFonts w:ascii="Times New Roman" w:eastAsia="Times New Roman" w:hAnsi="Times New Roman" w:cs="Times New Roman"/>
          <w:b/>
          <w:sz w:val="24"/>
          <w:szCs w:val="24"/>
          <w:lang w:val="en-US" w:eastAsia="ar-SA"/>
        </w:rPr>
        <w:t>.</w:t>
      </w:r>
    </w:p>
    <w:p w:rsidR="00B544B1" w:rsidRDefault="00B544B1" w:rsidP="00B544B1">
      <w:pPr>
        <w:suppressAutoHyphens/>
        <w:spacing w:after="0" w:line="240" w:lineRule="auto"/>
        <w:ind w:firstLine="708"/>
        <w:jc w:val="both"/>
        <w:rPr>
          <w:rFonts w:ascii="Times New Roman" w:eastAsia="Times New Roman" w:hAnsi="Times New Roman" w:cs="Times New Roman"/>
          <w:sz w:val="24"/>
          <w:szCs w:val="24"/>
          <w:lang w:val="ru-RU" w:eastAsia="ar-SA"/>
        </w:rPr>
      </w:pPr>
      <w:r w:rsidRPr="00794A54">
        <w:rPr>
          <w:rFonts w:ascii="Times New Roman" w:eastAsia="Times New Roman" w:hAnsi="Times New Roman" w:cs="Times New Roman"/>
          <w:sz w:val="24"/>
          <w:szCs w:val="24"/>
          <w:lang w:val="ru-RU" w:eastAsia="ar-SA"/>
        </w:rPr>
        <w:t>У случају спора по овом уговору надлеж</w:t>
      </w:r>
      <w:r w:rsidR="00A654A7">
        <w:rPr>
          <w:rFonts w:ascii="Times New Roman" w:eastAsia="Times New Roman" w:hAnsi="Times New Roman" w:cs="Times New Roman"/>
          <w:sz w:val="24"/>
          <w:szCs w:val="24"/>
          <w:lang w:val="ru-RU" w:eastAsia="ar-SA"/>
        </w:rPr>
        <w:t>ан је Привредни суд у Београду.</w:t>
      </w:r>
    </w:p>
    <w:p w:rsidR="00A654A7" w:rsidRPr="00794A54" w:rsidRDefault="00A654A7" w:rsidP="00B544B1">
      <w:pPr>
        <w:suppressAutoHyphens/>
        <w:spacing w:after="0" w:line="240" w:lineRule="auto"/>
        <w:ind w:firstLine="708"/>
        <w:jc w:val="both"/>
        <w:rPr>
          <w:rFonts w:ascii="Times New Roman" w:eastAsia="Times New Roman" w:hAnsi="Times New Roman" w:cs="Times New Roman"/>
          <w:sz w:val="24"/>
          <w:szCs w:val="24"/>
          <w:lang w:val="ru-RU" w:eastAsia="ar-SA"/>
        </w:rPr>
      </w:pPr>
    </w:p>
    <w:p w:rsidR="00B544B1" w:rsidRPr="00794A54" w:rsidRDefault="00B544B1" w:rsidP="00B544B1">
      <w:pPr>
        <w:suppressAutoHyphens/>
        <w:spacing w:after="120" w:line="240" w:lineRule="auto"/>
        <w:jc w:val="center"/>
        <w:rPr>
          <w:rFonts w:ascii="Times New Roman" w:eastAsia="Times New Roman" w:hAnsi="Times New Roman" w:cs="Times New Roman"/>
          <w:b/>
          <w:sz w:val="24"/>
          <w:szCs w:val="24"/>
          <w:lang w:val="en-US" w:eastAsia="ar-SA"/>
        </w:rPr>
      </w:pPr>
      <w:r w:rsidRPr="00794A54">
        <w:rPr>
          <w:rFonts w:ascii="Times New Roman" w:eastAsia="Times New Roman" w:hAnsi="Times New Roman" w:cs="Times New Roman"/>
          <w:b/>
          <w:sz w:val="24"/>
          <w:szCs w:val="24"/>
          <w:lang w:val="en-US" w:eastAsia="ar-SA"/>
        </w:rPr>
        <w:t>Члан 1</w:t>
      </w:r>
      <w:r w:rsidR="00472C57">
        <w:rPr>
          <w:rFonts w:ascii="Times New Roman" w:eastAsia="Times New Roman" w:hAnsi="Times New Roman" w:cs="Times New Roman"/>
          <w:b/>
          <w:sz w:val="24"/>
          <w:szCs w:val="24"/>
          <w:lang w:val="sr-Cyrl-RS" w:eastAsia="ar-SA"/>
        </w:rPr>
        <w:t>4</w:t>
      </w:r>
      <w:r w:rsidRPr="00794A54">
        <w:rPr>
          <w:rFonts w:ascii="Times New Roman" w:eastAsia="Times New Roman" w:hAnsi="Times New Roman" w:cs="Times New Roman"/>
          <w:b/>
          <w:sz w:val="24"/>
          <w:szCs w:val="24"/>
          <w:lang w:val="en-US" w:eastAsia="ar-SA"/>
        </w:rPr>
        <w:t>.</w:t>
      </w:r>
    </w:p>
    <w:p w:rsidR="00B544B1" w:rsidRDefault="00B544B1" w:rsidP="00B544B1">
      <w:pPr>
        <w:suppressAutoHyphens/>
        <w:spacing w:after="120" w:line="240" w:lineRule="auto"/>
        <w:ind w:firstLine="720"/>
        <w:rPr>
          <w:rFonts w:ascii="Times New Roman" w:eastAsia="Times New Roman" w:hAnsi="Times New Roman" w:cs="Times New Roman"/>
          <w:sz w:val="24"/>
          <w:szCs w:val="24"/>
          <w:lang w:val="sr-Cyrl-CS" w:eastAsia="ar-SA"/>
        </w:rPr>
      </w:pPr>
      <w:r w:rsidRPr="00794A54">
        <w:rPr>
          <w:rFonts w:ascii="Times New Roman" w:eastAsia="Times New Roman" w:hAnsi="Times New Roman" w:cs="Times New Roman"/>
          <w:sz w:val="24"/>
          <w:szCs w:val="24"/>
          <w:lang w:val="ru-RU" w:eastAsia="ar-SA"/>
        </w:rPr>
        <w:t xml:space="preserve">Уговор је сачињен у шест (6) истоветних примерака, од којих два </w:t>
      </w:r>
      <w:r w:rsidR="00E1432A">
        <w:rPr>
          <w:rFonts w:ascii="Times New Roman" w:eastAsia="Times New Roman" w:hAnsi="Times New Roman" w:cs="Times New Roman"/>
          <w:sz w:val="24"/>
          <w:szCs w:val="24"/>
          <w:lang w:val="ru-RU" w:eastAsia="ar-SA"/>
        </w:rPr>
        <w:t>(2 ) примерка за Пружаоца услуге</w:t>
      </w:r>
      <w:r w:rsidRPr="00794A54">
        <w:rPr>
          <w:rFonts w:ascii="Times New Roman" w:eastAsia="Times New Roman" w:hAnsi="Times New Roman" w:cs="Times New Roman"/>
          <w:sz w:val="24"/>
          <w:szCs w:val="24"/>
          <w:lang w:val="ru-RU" w:eastAsia="ar-SA"/>
        </w:rPr>
        <w:t xml:space="preserve"> и четири (4) примерка за Дирекцију.</w:t>
      </w:r>
    </w:p>
    <w:p w:rsidR="00A654A7" w:rsidRPr="00794A54" w:rsidRDefault="00A654A7" w:rsidP="00B544B1">
      <w:pPr>
        <w:suppressAutoHyphens/>
        <w:spacing w:after="120" w:line="240" w:lineRule="auto"/>
        <w:ind w:firstLine="720"/>
        <w:rPr>
          <w:rFonts w:ascii="Times New Roman" w:eastAsia="Times New Roman" w:hAnsi="Times New Roman" w:cs="Times New Roman"/>
          <w:sz w:val="24"/>
          <w:szCs w:val="24"/>
          <w:lang w:val="en-US" w:eastAsia="ar-SA"/>
        </w:rPr>
      </w:pPr>
    </w:p>
    <w:p w:rsidR="00B544B1" w:rsidRPr="00794A54" w:rsidRDefault="00B544B1" w:rsidP="00B544B1">
      <w:pPr>
        <w:suppressAutoHyphens/>
        <w:spacing w:before="120" w:after="120" w:line="240" w:lineRule="auto"/>
        <w:ind w:left="357" w:hanging="357"/>
        <w:jc w:val="both"/>
        <w:rPr>
          <w:rFonts w:ascii="Times New Roman" w:eastAsia="Arial Unicode MS" w:hAnsi="Times New Roman" w:cs="Times New Roman"/>
          <w:b/>
          <w:color w:val="000000"/>
          <w:kern w:val="2"/>
          <w:sz w:val="24"/>
          <w:szCs w:val="24"/>
          <w:lang w:val="sr-Cyrl-RS" w:eastAsia="ar-SA"/>
        </w:rPr>
      </w:pPr>
      <w:r w:rsidRPr="00794A54">
        <w:rPr>
          <w:rFonts w:ascii="Times New Roman" w:eastAsia="Arial Unicode MS" w:hAnsi="Times New Roman" w:cs="Times New Roman"/>
          <w:b/>
          <w:color w:val="000000"/>
          <w:kern w:val="2"/>
          <w:sz w:val="24"/>
          <w:szCs w:val="24"/>
          <w:lang w:val="sr-Cyrl-RS" w:eastAsia="ar-SA"/>
        </w:rPr>
        <w:t xml:space="preserve">   </w:t>
      </w:r>
      <w:r w:rsidRPr="00794A54">
        <w:rPr>
          <w:rFonts w:ascii="Times New Roman" w:eastAsia="Arial Unicode MS" w:hAnsi="Times New Roman" w:cs="Times New Roman"/>
          <w:b/>
          <w:color w:val="000000"/>
          <w:kern w:val="2"/>
          <w:sz w:val="24"/>
          <w:szCs w:val="24"/>
          <w:lang w:val="en-US" w:eastAsia="ar-SA"/>
        </w:rPr>
        <w:t xml:space="preserve">За </w:t>
      </w:r>
      <w:r w:rsidR="004F104D">
        <w:rPr>
          <w:rFonts w:ascii="Times New Roman" w:eastAsia="Arial Unicode MS" w:hAnsi="Times New Roman" w:cs="Times New Roman"/>
          <w:b/>
          <w:color w:val="000000"/>
          <w:kern w:val="2"/>
          <w:sz w:val="24"/>
          <w:szCs w:val="24"/>
          <w:lang w:val="sr-Cyrl-RS" w:eastAsia="ar-SA"/>
        </w:rPr>
        <w:t>ПРУЖАОЦА УСЛУГ</w:t>
      </w:r>
      <w:r w:rsidR="004F104D">
        <w:rPr>
          <w:rFonts w:ascii="Times New Roman" w:eastAsia="Arial Unicode MS" w:hAnsi="Times New Roman" w:cs="Times New Roman"/>
          <w:b/>
          <w:color w:val="000000"/>
          <w:kern w:val="2"/>
          <w:sz w:val="24"/>
          <w:szCs w:val="24"/>
          <w:lang w:eastAsia="ar-SA"/>
        </w:rPr>
        <w:t>E</w:t>
      </w:r>
      <w:bookmarkStart w:id="0" w:name="_GoBack"/>
      <w:bookmarkEnd w:id="0"/>
      <w:r w:rsidRPr="00794A54">
        <w:rPr>
          <w:rFonts w:ascii="Times New Roman" w:eastAsia="Arial Unicode MS" w:hAnsi="Times New Roman" w:cs="Times New Roman"/>
          <w:b/>
          <w:color w:val="000000"/>
          <w:kern w:val="2"/>
          <w:sz w:val="24"/>
          <w:szCs w:val="24"/>
          <w:lang w:val="en-US" w:eastAsia="ar-SA"/>
        </w:rPr>
        <w:t xml:space="preserve">:                                      </w:t>
      </w:r>
      <w:r w:rsidRPr="00794A54">
        <w:rPr>
          <w:rFonts w:ascii="Times New Roman" w:eastAsia="Arial Unicode MS" w:hAnsi="Times New Roman" w:cs="Times New Roman"/>
          <w:b/>
          <w:color w:val="000000"/>
          <w:kern w:val="2"/>
          <w:sz w:val="24"/>
          <w:szCs w:val="24"/>
          <w:lang w:val="sr-Cyrl-RS" w:eastAsia="ar-SA"/>
        </w:rPr>
        <w:t xml:space="preserve">     </w:t>
      </w:r>
      <w:r w:rsidRPr="00794A54">
        <w:rPr>
          <w:rFonts w:ascii="Times New Roman" w:eastAsia="Arial Unicode MS" w:hAnsi="Times New Roman" w:cs="Times New Roman"/>
          <w:b/>
          <w:color w:val="000000"/>
          <w:kern w:val="2"/>
          <w:sz w:val="24"/>
          <w:szCs w:val="24"/>
          <w:lang w:val="en-US" w:eastAsia="ar-SA"/>
        </w:rPr>
        <w:t xml:space="preserve">   </w:t>
      </w:r>
      <w:r w:rsidRPr="00794A54">
        <w:rPr>
          <w:rFonts w:ascii="Times New Roman" w:eastAsia="Arial Unicode MS" w:hAnsi="Times New Roman" w:cs="Times New Roman"/>
          <w:b/>
          <w:color w:val="000000"/>
          <w:kern w:val="2"/>
          <w:sz w:val="24"/>
          <w:szCs w:val="24"/>
          <w:lang w:val="sr-Cyrl-CS" w:eastAsia="ar-SA"/>
        </w:rPr>
        <w:t xml:space="preserve">  </w:t>
      </w:r>
      <w:r w:rsidR="005C115F" w:rsidRPr="00794A54">
        <w:rPr>
          <w:rFonts w:ascii="Times New Roman" w:eastAsia="Arial Unicode MS" w:hAnsi="Times New Roman" w:cs="Times New Roman"/>
          <w:b/>
          <w:color w:val="000000"/>
          <w:kern w:val="2"/>
          <w:sz w:val="24"/>
          <w:szCs w:val="24"/>
          <w:lang w:val="sr-Cyrl-CS" w:eastAsia="ar-SA"/>
        </w:rPr>
        <w:t xml:space="preserve">          </w:t>
      </w:r>
      <w:r w:rsidRPr="00794A54">
        <w:rPr>
          <w:rFonts w:ascii="Times New Roman" w:eastAsia="Arial Unicode MS" w:hAnsi="Times New Roman" w:cs="Times New Roman"/>
          <w:b/>
          <w:color w:val="000000"/>
          <w:kern w:val="2"/>
          <w:sz w:val="24"/>
          <w:szCs w:val="24"/>
          <w:lang w:val="en-US" w:eastAsia="ar-SA"/>
        </w:rPr>
        <w:t xml:space="preserve">За </w:t>
      </w:r>
      <w:r w:rsidRPr="00794A54">
        <w:rPr>
          <w:rFonts w:ascii="Times New Roman" w:eastAsia="Arial Unicode MS" w:hAnsi="Times New Roman" w:cs="Times New Roman"/>
          <w:b/>
          <w:color w:val="000000"/>
          <w:kern w:val="2"/>
          <w:sz w:val="24"/>
          <w:szCs w:val="24"/>
          <w:lang w:val="sr-Cyrl-RS" w:eastAsia="ar-SA"/>
        </w:rPr>
        <w:t>ДИРЕКЦИЈУ:</w:t>
      </w:r>
    </w:p>
    <w:p w:rsidR="00B544B1" w:rsidRPr="00794A54" w:rsidRDefault="00B544B1" w:rsidP="00B544B1">
      <w:pPr>
        <w:suppressAutoHyphens/>
        <w:spacing w:before="120" w:after="120" w:line="240" w:lineRule="auto"/>
        <w:jc w:val="both"/>
        <w:rPr>
          <w:rFonts w:ascii="Times New Roman" w:eastAsia="Arial Unicode MS" w:hAnsi="Times New Roman" w:cs="Times New Roman"/>
          <w:color w:val="000000"/>
          <w:kern w:val="2"/>
          <w:sz w:val="24"/>
          <w:szCs w:val="24"/>
          <w:lang w:val="en-US" w:eastAsia="ar-SA"/>
        </w:rPr>
      </w:pPr>
      <w:r w:rsidRPr="00794A54">
        <w:rPr>
          <w:rFonts w:ascii="Times New Roman" w:eastAsia="Arial Unicode MS" w:hAnsi="Times New Roman" w:cs="Times New Roman"/>
          <w:color w:val="000000"/>
          <w:kern w:val="2"/>
          <w:sz w:val="24"/>
          <w:szCs w:val="24"/>
          <w:lang w:val="sr-Cyrl-RS" w:eastAsia="ar-SA"/>
        </w:rPr>
        <w:t>_______</w:t>
      </w:r>
      <w:r w:rsidRPr="00794A54">
        <w:rPr>
          <w:rFonts w:ascii="Times New Roman" w:eastAsia="Arial Unicode MS" w:hAnsi="Times New Roman" w:cs="Times New Roman"/>
          <w:color w:val="000000"/>
          <w:kern w:val="2"/>
          <w:sz w:val="24"/>
          <w:szCs w:val="24"/>
          <w:lang w:val="en-US" w:eastAsia="ar-SA"/>
        </w:rPr>
        <w:t xml:space="preserve">_________________                   </w:t>
      </w:r>
      <w:r w:rsidRPr="00794A54">
        <w:rPr>
          <w:rFonts w:ascii="Times New Roman" w:eastAsia="Arial Unicode MS" w:hAnsi="Times New Roman" w:cs="Times New Roman"/>
          <w:color w:val="000000"/>
          <w:kern w:val="2"/>
          <w:sz w:val="24"/>
          <w:szCs w:val="24"/>
          <w:lang w:val="sr-Cyrl-RS" w:eastAsia="ar-SA"/>
        </w:rPr>
        <w:t xml:space="preserve">                  </w:t>
      </w:r>
      <w:r w:rsidRPr="00794A54">
        <w:rPr>
          <w:rFonts w:ascii="Times New Roman" w:eastAsia="Arial Unicode MS" w:hAnsi="Times New Roman" w:cs="Times New Roman"/>
          <w:color w:val="000000"/>
          <w:kern w:val="2"/>
          <w:sz w:val="24"/>
          <w:szCs w:val="24"/>
          <w:lang w:val="en-US" w:eastAsia="ar-SA"/>
        </w:rPr>
        <w:t xml:space="preserve">    ________________________________</w:t>
      </w:r>
    </w:p>
    <w:p w:rsidR="00B544B1" w:rsidRPr="00794A54" w:rsidRDefault="00B544B1" w:rsidP="00B544B1">
      <w:pPr>
        <w:suppressAutoHyphens/>
        <w:spacing w:before="120" w:after="120" w:line="240" w:lineRule="auto"/>
        <w:ind w:left="357" w:hanging="357"/>
        <w:jc w:val="both"/>
        <w:rPr>
          <w:rFonts w:ascii="Times New Roman" w:eastAsia="Arial Unicode MS" w:hAnsi="Times New Roman" w:cs="Times New Roman"/>
          <w:b/>
          <w:bCs/>
          <w:color w:val="000000"/>
          <w:kern w:val="2"/>
          <w:sz w:val="24"/>
          <w:szCs w:val="24"/>
          <w:lang w:val="sr-Cyrl-RS" w:eastAsia="ar-SA"/>
        </w:rPr>
      </w:pPr>
      <w:r w:rsidRPr="00794A54">
        <w:rPr>
          <w:rFonts w:ascii="Times New Roman" w:eastAsia="Arial Unicode MS" w:hAnsi="Times New Roman" w:cs="Times New Roman"/>
          <w:b/>
          <w:bCs/>
          <w:color w:val="000000"/>
          <w:kern w:val="2"/>
          <w:sz w:val="24"/>
          <w:szCs w:val="24"/>
          <w:lang w:val="sr-Cyrl-CS" w:eastAsia="ar-SA"/>
        </w:rPr>
        <w:t xml:space="preserve">                           </w:t>
      </w:r>
      <w:r w:rsidRPr="00794A54">
        <w:rPr>
          <w:rFonts w:ascii="Times New Roman" w:eastAsia="Arial Unicode MS" w:hAnsi="Times New Roman" w:cs="Times New Roman"/>
          <w:b/>
          <w:bCs/>
          <w:color w:val="000000"/>
          <w:kern w:val="2"/>
          <w:sz w:val="24"/>
          <w:szCs w:val="24"/>
          <w:lang w:val="en-US" w:eastAsia="ar-SA"/>
        </w:rPr>
        <w:t xml:space="preserve"> , директор                      </w:t>
      </w:r>
      <w:r w:rsidRPr="00794A54">
        <w:rPr>
          <w:rFonts w:ascii="Times New Roman" w:eastAsia="Arial Unicode MS" w:hAnsi="Times New Roman" w:cs="Times New Roman"/>
          <w:b/>
          <w:bCs/>
          <w:color w:val="000000"/>
          <w:kern w:val="2"/>
          <w:sz w:val="24"/>
          <w:szCs w:val="24"/>
          <w:lang w:val="sr-Cyrl-RS" w:eastAsia="ar-SA"/>
        </w:rPr>
        <w:t xml:space="preserve">                    </w:t>
      </w:r>
      <w:r w:rsidR="005C115F" w:rsidRPr="00794A54">
        <w:rPr>
          <w:rFonts w:ascii="Times New Roman" w:eastAsia="Arial Unicode MS" w:hAnsi="Times New Roman" w:cs="Times New Roman"/>
          <w:b/>
          <w:bCs/>
          <w:color w:val="000000"/>
          <w:kern w:val="2"/>
          <w:sz w:val="24"/>
          <w:szCs w:val="24"/>
          <w:lang w:val="sr-Cyrl-RS" w:eastAsia="ar-SA"/>
        </w:rPr>
        <w:t xml:space="preserve">      Зорица Анђелковић,</w:t>
      </w:r>
      <w:r w:rsidRPr="00794A54">
        <w:rPr>
          <w:rFonts w:ascii="Times New Roman" w:eastAsia="Arial Unicode MS" w:hAnsi="Times New Roman" w:cs="Times New Roman"/>
          <w:b/>
          <w:bCs/>
          <w:color w:val="000000"/>
          <w:kern w:val="2"/>
          <w:sz w:val="24"/>
          <w:szCs w:val="24"/>
          <w:lang w:val="en-US" w:eastAsia="ar-SA"/>
        </w:rPr>
        <w:t xml:space="preserve"> директор</w:t>
      </w:r>
      <w:r w:rsidRPr="00794A54">
        <w:rPr>
          <w:rFonts w:ascii="Times New Roman" w:eastAsia="Arial Unicode MS" w:hAnsi="Times New Roman" w:cs="Times New Roman"/>
          <w:b/>
          <w:bCs/>
          <w:color w:val="000000"/>
          <w:kern w:val="2"/>
          <w:sz w:val="24"/>
          <w:szCs w:val="24"/>
          <w:lang w:val="sr-Cyrl-RS" w:eastAsia="ar-SA"/>
        </w:rPr>
        <w:t xml:space="preserve">                                                                                                         </w:t>
      </w:r>
    </w:p>
    <w:p w:rsidR="00EB47CC" w:rsidRPr="00A654A7" w:rsidRDefault="00B544B1" w:rsidP="00A654A7">
      <w:pPr>
        <w:rPr>
          <w:rFonts w:ascii="Times New Roman" w:eastAsia="Arial Unicode MS" w:hAnsi="Times New Roman" w:cs="Times New Roman"/>
          <w:bCs/>
          <w:i/>
          <w:iCs/>
          <w:color w:val="000000"/>
          <w:kern w:val="2"/>
          <w:sz w:val="20"/>
          <w:szCs w:val="20"/>
          <w:lang w:val="sr-Cyrl-CS" w:eastAsia="ar-SA"/>
        </w:rPr>
      </w:pPr>
      <w:r w:rsidRPr="00794A54">
        <w:rPr>
          <w:rFonts w:ascii="Times New Roman" w:eastAsia="Arial Unicode MS" w:hAnsi="Times New Roman" w:cs="Times New Roman"/>
          <w:b/>
          <w:bCs/>
          <w:color w:val="000000"/>
          <w:kern w:val="2"/>
          <w:sz w:val="24"/>
          <w:szCs w:val="24"/>
          <w:lang w:val="sr-Cyrl-RS" w:eastAsia="ar-SA"/>
        </w:rPr>
        <w:t xml:space="preserve">      </w:t>
      </w:r>
      <w:r w:rsidR="00EB47CC" w:rsidRPr="00794A54">
        <w:rPr>
          <w:rFonts w:ascii="Times New Roman" w:eastAsia="Arial Unicode MS" w:hAnsi="Times New Roman" w:cs="Times New Roman"/>
          <w:b/>
          <w:bCs/>
          <w:color w:val="000000"/>
          <w:kern w:val="2"/>
          <w:sz w:val="24"/>
          <w:szCs w:val="24"/>
          <w:lang w:val="sr-Cyrl-RS" w:eastAsia="ar-SA"/>
        </w:rPr>
        <w:t xml:space="preserve">       </w:t>
      </w:r>
      <w:r w:rsidR="00EB47CC" w:rsidRPr="00A654A7">
        <w:rPr>
          <w:rFonts w:ascii="Times New Roman" w:eastAsia="Arial Unicode MS" w:hAnsi="Times New Roman" w:cs="Times New Roman"/>
          <w:b/>
          <w:i/>
          <w:iCs/>
          <w:color w:val="000000"/>
          <w:kern w:val="2"/>
          <w:sz w:val="20"/>
          <w:szCs w:val="20"/>
          <w:lang w:val="sr-Cyrl-CS" w:eastAsia="ar-SA"/>
        </w:rPr>
        <w:t>Напомена:</w:t>
      </w:r>
      <w:r w:rsidR="00EB47CC" w:rsidRPr="00A654A7">
        <w:rPr>
          <w:rFonts w:ascii="Times New Roman" w:eastAsia="Arial Unicode MS" w:hAnsi="Times New Roman" w:cs="Times New Roman"/>
          <w:i/>
          <w:iCs/>
          <w:color w:val="000000"/>
          <w:kern w:val="2"/>
          <w:sz w:val="20"/>
          <w:szCs w:val="20"/>
          <w:lang w:val="sr-Cyrl-CS" w:eastAsia="ar-SA"/>
        </w:rPr>
        <w:t xml:space="preserve"> Модел уговора попуњ</w:t>
      </w:r>
      <w:r w:rsidR="005C115F" w:rsidRPr="00A654A7">
        <w:rPr>
          <w:rFonts w:ascii="Times New Roman" w:eastAsia="Arial Unicode MS" w:hAnsi="Times New Roman" w:cs="Times New Roman"/>
          <w:i/>
          <w:iCs/>
          <w:color w:val="000000"/>
          <w:kern w:val="2"/>
          <w:sz w:val="20"/>
          <w:szCs w:val="20"/>
          <w:lang w:val="sr-Cyrl-CS" w:eastAsia="ar-SA"/>
        </w:rPr>
        <w:t>ава и  потписује</w:t>
      </w:r>
      <w:r w:rsidR="00EB47CC" w:rsidRPr="00A654A7">
        <w:rPr>
          <w:rFonts w:ascii="Times New Roman" w:eastAsia="Arial Unicode MS" w:hAnsi="Times New Roman" w:cs="Times New Roman"/>
          <w:i/>
          <w:iCs/>
          <w:color w:val="000000"/>
          <w:kern w:val="2"/>
          <w:sz w:val="20"/>
          <w:szCs w:val="20"/>
          <w:lang w:val="sr-Cyrl-CS" w:eastAsia="ar-SA"/>
        </w:rPr>
        <w:t xml:space="preserve"> понуђач који подноси самосталну понуду, односно понуду са подизвођачем.</w:t>
      </w:r>
      <w:r w:rsidR="00EB47CC" w:rsidRPr="00A654A7">
        <w:rPr>
          <w:rFonts w:ascii="Times New Roman" w:eastAsia="Arial Unicode MS" w:hAnsi="Times New Roman" w:cs="Times New Roman"/>
          <w:i/>
          <w:iCs/>
          <w:color w:val="000000"/>
          <w:kern w:val="2"/>
          <w:sz w:val="20"/>
          <w:szCs w:val="20"/>
          <w:lang w:eastAsia="ar-SA"/>
        </w:rPr>
        <w:t xml:space="preserve"> Уколико понуђач поднос</w:t>
      </w:r>
      <w:r w:rsidR="00EB47CC" w:rsidRPr="00A654A7">
        <w:rPr>
          <w:rFonts w:ascii="Times New Roman" w:eastAsia="Arial Unicode MS" w:hAnsi="Times New Roman" w:cs="Times New Roman"/>
          <w:i/>
          <w:iCs/>
          <w:color w:val="000000"/>
          <w:kern w:val="2"/>
          <w:sz w:val="20"/>
          <w:szCs w:val="20"/>
          <w:lang w:val="sr-Cyrl-RS" w:eastAsia="ar-SA"/>
        </w:rPr>
        <w:t>и</w:t>
      </w:r>
      <w:r w:rsidR="00EB47CC" w:rsidRPr="00A654A7">
        <w:rPr>
          <w:rFonts w:ascii="Times New Roman" w:eastAsia="Arial Unicode MS" w:hAnsi="Times New Roman" w:cs="Times New Roman"/>
          <w:i/>
          <w:iCs/>
          <w:color w:val="000000"/>
          <w:kern w:val="2"/>
          <w:sz w:val="20"/>
          <w:szCs w:val="20"/>
          <w:lang w:eastAsia="ar-SA"/>
        </w:rPr>
        <w:t xml:space="preserve"> заједничку понуду, група понуђача може да се определи да </w:t>
      </w:r>
      <w:r w:rsidR="005C115F" w:rsidRPr="00A654A7">
        <w:rPr>
          <w:rFonts w:ascii="Times New Roman" w:eastAsia="Arial Unicode MS" w:hAnsi="Times New Roman" w:cs="Times New Roman"/>
          <w:i/>
          <w:iCs/>
          <w:color w:val="000000"/>
          <w:kern w:val="2"/>
          <w:sz w:val="20"/>
          <w:szCs w:val="20"/>
          <w:lang w:val="sr-Cyrl-RS" w:eastAsia="ar-SA"/>
        </w:rPr>
        <w:t xml:space="preserve">модел уговора попуњавају и </w:t>
      </w:r>
      <w:r w:rsidR="00EB47CC" w:rsidRPr="00A654A7">
        <w:rPr>
          <w:rFonts w:ascii="Times New Roman" w:eastAsia="Arial Unicode MS" w:hAnsi="Times New Roman" w:cs="Times New Roman"/>
          <w:i/>
          <w:iCs/>
          <w:color w:val="000000"/>
          <w:kern w:val="2"/>
          <w:sz w:val="20"/>
          <w:szCs w:val="20"/>
          <w:lang w:val="sr-Cyrl-RS" w:eastAsia="ar-SA"/>
        </w:rPr>
        <w:t xml:space="preserve"> </w:t>
      </w:r>
      <w:r w:rsidR="005C115F" w:rsidRPr="00A654A7">
        <w:rPr>
          <w:rFonts w:ascii="Times New Roman" w:eastAsia="Arial Unicode MS" w:hAnsi="Times New Roman" w:cs="Times New Roman"/>
          <w:i/>
          <w:iCs/>
          <w:color w:val="000000"/>
          <w:kern w:val="2"/>
          <w:sz w:val="20"/>
          <w:szCs w:val="20"/>
          <w:lang w:eastAsia="ar-SA"/>
        </w:rPr>
        <w:t>потписују</w:t>
      </w:r>
      <w:r w:rsidR="00EB47CC" w:rsidRPr="00A654A7">
        <w:rPr>
          <w:rFonts w:ascii="Times New Roman" w:eastAsia="Arial Unicode MS" w:hAnsi="Times New Roman" w:cs="Times New Roman"/>
          <w:i/>
          <w:iCs/>
          <w:color w:val="000000"/>
          <w:kern w:val="2"/>
          <w:sz w:val="20"/>
          <w:szCs w:val="20"/>
          <w:lang w:eastAsia="ar-SA"/>
        </w:rPr>
        <w:t xml:space="preserve"> сви понуђачи из групе понуђача или група понуђача </w:t>
      </w:r>
      <w:r w:rsidR="00EB47CC" w:rsidRPr="00A654A7">
        <w:rPr>
          <w:rFonts w:ascii="Times New Roman" w:eastAsia="Arial Unicode MS" w:hAnsi="Times New Roman" w:cs="Times New Roman"/>
          <w:i/>
          <w:iCs/>
          <w:color w:val="000000"/>
          <w:kern w:val="2"/>
          <w:sz w:val="20"/>
          <w:szCs w:val="20"/>
          <w:lang w:val="sr-Cyrl-RS" w:eastAsia="ar-SA"/>
        </w:rPr>
        <w:t xml:space="preserve">може споразумом да </w:t>
      </w:r>
      <w:r w:rsidR="00EB47CC" w:rsidRPr="00A654A7">
        <w:rPr>
          <w:rFonts w:ascii="Times New Roman" w:eastAsia="Arial Unicode MS" w:hAnsi="Times New Roman" w:cs="Times New Roman"/>
          <w:i/>
          <w:iCs/>
          <w:color w:val="000000"/>
          <w:kern w:val="2"/>
          <w:sz w:val="20"/>
          <w:szCs w:val="20"/>
          <w:lang w:eastAsia="ar-SA"/>
        </w:rPr>
        <w:t xml:space="preserve">одреди </w:t>
      </w:r>
      <w:r w:rsidR="00EB47CC" w:rsidRPr="00A654A7">
        <w:rPr>
          <w:rFonts w:ascii="Times New Roman" w:eastAsia="Arial Unicode MS" w:hAnsi="Times New Roman" w:cs="Times New Roman"/>
          <w:i/>
          <w:iCs/>
          <w:color w:val="000000"/>
          <w:kern w:val="2"/>
          <w:sz w:val="20"/>
          <w:szCs w:val="20"/>
          <w:lang w:val="sr-Cyrl-RS" w:eastAsia="ar-SA"/>
        </w:rPr>
        <w:t>носиоца</w:t>
      </w:r>
      <w:r w:rsidR="00EB47CC" w:rsidRPr="00A654A7">
        <w:rPr>
          <w:rFonts w:ascii="Times New Roman" w:eastAsia="Arial Unicode MS" w:hAnsi="Times New Roman" w:cs="Times New Roman"/>
          <w:i/>
          <w:iCs/>
          <w:color w:val="000000"/>
          <w:kern w:val="2"/>
          <w:sz w:val="20"/>
          <w:szCs w:val="20"/>
          <w:lang w:eastAsia="ar-SA"/>
        </w:rPr>
        <w:t xml:space="preserve"> по</w:t>
      </w:r>
      <w:r w:rsidR="00EB47CC" w:rsidRPr="00A654A7">
        <w:rPr>
          <w:rFonts w:ascii="Times New Roman" w:eastAsia="Arial Unicode MS" w:hAnsi="Times New Roman" w:cs="Times New Roman"/>
          <w:i/>
          <w:iCs/>
          <w:color w:val="000000"/>
          <w:kern w:val="2"/>
          <w:sz w:val="20"/>
          <w:szCs w:val="20"/>
          <w:lang w:val="sr-Cyrl-RS" w:eastAsia="ar-SA"/>
        </w:rPr>
        <w:t xml:space="preserve">сла </w:t>
      </w:r>
      <w:r w:rsidR="005C115F" w:rsidRPr="00A654A7">
        <w:rPr>
          <w:rFonts w:ascii="Times New Roman" w:eastAsia="Arial Unicode MS" w:hAnsi="Times New Roman" w:cs="Times New Roman"/>
          <w:i/>
          <w:iCs/>
          <w:color w:val="000000"/>
          <w:kern w:val="2"/>
          <w:sz w:val="20"/>
          <w:szCs w:val="20"/>
          <w:lang w:eastAsia="ar-SA"/>
        </w:rPr>
        <w:t>који ће попунити и</w:t>
      </w:r>
      <w:r w:rsidR="00EB47CC" w:rsidRPr="00A654A7">
        <w:rPr>
          <w:rFonts w:ascii="Times New Roman" w:eastAsia="Arial Unicode MS" w:hAnsi="Times New Roman" w:cs="Times New Roman"/>
          <w:i/>
          <w:iCs/>
          <w:color w:val="000000"/>
          <w:kern w:val="2"/>
          <w:sz w:val="20"/>
          <w:szCs w:val="20"/>
          <w:lang w:eastAsia="ar-SA"/>
        </w:rPr>
        <w:t xml:space="preserve"> потп</w:t>
      </w:r>
      <w:r w:rsidR="005C115F" w:rsidRPr="00A654A7">
        <w:rPr>
          <w:rFonts w:ascii="Times New Roman" w:eastAsia="Arial Unicode MS" w:hAnsi="Times New Roman" w:cs="Times New Roman"/>
          <w:i/>
          <w:iCs/>
          <w:color w:val="000000"/>
          <w:kern w:val="2"/>
          <w:sz w:val="20"/>
          <w:szCs w:val="20"/>
          <w:lang w:eastAsia="ar-SA"/>
        </w:rPr>
        <w:t xml:space="preserve">исати </w:t>
      </w:r>
      <w:r w:rsidR="00EB47CC" w:rsidRPr="00A654A7">
        <w:rPr>
          <w:rFonts w:ascii="Times New Roman" w:eastAsia="Arial Unicode MS" w:hAnsi="Times New Roman" w:cs="Times New Roman"/>
          <w:i/>
          <w:iCs/>
          <w:color w:val="000000"/>
          <w:kern w:val="2"/>
          <w:sz w:val="20"/>
          <w:szCs w:val="20"/>
          <w:lang w:eastAsia="ar-SA"/>
        </w:rPr>
        <w:t xml:space="preserve"> </w:t>
      </w:r>
      <w:r w:rsidR="00EB47CC" w:rsidRPr="00A654A7">
        <w:rPr>
          <w:rFonts w:ascii="Times New Roman" w:eastAsia="Arial Unicode MS" w:hAnsi="Times New Roman" w:cs="Times New Roman"/>
          <w:i/>
          <w:iCs/>
          <w:color w:val="000000"/>
          <w:kern w:val="2"/>
          <w:sz w:val="20"/>
          <w:szCs w:val="20"/>
          <w:lang w:val="sr-Cyrl-RS" w:eastAsia="ar-SA"/>
        </w:rPr>
        <w:t>модел уговора</w:t>
      </w:r>
      <w:r w:rsidR="00EB47CC" w:rsidRPr="00A654A7">
        <w:rPr>
          <w:rFonts w:ascii="Times New Roman" w:eastAsia="Arial Unicode MS" w:hAnsi="Times New Roman" w:cs="Times New Roman"/>
          <w:i/>
          <w:iCs/>
          <w:color w:val="000000"/>
          <w:kern w:val="2"/>
          <w:sz w:val="20"/>
          <w:szCs w:val="20"/>
          <w:lang w:eastAsia="ar-SA"/>
        </w:rPr>
        <w:t>.</w:t>
      </w:r>
      <w:r w:rsidR="00EB47CC" w:rsidRPr="00A654A7">
        <w:rPr>
          <w:rFonts w:ascii="Times New Roman" w:eastAsia="Arial Unicode MS" w:hAnsi="Times New Roman" w:cs="Times New Roman"/>
          <w:bCs/>
          <w:i/>
          <w:iCs/>
          <w:color w:val="000000"/>
          <w:kern w:val="2"/>
          <w:sz w:val="20"/>
          <w:szCs w:val="20"/>
          <w:lang w:val="sr-Cyrl-CS" w:eastAsia="ar-SA"/>
        </w:rPr>
        <w:t>О</w:t>
      </w:r>
      <w:r w:rsidR="00EB47CC" w:rsidRPr="00A654A7">
        <w:rPr>
          <w:rFonts w:ascii="Times New Roman" w:eastAsia="Arial Unicode MS" w:hAnsi="Times New Roman" w:cs="Times New Roman"/>
          <w:bCs/>
          <w:i/>
          <w:iCs/>
          <w:color w:val="000000"/>
          <w:kern w:val="2"/>
          <w:sz w:val="20"/>
          <w:szCs w:val="20"/>
          <w:lang w:val="sr-Cyrl-RS" w:eastAsia="ar-SA"/>
        </w:rPr>
        <w:t>вај</w:t>
      </w:r>
      <w:r w:rsidR="00EB47CC" w:rsidRPr="00A654A7">
        <w:rPr>
          <w:rFonts w:ascii="Times New Roman" w:eastAsia="Arial Unicode MS" w:hAnsi="Times New Roman" w:cs="Times New Roman"/>
          <w:bCs/>
          <w:i/>
          <w:iCs/>
          <w:color w:val="000000"/>
          <w:kern w:val="2"/>
          <w:sz w:val="20"/>
          <w:szCs w:val="20"/>
          <w:lang w:eastAsia="ar-SA"/>
        </w:rPr>
        <w:t xml:space="preserve"> модел уговора представља садржину уговора који ће бити закључен са изабраним понуђачем</w:t>
      </w:r>
      <w:r w:rsidR="00EB47CC" w:rsidRPr="00A654A7">
        <w:rPr>
          <w:rFonts w:ascii="Times New Roman" w:eastAsia="Arial Unicode MS" w:hAnsi="Times New Roman" w:cs="Times New Roman"/>
          <w:bCs/>
          <w:i/>
          <w:iCs/>
          <w:color w:val="000000"/>
          <w:kern w:val="2"/>
          <w:sz w:val="20"/>
          <w:szCs w:val="20"/>
          <w:lang w:val="sr-Cyrl-CS" w:eastAsia="ar-SA"/>
        </w:rPr>
        <w:t>.</w:t>
      </w:r>
    </w:p>
    <w:p w:rsidR="00B544B1" w:rsidRPr="00794A54" w:rsidRDefault="00B544B1" w:rsidP="0001494E">
      <w:pPr>
        <w:suppressAutoHyphens/>
        <w:spacing w:before="120" w:after="120" w:line="240" w:lineRule="auto"/>
        <w:jc w:val="both"/>
        <w:rPr>
          <w:rFonts w:ascii="Times New Roman" w:eastAsia="Arial Unicode MS" w:hAnsi="Times New Roman" w:cs="Times New Roman"/>
          <w:bCs/>
          <w:i/>
          <w:iCs/>
          <w:color w:val="000000"/>
          <w:kern w:val="2"/>
          <w:sz w:val="24"/>
          <w:szCs w:val="24"/>
          <w:lang w:val="sr-Cyrl-CS" w:eastAsia="ar-SA"/>
        </w:rPr>
      </w:pPr>
    </w:p>
    <w:p w:rsidR="00772421" w:rsidRPr="00794A54" w:rsidRDefault="00772421" w:rsidP="00772421">
      <w:pPr>
        <w:pStyle w:val="BodyText3"/>
        <w:spacing w:after="0"/>
        <w:jc w:val="center"/>
        <w:rPr>
          <w:color w:val="FF0000"/>
          <w:sz w:val="24"/>
          <w:szCs w:val="24"/>
          <w:lang w:val="sr-Cyrl-RS"/>
        </w:rPr>
      </w:pPr>
    </w:p>
    <w:p w:rsidR="007D0AE2" w:rsidRPr="00794A54" w:rsidRDefault="007D0AE2" w:rsidP="00772D2C">
      <w:pPr>
        <w:shd w:val="clear" w:color="auto" w:fill="C6D9F1"/>
        <w:jc w:val="center"/>
        <w:rPr>
          <w:rFonts w:ascii="Times New Roman" w:hAnsi="Times New Roman" w:cs="Times New Roman"/>
          <w:b/>
          <w:bCs/>
          <w:i/>
          <w:iCs/>
          <w:sz w:val="24"/>
          <w:szCs w:val="24"/>
        </w:rPr>
      </w:pPr>
    </w:p>
    <w:p w:rsidR="00772D2C" w:rsidRPr="00794A54" w:rsidRDefault="00772D2C" w:rsidP="00772D2C">
      <w:pPr>
        <w:shd w:val="clear" w:color="auto" w:fill="C6D9F1"/>
        <w:jc w:val="center"/>
        <w:rPr>
          <w:rFonts w:ascii="Times New Roman" w:hAnsi="Times New Roman" w:cs="Times New Roman"/>
          <w:b/>
          <w:bCs/>
          <w:i/>
          <w:iCs/>
          <w:sz w:val="24"/>
          <w:szCs w:val="24"/>
        </w:rPr>
      </w:pPr>
      <w:r w:rsidRPr="00794A54">
        <w:rPr>
          <w:rFonts w:ascii="Times New Roman" w:hAnsi="Times New Roman" w:cs="Times New Roman"/>
          <w:b/>
          <w:bCs/>
          <w:i/>
          <w:iCs/>
          <w:sz w:val="24"/>
          <w:szCs w:val="24"/>
        </w:rPr>
        <w:t>VII  УПУТСТВО ПОНУЂАЧИМА КАКО ДА САЧИНЕ ПОНУДУ</w:t>
      </w:r>
    </w:p>
    <w:p w:rsidR="00772D2C" w:rsidRPr="00794A54" w:rsidRDefault="00772D2C" w:rsidP="00772D2C">
      <w:pPr>
        <w:shd w:val="clear" w:color="auto" w:fill="C6D9F1"/>
        <w:jc w:val="center"/>
        <w:rPr>
          <w:rFonts w:ascii="Times New Roman" w:hAnsi="Times New Roman" w:cs="Times New Roman"/>
          <w:b/>
          <w:bCs/>
          <w:i/>
          <w:iCs/>
          <w:sz w:val="24"/>
          <w:szCs w:val="24"/>
        </w:rPr>
      </w:pPr>
    </w:p>
    <w:p w:rsidR="00772421" w:rsidRPr="00794A54" w:rsidRDefault="00772421" w:rsidP="00772421">
      <w:pPr>
        <w:jc w:val="both"/>
        <w:rPr>
          <w:rFonts w:ascii="Times New Roman" w:hAnsi="Times New Roman" w:cs="Times New Roman"/>
          <w:b/>
          <w:bCs/>
          <w:i/>
          <w:iCs/>
          <w:sz w:val="24"/>
          <w:szCs w:val="24"/>
        </w:rPr>
      </w:pPr>
    </w:p>
    <w:p w:rsidR="00772421" w:rsidRPr="00794A54" w:rsidRDefault="00772421" w:rsidP="00772421">
      <w:pPr>
        <w:jc w:val="both"/>
        <w:rPr>
          <w:rFonts w:ascii="Times New Roman" w:hAnsi="Times New Roman" w:cs="Times New Roman"/>
          <w:b/>
          <w:bCs/>
          <w:i/>
          <w:iCs/>
          <w:sz w:val="24"/>
          <w:szCs w:val="24"/>
        </w:rPr>
      </w:pPr>
      <w:r w:rsidRPr="00794A54">
        <w:rPr>
          <w:rFonts w:ascii="Times New Roman" w:hAnsi="Times New Roman" w:cs="Times New Roman"/>
          <w:b/>
          <w:bCs/>
          <w:i/>
          <w:iCs/>
          <w:sz w:val="24"/>
          <w:szCs w:val="24"/>
        </w:rPr>
        <w:t>1. ПОДАЦИ О ЈЕЗИКУ НА КОЈЕМ ПОНУДА МОРА ДА БУДЕ САСТАВЉЕНА</w:t>
      </w:r>
    </w:p>
    <w:p w:rsidR="00772421" w:rsidRPr="00794A54" w:rsidRDefault="00772421" w:rsidP="00772421">
      <w:pPr>
        <w:jc w:val="both"/>
        <w:rPr>
          <w:rFonts w:ascii="Times New Roman" w:hAnsi="Times New Roman" w:cs="Times New Roman"/>
          <w:b/>
          <w:bCs/>
          <w:i/>
          <w:iCs/>
          <w:sz w:val="24"/>
          <w:szCs w:val="24"/>
          <w:lang w:val="sr-Cyrl-RS"/>
        </w:rPr>
      </w:pPr>
      <w:r w:rsidRPr="00794A54">
        <w:rPr>
          <w:rFonts w:ascii="Times New Roman" w:hAnsi="Times New Roman" w:cs="Times New Roman"/>
          <w:sz w:val="24"/>
          <w:szCs w:val="24"/>
        </w:rPr>
        <w:t>Понуђач подноси понуду на српском језику.</w:t>
      </w:r>
    </w:p>
    <w:p w:rsidR="00772421" w:rsidRPr="00794A54" w:rsidRDefault="00772421" w:rsidP="00772421">
      <w:pPr>
        <w:jc w:val="both"/>
        <w:rPr>
          <w:rFonts w:ascii="Times New Roman" w:hAnsi="Times New Roman" w:cs="Times New Roman"/>
          <w:b/>
          <w:bCs/>
          <w:i/>
          <w:iCs/>
          <w:sz w:val="24"/>
          <w:szCs w:val="24"/>
          <w:lang w:val="sr-Cyrl-RS"/>
        </w:rPr>
      </w:pPr>
    </w:p>
    <w:p w:rsidR="00772421" w:rsidRPr="00794A54" w:rsidRDefault="00772421" w:rsidP="00772421">
      <w:pPr>
        <w:jc w:val="both"/>
        <w:rPr>
          <w:rFonts w:ascii="Times New Roman" w:eastAsia="TimesNewRomanPSMT" w:hAnsi="Times New Roman" w:cs="Times New Roman"/>
          <w:bCs/>
          <w:sz w:val="24"/>
          <w:szCs w:val="24"/>
        </w:rPr>
      </w:pPr>
      <w:r w:rsidRPr="00794A54">
        <w:rPr>
          <w:rFonts w:ascii="Times New Roman" w:hAnsi="Times New Roman" w:cs="Times New Roman"/>
          <w:b/>
          <w:bCs/>
          <w:i/>
          <w:iCs/>
          <w:sz w:val="24"/>
          <w:szCs w:val="24"/>
        </w:rPr>
        <w:t xml:space="preserve">2. НАЧИН </w:t>
      </w:r>
      <w:r w:rsidRPr="00794A54">
        <w:rPr>
          <w:rFonts w:ascii="Times New Roman" w:hAnsi="Times New Roman" w:cs="Times New Roman"/>
          <w:b/>
          <w:bCs/>
          <w:i/>
          <w:iCs/>
          <w:sz w:val="24"/>
          <w:szCs w:val="24"/>
          <w:lang w:val="sr-Cyrl-RS"/>
        </w:rPr>
        <w:t>ПОДНОШЕЊА ПОНУДЕ</w:t>
      </w:r>
    </w:p>
    <w:p w:rsidR="00772421" w:rsidRPr="00794A54" w:rsidRDefault="00772421" w:rsidP="00772421">
      <w:pPr>
        <w:jc w:val="both"/>
        <w:rPr>
          <w:rFonts w:ascii="Times New Roman" w:eastAsia="TimesNewRomanPSMT" w:hAnsi="Times New Roman" w:cs="Times New Roman"/>
          <w:bCs/>
          <w:sz w:val="24"/>
          <w:szCs w:val="24"/>
        </w:rPr>
      </w:pPr>
      <w:r w:rsidRPr="00794A54">
        <w:rPr>
          <w:rFonts w:ascii="Times New Roman" w:eastAsia="TimesNewRomanPSMT" w:hAnsi="Times New Roman" w:cs="Times New Roman"/>
          <w:bCs/>
          <w:sz w:val="24"/>
          <w:szCs w:val="24"/>
        </w:rPr>
        <w:t xml:space="preserve">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 </w:t>
      </w:r>
    </w:p>
    <w:p w:rsidR="00772421" w:rsidRPr="00794A54" w:rsidRDefault="00772421" w:rsidP="00772421">
      <w:pPr>
        <w:jc w:val="both"/>
        <w:rPr>
          <w:rFonts w:ascii="Times New Roman" w:eastAsia="TimesNewRomanPSMT" w:hAnsi="Times New Roman" w:cs="Times New Roman"/>
          <w:bCs/>
          <w:sz w:val="24"/>
          <w:szCs w:val="24"/>
        </w:rPr>
      </w:pPr>
      <w:r w:rsidRPr="00794A54">
        <w:rPr>
          <w:rFonts w:ascii="Times New Roman" w:eastAsia="TimesNewRomanPSMT" w:hAnsi="Times New Roman" w:cs="Times New Roman"/>
          <w:bCs/>
          <w:sz w:val="24"/>
          <w:szCs w:val="24"/>
        </w:rPr>
        <w:t>На полеђини коверте или на кутији навести назив</w:t>
      </w:r>
      <w:r w:rsidRPr="00794A54">
        <w:rPr>
          <w:rFonts w:ascii="Times New Roman" w:eastAsia="TimesNewRomanPSMT" w:hAnsi="Times New Roman" w:cs="Times New Roman"/>
          <w:bCs/>
          <w:sz w:val="24"/>
          <w:szCs w:val="24"/>
          <w:lang w:val="sr-Cyrl-CS"/>
        </w:rPr>
        <w:t xml:space="preserve"> и адресу</w:t>
      </w:r>
      <w:r w:rsidRPr="00794A54">
        <w:rPr>
          <w:rFonts w:ascii="Times New Roman" w:eastAsia="TimesNewRomanPSMT" w:hAnsi="Times New Roman" w:cs="Times New Roman"/>
          <w:bCs/>
          <w:sz w:val="24"/>
          <w:szCs w:val="24"/>
        </w:rPr>
        <w:t xml:space="preserve"> понуђача. </w:t>
      </w:r>
    </w:p>
    <w:p w:rsidR="00772421" w:rsidRPr="00794A54" w:rsidRDefault="00772421" w:rsidP="00772421">
      <w:pPr>
        <w:jc w:val="both"/>
        <w:rPr>
          <w:rFonts w:ascii="Times New Roman" w:eastAsia="TimesNewRomanPSMT" w:hAnsi="Times New Roman" w:cs="Times New Roman"/>
          <w:bCs/>
          <w:sz w:val="24"/>
          <w:szCs w:val="24"/>
        </w:rPr>
      </w:pPr>
      <w:r w:rsidRPr="00794A54">
        <w:rPr>
          <w:rFonts w:ascii="Times New Roman" w:eastAsia="TimesNewRomanPSMT" w:hAnsi="Times New Roman" w:cs="Times New Roman"/>
          <w:bCs/>
          <w:sz w:val="24"/>
          <w:szCs w:val="24"/>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DF69B4" w:rsidRPr="00794A54" w:rsidRDefault="00772421" w:rsidP="00DF69B4">
      <w:pPr>
        <w:shd w:val="clear" w:color="auto" w:fill="FFFFFF"/>
        <w:spacing w:line="240" w:lineRule="auto"/>
        <w:rPr>
          <w:rFonts w:ascii="Times New Roman" w:eastAsia="Times New Roman" w:hAnsi="Times New Roman" w:cs="Times New Roman"/>
          <w:b/>
          <w:bCs/>
          <w:sz w:val="24"/>
          <w:szCs w:val="24"/>
          <w:lang w:val="sr-Cyrl-RS"/>
        </w:rPr>
      </w:pPr>
      <w:r w:rsidRPr="00794A54">
        <w:rPr>
          <w:rFonts w:ascii="Times New Roman" w:eastAsia="TimesNewRomanPSMT" w:hAnsi="Times New Roman" w:cs="Times New Roman"/>
          <w:bCs/>
          <w:sz w:val="24"/>
          <w:szCs w:val="24"/>
        </w:rPr>
        <w:t xml:space="preserve">Понуду доставити на адресу: </w:t>
      </w:r>
      <w:r w:rsidRPr="00794A54">
        <w:rPr>
          <w:rFonts w:ascii="Times New Roman" w:eastAsia="TimesNewRomanPSMT" w:hAnsi="Times New Roman" w:cs="Times New Roman"/>
          <w:b/>
          <w:bCs/>
          <w:sz w:val="24"/>
          <w:szCs w:val="24"/>
          <w:lang w:val="sr-Cyrl-RS"/>
        </w:rPr>
        <w:t xml:space="preserve">Републичка дирекција за робне резерве, </w:t>
      </w:r>
      <w:r w:rsidR="00A90FF6" w:rsidRPr="00794A54">
        <w:rPr>
          <w:rFonts w:ascii="Times New Roman" w:eastAsia="TimesNewRomanPSMT" w:hAnsi="Times New Roman" w:cs="Times New Roman"/>
          <w:b/>
          <w:bCs/>
          <w:sz w:val="24"/>
          <w:szCs w:val="24"/>
          <w:lang w:val="sr-Cyrl-RS"/>
        </w:rPr>
        <w:t>Д</w:t>
      </w:r>
      <w:r w:rsidRPr="00794A54">
        <w:rPr>
          <w:rFonts w:ascii="Times New Roman" w:eastAsia="TimesNewRomanPSMT" w:hAnsi="Times New Roman" w:cs="Times New Roman"/>
          <w:b/>
          <w:bCs/>
          <w:sz w:val="24"/>
          <w:szCs w:val="24"/>
          <w:lang w:val="sr-Cyrl-RS"/>
        </w:rPr>
        <w:t>ечанска 8а, Београд</w:t>
      </w:r>
      <w:r w:rsidRPr="00794A54">
        <w:rPr>
          <w:rFonts w:ascii="Times New Roman" w:hAnsi="Times New Roman" w:cs="Times New Roman"/>
          <w:b/>
          <w:i/>
          <w:iCs/>
          <w:sz w:val="24"/>
          <w:szCs w:val="24"/>
        </w:rPr>
        <w:t>,</w:t>
      </w:r>
      <w:r w:rsidRPr="00794A54">
        <w:rPr>
          <w:rFonts w:ascii="Times New Roman" w:hAnsi="Times New Roman" w:cs="Times New Roman"/>
          <w:b/>
          <w:i/>
          <w:iCs/>
          <w:sz w:val="24"/>
          <w:szCs w:val="24"/>
          <w:lang w:val="sr-Cyrl-RS"/>
        </w:rPr>
        <w:t xml:space="preserve"> </w:t>
      </w:r>
      <w:r w:rsidRPr="00794A54">
        <w:rPr>
          <w:rFonts w:ascii="Times New Roman" w:hAnsi="Times New Roman" w:cs="Times New Roman"/>
          <w:b/>
          <w:iCs/>
          <w:sz w:val="24"/>
          <w:szCs w:val="24"/>
          <w:lang w:val="sr-Cyrl-RS"/>
        </w:rPr>
        <w:t>канц.613</w:t>
      </w:r>
      <w:r w:rsidRPr="00794A54">
        <w:rPr>
          <w:rFonts w:ascii="Times New Roman" w:hAnsi="Times New Roman" w:cs="Times New Roman"/>
          <w:iCs/>
          <w:sz w:val="24"/>
          <w:szCs w:val="24"/>
          <w:lang w:val="sr-Cyrl-RS"/>
        </w:rPr>
        <w:t>,</w:t>
      </w:r>
      <w:r w:rsidRPr="00794A54">
        <w:rPr>
          <w:rFonts w:ascii="Times New Roman" w:hAnsi="Times New Roman" w:cs="Times New Roman"/>
          <w:i/>
          <w:iCs/>
          <w:sz w:val="24"/>
          <w:szCs w:val="24"/>
          <w:lang w:val="sr-Cyrl-RS"/>
        </w:rPr>
        <w:t xml:space="preserve"> </w:t>
      </w:r>
      <w:r w:rsidRPr="00794A54">
        <w:rPr>
          <w:rFonts w:ascii="Times New Roman" w:hAnsi="Times New Roman" w:cs="Times New Roman"/>
          <w:iCs/>
          <w:sz w:val="24"/>
          <w:szCs w:val="24"/>
          <w:lang w:val="sr-Cyrl-RS"/>
        </w:rPr>
        <w:t xml:space="preserve">препорученом пошиљком или лично, </w:t>
      </w:r>
      <w:r w:rsidRPr="00794A54">
        <w:rPr>
          <w:rFonts w:ascii="Times New Roman" w:eastAsia="TimesNewRomanPSMT" w:hAnsi="Times New Roman" w:cs="Times New Roman"/>
          <w:bCs/>
          <w:sz w:val="24"/>
          <w:szCs w:val="24"/>
        </w:rPr>
        <w:t xml:space="preserve">са назнаком: </w:t>
      </w:r>
      <w:r w:rsidRPr="00794A54">
        <w:rPr>
          <w:rFonts w:ascii="Times New Roman" w:eastAsia="TimesNewRomanPS-BoldMT" w:hAnsi="Times New Roman" w:cs="Times New Roman"/>
          <w:b/>
          <w:bCs/>
          <w:sz w:val="24"/>
          <w:szCs w:val="24"/>
        </w:rPr>
        <w:t>,,Понуда за јавну набавку</w:t>
      </w:r>
      <w:r w:rsidRPr="00794A54">
        <w:rPr>
          <w:rFonts w:ascii="Times New Roman" w:hAnsi="Times New Roman" w:cs="Times New Roman"/>
          <w:sz w:val="24"/>
          <w:szCs w:val="24"/>
        </w:rPr>
        <w:t xml:space="preserve"> </w:t>
      </w:r>
      <w:r w:rsidR="00A90FF6" w:rsidRPr="00794A54">
        <w:rPr>
          <w:rFonts w:ascii="Times New Roman" w:hAnsi="Times New Roman" w:cs="Times New Roman"/>
          <w:sz w:val="24"/>
          <w:szCs w:val="24"/>
          <w:lang w:val="sr-Cyrl-RS"/>
        </w:rPr>
        <w:t xml:space="preserve"> </w:t>
      </w:r>
      <w:r w:rsidR="00DF69B4" w:rsidRPr="00794A54">
        <w:rPr>
          <w:rFonts w:ascii="Times New Roman" w:hAnsi="Times New Roman" w:cs="Times New Roman"/>
          <w:sz w:val="24"/>
          <w:szCs w:val="24"/>
          <w:lang w:val="sr-Cyrl-RS"/>
        </w:rPr>
        <w:t>услуге</w:t>
      </w:r>
      <w:r w:rsidR="00DF69B4" w:rsidRPr="00794A54">
        <w:rPr>
          <w:rFonts w:ascii="Times New Roman" w:eastAsia="Times New Roman" w:hAnsi="Times New Roman" w:cs="Times New Roman"/>
          <w:sz w:val="24"/>
          <w:szCs w:val="24"/>
          <w:lang w:val="sr-Cyrl-RS"/>
        </w:rPr>
        <w:t xml:space="preserve"> – </w:t>
      </w:r>
      <w:r w:rsidR="00DF69B4" w:rsidRPr="00794A54">
        <w:rPr>
          <w:rFonts w:ascii="Times New Roman" w:eastAsia="Times New Roman" w:hAnsi="Times New Roman" w:cs="Times New Roman"/>
          <w:sz w:val="24"/>
          <w:szCs w:val="24"/>
          <w:lang w:val="sr-Cyrl-CS"/>
        </w:rPr>
        <w:t xml:space="preserve"> Контрола</w:t>
      </w:r>
      <w:r w:rsidR="00DF69B4" w:rsidRPr="00794A54">
        <w:rPr>
          <w:rFonts w:ascii="Times New Roman" w:eastAsia="Times New Roman" w:hAnsi="Times New Roman" w:cs="Times New Roman"/>
          <w:sz w:val="24"/>
          <w:szCs w:val="24"/>
        </w:rPr>
        <w:t xml:space="preserve"> </w:t>
      </w:r>
      <w:r w:rsidR="00DF69B4" w:rsidRPr="00794A54">
        <w:rPr>
          <w:rFonts w:ascii="Times New Roman" w:eastAsia="Times New Roman" w:hAnsi="Times New Roman" w:cs="Times New Roman"/>
          <w:sz w:val="24"/>
          <w:szCs w:val="24"/>
          <w:lang w:val="sr-Cyrl-CS"/>
        </w:rPr>
        <w:t>обавезних резерви  деривата нафте у складиштима Дирекције</w:t>
      </w:r>
      <w:r w:rsidR="00DF69B4" w:rsidRPr="00794A54">
        <w:rPr>
          <w:rFonts w:ascii="Times New Roman" w:eastAsia="Times New Roman" w:hAnsi="Times New Roman" w:cs="Times New Roman"/>
          <w:sz w:val="24"/>
          <w:szCs w:val="24"/>
        </w:rPr>
        <w:t xml:space="preserve"> </w:t>
      </w:r>
      <w:r w:rsidR="00DF69B4" w:rsidRPr="00794A54">
        <w:rPr>
          <w:rFonts w:ascii="Times New Roman" w:eastAsia="Times New Roman" w:hAnsi="Times New Roman" w:cs="Times New Roman"/>
          <w:bCs/>
          <w:sz w:val="24"/>
          <w:szCs w:val="24"/>
        </w:rPr>
        <w:t>ЈН</w:t>
      </w:r>
      <w:r w:rsidR="007D0AE2" w:rsidRPr="00794A54">
        <w:rPr>
          <w:rFonts w:ascii="Times New Roman" w:eastAsia="Times New Roman" w:hAnsi="Times New Roman" w:cs="Times New Roman"/>
          <w:bCs/>
          <w:sz w:val="24"/>
          <w:szCs w:val="24"/>
          <w:lang w:val="sr-Cyrl-RS"/>
        </w:rPr>
        <w:t xml:space="preserve"> МВ</w:t>
      </w:r>
      <w:r w:rsidR="00DF69B4" w:rsidRPr="00794A54">
        <w:rPr>
          <w:rFonts w:ascii="Times New Roman" w:eastAsia="Times New Roman" w:hAnsi="Times New Roman" w:cs="Times New Roman"/>
          <w:bCs/>
          <w:sz w:val="24"/>
          <w:szCs w:val="24"/>
        </w:rPr>
        <w:t xml:space="preserve"> бр.</w:t>
      </w:r>
      <w:r w:rsidR="00DF69B4" w:rsidRPr="00794A54">
        <w:rPr>
          <w:rFonts w:ascii="Times New Roman" w:eastAsia="Times New Roman" w:hAnsi="Times New Roman" w:cs="Times New Roman"/>
          <w:bCs/>
          <w:sz w:val="24"/>
          <w:szCs w:val="24"/>
          <w:lang w:val="sr-Cyrl-RS"/>
        </w:rPr>
        <w:t xml:space="preserve"> </w:t>
      </w:r>
      <w:r w:rsidR="00394F0F">
        <w:rPr>
          <w:rFonts w:ascii="Times New Roman" w:eastAsia="Times New Roman" w:hAnsi="Times New Roman" w:cs="Times New Roman"/>
          <w:bCs/>
          <w:sz w:val="24"/>
          <w:szCs w:val="24"/>
        </w:rPr>
        <w:t>4</w:t>
      </w:r>
      <w:r w:rsidR="00DF69B4" w:rsidRPr="00794A54">
        <w:rPr>
          <w:rFonts w:ascii="Times New Roman" w:eastAsia="Times New Roman" w:hAnsi="Times New Roman" w:cs="Times New Roman"/>
          <w:bCs/>
          <w:sz w:val="24"/>
          <w:szCs w:val="24"/>
          <w:lang w:val="sr-Cyrl-RS"/>
        </w:rPr>
        <w:t>/</w:t>
      </w:r>
      <w:r w:rsidR="00394F0F">
        <w:rPr>
          <w:rFonts w:ascii="Times New Roman" w:eastAsia="Times New Roman" w:hAnsi="Times New Roman" w:cs="Times New Roman"/>
          <w:bCs/>
          <w:sz w:val="24"/>
          <w:szCs w:val="24"/>
        </w:rPr>
        <w:t>2020</w:t>
      </w:r>
      <w:r w:rsidR="00DF69B4" w:rsidRPr="00794A54">
        <w:rPr>
          <w:rFonts w:ascii="Times New Roman" w:eastAsia="Times New Roman" w:hAnsi="Times New Roman" w:cs="Times New Roman"/>
          <w:bCs/>
          <w:sz w:val="24"/>
          <w:szCs w:val="24"/>
          <w:lang w:val="sr-Cyrl-RS"/>
        </w:rPr>
        <w:t>-03</w:t>
      </w:r>
    </w:p>
    <w:p w:rsidR="00772421" w:rsidRPr="00794A54" w:rsidRDefault="00772421" w:rsidP="00CD7CA4">
      <w:pPr>
        <w:shd w:val="clear" w:color="auto" w:fill="FFFFFF"/>
        <w:spacing w:line="240" w:lineRule="auto"/>
        <w:rPr>
          <w:rFonts w:ascii="Times New Roman" w:eastAsia="Arial Unicode MS" w:hAnsi="Times New Roman" w:cs="Times New Roman"/>
          <w:color w:val="FF0000"/>
          <w:sz w:val="24"/>
          <w:szCs w:val="24"/>
        </w:rPr>
      </w:pPr>
      <w:r w:rsidRPr="00794A54">
        <w:rPr>
          <w:rFonts w:ascii="Times New Roman" w:eastAsia="TimesNewRomanPSMT" w:hAnsi="Times New Roman" w:cs="Times New Roman"/>
          <w:b/>
          <w:bCs/>
          <w:sz w:val="24"/>
          <w:szCs w:val="24"/>
        </w:rPr>
        <w:t xml:space="preserve">- </w:t>
      </w:r>
      <w:r w:rsidRPr="00794A54">
        <w:rPr>
          <w:rFonts w:ascii="Times New Roman" w:eastAsia="TimesNewRomanPS-BoldMT" w:hAnsi="Times New Roman" w:cs="Times New Roman"/>
          <w:b/>
          <w:bCs/>
          <w:sz w:val="24"/>
          <w:szCs w:val="24"/>
        </w:rPr>
        <w:t>НЕ ОТВАРАТИ”</w:t>
      </w:r>
      <w:r w:rsidRPr="00794A54">
        <w:rPr>
          <w:rFonts w:ascii="Times New Roman" w:hAnsi="Times New Roman" w:cs="Times New Roman"/>
          <w:b/>
          <w:sz w:val="24"/>
          <w:szCs w:val="24"/>
          <w:lang w:val="sr-Cyrl-RS"/>
        </w:rPr>
        <w:t>.</w:t>
      </w:r>
      <w:r w:rsidRPr="00794A54">
        <w:rPr>
          <w:rFonts w:ascii="Times New Roman" w:hAnsi="Times New Roman" w:cs="Times New Roman"/>
          <w:color w:val="FF0000"/>
          <w:sz w:val="24"/>
          <w:szCs w:val="24"/>
          <w:lang w:val="sr-Cyrl-RS"/>
        </w:rPr>
        <w:t xml:space="preserve"> </w:t>
      </w:r>
    </w:p>
    <w:p w:rsidR="00772421" w:rsidRPr="00794A54" w:rsidRDefault="00772421" w:rsidP="00772421">
      <w:pPr>
        <w:autoSpaceDE w:val="0"/>
        <w:autoSpaceDN w:val="0"/>
        <w:adjustRightInd w:val="0"/>
        <w:spacing w:line="240" w:lineRule="auto"/>
        <w:jc w:val="both"/>
        <w:rPr>
          <w:rFonts w:ascii="Times New Roman" w:hAnsi="Times New Roman" w:cs="Times New Roman"/>
          <w:b/>
          <w:i/>
          <w:iCs/>
          <w:color w:val="FF0000"/>
          <w:sz w:val="24"/>
          <w:szCs w:val="24"/>
          <w:lang w:val="sr-Cyrl-RS"/>
        </w:rPr>
      </w:pPr>
      <w:r w:rsidRPr="00794A54">
        <w:rPr>
          <w:rFonts w:ascii="Times New Roman" w:hAnsi="Times New Roman" w:cs="Times New Roman"/>
          <w:sz w:val="24"/>
          <w:szCs w:val="24"/>
        </w:rPr>
        <w:t xml:space="preserve">Понуда се сматра благовременом уколико је примљена од стране наручиоца до </w:t>
      </w:r>
      <w:r w:rsidR="005C115F" w:rsidRPr="00794A54">
        <w:rPr>
          <w:rFonts w:ascii="Times New Roman" w:hAnsi="Times New Roman" w:cs="Times New Roman"/>
          <w:b/>
          <w:color w:val="000000" w:themeColor="text1"/>
          <w:sz w:val="24"/>
          <w:szCs w:val="24"/>
          <w:lang w:val="sr-Cyrl-RS"/>
        </w:rPr>
        <w:t>12</w:t>
      </w:r>
      <w:r w:rsidRPr="00794A54">
        <w:rPr>
          <w:rFonts w:ascii="Times New Roman" w:hAnsi="Times New Roman" w:cs="Times New Roman"/>
          <w:b/>
          <w:color w:val="000000" w:themeColor="text1"/>
          <w:sz w:val="24"/>
          <w:szCs w:val="24"/>
          <w:lang w:val="sr-Cyrl-RS"/>
        </w:rPr>
        <w:t>.</w:t>
      </w:r>
      <w:r w:rsidR="005C115F" w:rsidRPr="00794A54">
        <w:rPr>
          <w:rFonts w:ascii="Times New Roman" w:hAnsi="Times New Roman" w:cs="Times New Roman"/>
          <w:b/>
          <w:color w:val="000000" w:themeColor="text1"/>
          <w:sz w:val="24"/>
          <w:szCs w:val="24"/>
        </w:rPr>
        <w:t>05</w:t>
      </w:r>
      <w:r w:rsidRPr="00794A54">
        <w:rPr>
          <w:rFonts w:ascii="Times New Roman" w:hAnsi="Times New Roman" w:cs="Times New Roman"/>
          <w:b/>
          <w:sz w:val="24"/>
          <w:szCs w:val="24"/>
        </w:rPr>
        <w:t>.</w:t>
      </w:r>
      <w:r w:rsidR="005C115F" w:rsidRPr="00794A54">
        <w:rPr>
          <w:rFonts w:ascii="Times New Roman" w:hAnsi="Times New Roman" w:cs="Times New Roman"/>
          <w:b/>
          <w:sz w:val="24"/>
          <w:szCs w:val="24"/>
          <w:lang w:val="sr-Cyrl-RS"/>
        </w:rPr>
        <w:t>2020</w:t>
      </w:r>
      <w:r w:rsidRPr="00794A54">
        <w:rPr>
          <w:rFonts w:ascii="Times New Roman" w:hAnsi="Times New Roman" w:cs="Times New Roman"/>
          <w:b/>
          <w:sz w:val="24"/>
          <w:szCs w:val="24"/>
          <w:lang w:val="sr-Cyrl-RS"/>
        </w:rPr>
        <w:t xml:space="preserve">.године </w:t>
      </w:r>
      <w:r w:rsidRPr="00794A54">
        <w:rPr>
          <w:rFonts w:ascii="Times New Roman" w:hAnsi="Times New Roman" w:cs="Times New Roman"/>
          <w:b/>
          <w:i/>
          <w:iCs/>
          <w:sz w:val="24"/>
          <w:szCs w:val="24"/>
          <w:lang w:val="sr-Cyrl-RS"/>
        </w:rPr>
        <w:t xml:space="preserve"> </w:t>
      </w:r>
      <w:r w:rsidRPr="00794A54">
        <w:rPr>
          <w:rFonts w:ascii="Times New Roman" w:hAnsi="Times New Roman" w:cs="Times New Roman"/>
          <w:b/>
          <w:sz w:val="24"/>
          <w:szCs w:val="24"/>
        </w:rPr>
        <w:t xml:space="preserve">до </w:t>
      </w:r>
      <w:r w:rsidR="005C115F" w:rsidRPr="00794A54">
        <w:rPr>
          <w:rFonts w:ascii="Times New Roman" w:hAnsi="Times New Roman" w:cs="Times New Roman"/>
          <w:b/>
          <w:sz w:val="24"/>
          <w:szCs w:val="24"/>
          <w:lang w:val="sr-Cyrl-RS"/>
        </w:rPr>
        <w:t>10:3</w:t>
      </w:r>
      <w:r w:rsidRPr="00794A54">
        <w:rPr>
          <w:rFonts w:ascii="Times New Roman" w:hAnsi="Times New Roman" w:cs="Times New Roman"/>
          <w:b/>
          <w:sz w:val="24"/>
          <w:szCs w:val="24"/>
          <w:lang w:val="sr-Cyrl-RS"/>
        </w:rPr>
        <w:t>0 часова</w:t>
      </w:r>
      <w:r w:rsidRPr="00794A54">
        <w:rPr>
          <w:rFonts w:ascii="Times New Roman" w:hAnsi="Times New Roman" w:cs="Times New Roman"/>
          <w:b/>
          <w:i/>
          <w:iCs/>
          <w:sz w:val="24"/>
          <w:szCs w:val="24"/>
          <w:lang w:val="sr-Cyrl-RS"/>
        </w:rPr>
        <w:t>.</w:t>
      </w:r>
      <w:r w:rsidRPr="00794A54">
        <w:rPr>
          <w:rFonts w:ascii="Times New Roman" w:hAnsi="Times New Roman" w:cs="Times New Roman"/>
          <w:b/>
          <w:i/>
          <w:iCs/>
          <w:color w:val="FF0000"/>
          <w:sz w:val="24"/>
          <w:szCs w:val="24"/>
          <w:lang w:val="sr-Cyrl-RS"/>
        </w:rPr>
        <w:t xml:space="preserve"> </w:t>
      </w:r>
    </w:p>
    <w:p w:rsidR="00772421" w:rsidRPr="00794A54" w:rsidRDefault="00772421" w:rsidP="00772421">
      <w:pPr>
        <w:autoSpaceDE w:val="0"/>
        <w:autoSpaceDN w:val="0"/>
        <w:adjustRightInd w:val="0"/>
        <w:spacing w:line="240" w:lineRule="auto"/>
        <w:jc w:val="both"/>
        <w:rPr>
          <w:rFonts w:ascii="Times New Roman" w:hAnsi="Times New Roman" w:cs="Times New Roman"/>
          <w:sz w:val="24"/>
          <w:szCs w:val="24"/>
        </w:rPr>
      </w:pPr>
      <w:r w:rsidRPr="00794A54">
        <w:rPr>
          <w:rFonts w:ascii="Times New Roman" w:hAnsi="Times New Roman" w:cs="Times New Roman"/>
          <w:sz w:val="24"/>
          <w:szCs w:val="24"/>
        </w:rPr>
        <w:t xml:space="preserve">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w:t>
      </w:r>
      <w:r w:rsidRPr="00794A54">
        <w:rPr>
          <w:rFonts w:ascii="Times New Roman" w:hAnsi="Times New Roman" w:cs="Times New Roman"/>
          <w:sz w:val="24"/>
          <w:szCs w:val="24"/>
          <w:lang w:val="sr-Cyrl-CS"/>
        </w:rPr>
        <w:t>н</w:t>
      </w:r>
      <w:r w:rsidRPr="00794A54">
        <w:rPr>
          <w:rFonts w:ascii="Times New Roman" w:hAnsi="Times New Roman" w:cs="Times New Roman"/>
          <w:sz w:val="24"/>
          <w:szCs w:val="24"/>
        </w:rPr>
        <w:t>аруч</w:t>
      </w:r>
      <w:r w:rsidRPr="00794A54">
        <w:rPr>
          <w:rFonts w:ascii="Times New Roman" w:hAnsi="Times New Roman" w:cs="Times New Roman"/>
          <w:sz w:val="24"/>
          <w:szCs w:val="24"/>
          <w:lang w:val="sr-Cyrl-RS"/>
        </w:rPr>
        <w:t>и</w:t>
      </w:r>
      <w:r w:rsidRPr="00794A54">
        <w:rPr>
          <w:rFonts w:ascii="Times New Roman" w:hAnsi="Times New Roman" w:cs="Times New Roman"/>
          <w:sz w:val="24"/>
          <w:szCs w:val="24"/>
        </w:rPr>
        <w:t xml:space="preserve">лац ће понуђачу предати потврду пријема понуде. У потврди о пријему наручилац ће навести датум и сат пријема понуде. </w:t>
      </w:r>
    </w:p>
    <w:p w:rsidR="00772421" w:rsidRPr="00794A54" w:rsidRDefault="00772421" w:rsidP="00772421">
      <w:pPr>
        <w:autoSpaceDE w:val="0"/>
        <w:autoSpaceDN w:val="0"/>
        <w:adjustRightInd w:val="0"/>
        <w:spacing w:line="240" w:lineRule="auto"/>
        <w:jc w:val="both"/>
        <w:rPr>
          <w:rFonts w:ascii="Times New Roman" w:hAnsi="Times New Roman" w:cs="Times New Roman"/>
          <w:sz w:val="24"/>
          <w:szCs w:val="24"/>
        </w:rPr>
      </w:pPr>
      <w:r w:rsidRPr="00794A54">
        <w:rPr>
          <w:rFonts w:ascii="Times New Roman" w:hAnsi="Times New Roman" w:cs="Times New Roman"/>
          <w:sz w:val="24"/>
          <w:szCs w:val="24"/>
        </w:rPr>
        <w:t xml:space="preserve">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 Неблаговремену понуду наручилац ће по окончању поступка отварања вратити неотворену понуђачу, са назнаком да је поднета неблаговремено. </w:t>
      </w:r>
    </w:p>
    <w:p w:rsidR="00772421" w:rsidRPr="00794A54" w:rsidRDefault="00772421" w:rsidP="00772421">
      <w:pPr>
        <w:jc w:val="both"/>
        <w:rPr>
          <w:rFonts w:ascii="Times New Roman" w:hAnsi="Times New Roman" w:cs="Times New Roman"/>
          <w:b/>
          <w:bCs/>
          <w:iCs/>
          <w:color w:val="000000"/>
          <w:sz w:val="24"/>
          <w:szCs w:val="24"/>
        </w:rPr>
      </w:pPr>
      <w:r w:rsidRPr="00794A54">
        <w:rPr>
          <w:rFonts w:ascii="Times New Roman" w:hAnsi="Times New Roman" w:cs="Times New Roman"/>
          <w:b/>
          <w:iCs/>
          <w:sz w:val="24"/>
          <w:szCs w:val="24"/>
          <w:lang w:val="sr-Cyrl-RS"/>
        </w:rPr>
        <w:t>Отварање понуда:</w:t>
      </w:r>
    </w:p>
    <w:p w:rsidR="00772421" w:rsidRPr="00794A54" w:rsidRDefault="00772421" w:rsidP="00772421">
      <w:pPr>
        <w:jc w:val="both"/>
        <w:rPr>
          <w:rFonts w:ascii="Times New Roman" w:hAnsi="Times New Roman" w:cs="Times New Roman"/>
          <w:b/>
          <w:bCs/>
          <w:iCs/>
          <w:sz w:val="24"/>
          <w:szCs w:val="24"/>
          <w:lang w:val="sr-Cyrl-RS"/>
        </w:rPr>
      </w:pPr>
      <w:r w:rsidRPr="00794A54">
        <w:rPr>
          <w:rFonts w:ascii="Times New Roman" w:hAnsi="Times New Roman" w:cs="Times New Roman"/>
          <w:bCs/>
          <w:iCs/>
          <w:sz w:val="24"/>
          <w:szCs w:val="24"/>
          <w:lang w:val="sr-Cyrl-RS"/>
        </w:rPr>
        <w:t xml:space="preserve">Јавно отварање понуда одржаће се одмах након истека рока за подношење понуда, дана </w:t>
      </w:r>
      <w:r w:rsidR="005C115F" w:rsidRPr="00794A54">
        <w:rPr>
          <w:rFonts w:ascii="Times New Roman" w:hAnsi="Times New Roman" w:cs="Times New Roman"/>
          <w:b/>
          <w:bCs/>
          <w:iCs/>
          <w:sz w:val="24"/>
          <w:szCs w:val="24"/>
          <w:lang w:val="sr-Cyrl-RS"/>
        </w:rPr>
        <w:t>12</w:t>
      </w:r>
      <w:r w:rsidRPr="00794A54">
        <w:rPr>
          <w:rFonts w:ascii="Times New Roman" w:hAnsi="Times New Roman" w:cs="Times New Roman"/>
          <w:b/>
          <w:bCs/>
          <w:iCs/>
          <w:sz w:val="24"/>
          <w:szCs w:val="24"/>
          <w:lang w:val="sr-Cyrl-RS"/>
        </w:rPr>
        <w:t>.</w:t>
      </w:r>
      <w:r w:rsidR="005C115F" w:rsidRPr="00794A54">
        <w:rPr>
          <w:rFonts w:ascii="Times New Roman" w:hAnsi="Times New Roman" w:cs="Times New Roman"/>
          <w:b/>
          <w:bCs/>
          <w:iCs/>
          <w:sz w:val="24"/>
          <w:szCs w:val="24"/>
          <w:lang w:val="sr-Cyrl-RS"/>
        </w:rPr>
        <w:t>05.2020</w:t>
      </w:r>
      <w:r w:rsidR="00A30332" w:rsidRPr="00794A54">
        <w:rPr>
          <w:rFonts w:ascii="Times New Roman" w:hAnsi="Times New Roman" w:cs="Times New Roman"/>
          <w:b/>
          <w:bCs/>
          <w:iCs/>
          <w:sz w:val="24"/>
          <w:szCs w:val="24"/>
          <w:lang w:val="sr-Cyrl-RS"/>
        </w:rPr>
        <w:t>.године у 11:0</w:t>
      </w:r>
      <w:r w:rsidRPr="00794A54">
        <w:rPr>
          <w:rFonts w:ascii="Times New Roman" w:hAnsi="Times New Roman" w:cs="Times New Roman"/>
          <w:b/>
          <w:bCs/>
          <w:iCs/>
          <w:sz w:val="24"/>
          <w:szCs w:val="24"/>
          <w:lang w:val="sr-Cyrl-RS"/>
        </w:rPr>
        <w:t>0 часова</w:t>
      </w:r>
      <w:r w:rsidRPr="00794A54">
        <w:rPr>
          <w:rFonts w:ascii="Times New Roman" w:hAnsi="Times New Roman" w:cs="Times New Roman"/>
          <w:b/>
          <w:bCs/>
          <w:i/>
          <w:iCs/>
          <w:sz w:val="24"/>
          <w:szCs w:val="24"/>
          <w:lang w:val="sr-Cyrl-RS"/>
        </w:rPr>
        <w:t xml:space="preserve"> </w:t>
      </w:r>
      <w:r w:rsidRPr="00794A54">
        <w:rPr>
          <w:rFonts w:ascii="Times New Roman" w:hAnsi="Times New Roman" w:cs="Times New Roman"/>
          <w:bCs/>
          <w:iCs/>
          <w:sz w:val="24"/>
          <w:szCs w:val="24"/>
          <w:lang w:val="sr-Cyrl-RS"/>
        </w:rPr>
        <w:t xml:space="preserve">на адреси: </w:t>
      </w:r>
      <w:r w:rsidRPr="00794A54">
        <w:rPr>
          <w:rFonts w:ascii="Times New Roman" w:hAnsi="Times New Roman" w:cs="Times New Roman"/>
          <w:b/>
          <w:bCs/>
          <w:iCs/>
          <w:sz w:val="24"/>
          <w:szCs w:val="24"/>
          <w:lang w:val="sr-Cyrl-RS"/>
        </w:rPr>
        <w:t xml:space="preserve">Републичка дирекција за робне резерве, Дечанска 8а, Београд, </w:t>
      </w:r>
      <w:r w:rsidRPr="00794A54">
        <w:rPr>
          <w:rFonts w:ascii="Times New Roman" w:hAnsi="Times New Roman" w:cs="Times New Roman"/>
          <w:b/>
          <w:bCs/>
          <w:iCs/>
          <w:sz w:val="24"/>
          <w:szCs w:val="24"/>
        </w:rPr>
        <w:t xml:space="preserve">VI </w:t>
      </w:r>
      <w:r w:rsidRPr="00794A54">
        <w:rPr>
          <w:rFonts w:ascii="Times New Roman" w:hAnsi="Times New Roman" w:cs="Times New Roman"/>
          <w:b/>
          <w:bCs/>
          <w:iCs/>
          <w:sz w:val="24"/>
          <w:szCs w:val="24"/>
          <w:lang w:val="sr-Cyrl-RS"/>
        </w:rPr>
        <w:t>спрат, сала бр. 654а.</w:t>
      </w:r>
    </w:p>
    <w:p w:rsidR="00772421" w:rsidRPr="00794A54" w:rsidRDefault="00772421" w:rsidP="00772421">
      <w:pPr>
        <w:jc w:val="both"/>
        <w:rPr>
          <w:rFonts w:ascii="Times New Roman" w:hAnsi="Times New Roman" w:cs="Times New Roman"/>
          <w:bCs/>
          <w:iCs/>
          <w:sz w:val="24"/>
          <w:szCs w:val="24"/>
          <w:lang w:val="sr-Cyrl-RS"/>
        </w:rPr>
      </w:pPr>
      <w:r w:rsidRPr="00794A54">
        <w:rPr>
          <w:rFonts w:ascii="Times New Roman" w:hAnsi="Times New Roman" w:cs="Times New Roman"/>
          <w:bCs/>
          <w:iCs/>
          <w:sz w:val="24"/>
          <w:szCs w:val="24"/>
          <w:lang w:val="sr-Cyrl-RS"/>
        </w:rPr>
        <w:t>Присутни представници понуђача пре почетка јавног отварања понуда морају комисији за јавну набавку наручиоца уручити писмена овлашћења за учешће у поступку јавног отварања понуда које мора бити заведено код понуђача, ов</w:t>
      </w:r>
      <w:r w:rsidR="00707A84" w:rsidRPr="00794A54">
        <w:rPr>
          <w:rFonts w:ascii="Times New Roman" w:hAnsi="Times New Roman" w:cs="Times New Roman"/>
          <w:bCs/>
          <w:iCs/>
          <w:sz w:val="24"/>
          <w:szCs w:val="24"/>
          <w:lang w:val="sr-Cyrl-RS"/>
        </w:rPr>
        <w:t>ерено печатом и потписано од стра</w:t>
      </w:r>
      <w:r w:rsidRPr="00794A54">
        <w:rPr>
          <w:rFonts w:ascii="Times New Roman" w:hAnsi="Times New Roman" w:cs="Times New Roman"/>
          <w:bCs/>
          <w:iCs/>
          <w:sz w:val="24"/>
          <w:szCs w:val="24"/>
          <w:lang w:val="sr-Cyrl-RS"/>
        </w:rPr>
        <w:t>не одговорног лица понуђача.</w:t>
      </w:r>
    </w:p>
    <w:p w:rsidR="007D0AE2" w:rsidRDefault="007D0AE2" w:rsidP="00772421">
      <w:pPr>
        <w:jc w:val="both"/>
        <w:rPr>
          <w:rFonts w:ascii="Times New Roman" w:hAnsi="Times New Roman" w:cs="Times New Roman"/>
          <w:bCs/>
          <w:iCs/>
          <w:sz w:val="24"/>
          <w:szCs w:val="24"/>
          <w:lang w:val="sr-Cyrl-RS"/>
        </w:rPr>
      </w:pPr>
    </w:p>
    <w:p w:rsidR="0074614F" w:rsidRDefault="0074614F" w:rsidP="00772421">
      <w:pPr>
        <w:jc w:val="both"/>
        <w:rPr>
          <w:rFonts w:ascii="Times New Roman" w:hAnsi="Times New Roman" w:cs="Times New Roman"/>
          <w:bCs/>
          <w:iCs/>
          <w:sz w:val="24"/>
          <w:szCs w:val="24"/>
          <w:lang w:val="sr-Cyrl-RS"/>
        </w:rPr>
      </w:pPr>
    </w:p>
    <w:p w:rsidR="0074614F" w:rsidRPr="00794A54" w:rsidRDefault="0074614F" w:rsidP="00772421">
      <w:pPr>
        <w:jc w:val="both"/>
        <w:rPr>
          <w:rFonts w:ascii="Times New Roman" w:hAnsi="Times New Roman" w:cs="Times New Roman"/>
          <w:bCs/>
          <w:iCs/>
          <w:sz w:val="24"/>
          <w:szCs w:val="24"/>
          <w:lang w:val="sr-Cyrl-RS"/>
        </w:rPr>
      </w:pPr>
    </w:p>
    <w:p w:rsidR="00772421" w:rsidRPr="00794A54" w:rsidRDefault="00772421" w:rsidP="00772421">
      <w:pPr>
        <w:autoSpaceDE w:val="0"/>
        <w:autoSpaceDN w:val="0"/>
        <w:adjustRightInd w:val="0"/>
        <w:spacing w:line="240" w:lineRule="auto"/>
        <w:jc w:val="both"/>
        <w:rPr>
          <w:rFonts w:ascii="Times New Roman" w:hAnsi="Times New Roman" w:cs="Times New Roman"/>
          <w:b/>
          <w:sz w:val="24"/>
          <w:szCs w:val="24"/>
          <w:lang w:val="sr-Cyrl-RS"/>
        </w:rPr>
      </w:pPr>
      <w:r w:rsidRPr="00794A54">
        <w:rPr>
          <w:rFonts w:ascii="Times New Roman" w:hAnsi="Times New Roman" w:cs="Times New Roman"/>
          <w:b/>
          <w:sz w:val="24"/>
          <w:szCs w:val="24"/>
        </w:rPr>
        <w:t xml:space="preserve">Понуда мора да садржи: </w:t>
      </w:r>
    </w:p>
    <w:p w:rsidR="00772421" w:rsidRPr="00794A54" w:rsidRDefault="00772421" w:rsidP="00772421">
      <w:pPr>
        <w:pStyle w:val="ListParagraph"/>
        <w:numPr>
          <w:ilvl w:val="0"/>
          <w:numId w:val="21"/>
        </w:numPr>
        <w:jc w:val="both"/>
        <w:rPr>
          <w:b/>
          <w:bCs/>
          <w:iCs/>
        </w:rPr>
      </w:pPr>
      <w:r w:rsidRPr="00794A54">
        <w:rPr>
          <w:bCs/>
          <w:iCs/>
        </w:rPr>
        <w:lastRenderedPageBreak/>
        <w:t>Образац понуде  - попуњен,  потписан  и печатом оверен.</w:t>
      </w:r>
      <w:r w:rsidR="00855B30" w:rsidRPr="00794A54">
        <w:rPr>
          <w:bCs/>
          <w:iCs/>
          <w:lang w:val="sr-Cyrl-RS"/>
        </w:rPr>
        <w:t xml:space="preserve">(Образац </w:t>
      </w:r>
      <w:r w:rsidR="004542DC" w:rsidRPr="00794A54">
        <w:rPr>
          <w:bCs/>
          <w:iCs/>
        </w:rPr>
        <w:t>V-</w:t>
      </w:r>
      <w:r w:rsidR="00855B30" w:rsidRPr="00794A54">
        <w:rPr>
          <w:bCs/>
          <w:iCs/>
          <w:lang w:val="sr-Cyrl-RS"/>
        </w:rPr>
        <w:t>1)</w:t>
      </w:r>
    </w:p>
    <w:p w:rsidR="00550DA0" w:rsidRPr="00794A54" w:rsidRDefault="00550DA0" w:rsidP="00550DA0">
      <w:pPr>
        <w:pStyle w:val="ListParagraph"/>
        <w:numPr>
          <w:ilvl w:val="0"/>
          <w:numId w:val="21"/>
        </w:numPr>
        <w:jc w:val="both"/>
        <w:rPr>
          <w:bCs/>
          <w:iCs/>
        </w:rPr>
      </w:pPr>
      <w:r w:rsidRPr="00794A54">
        <w:rPr>
          <w:bCs/>
          <w:iCs/>
        </w:rPr>
        <w:t>Образац структуре цене</w:t>
      </w:r>
      <w:r w:rsidRPr="00794A54">
        <w:rPr>
          <w:bCs/>
          <w:iCs/>
          <w:lang w:val="sr-Cyrl-RS"/>
        </w:rPr>
        <w:t xml:space="preserve"> са упутством како да се попуни </w:t>
      </w:r>
      <w:r w:rsidRPr="00794A54">
        <w:rPr>
          <w:bCs/>
          <w:iCs/>
        </w:rPr>
        <w:t>- попуњен,  потписан  и печатом оверен.</w:t>
      </w:r>
      <w:r w:rsidR="00855B30" w:rsidRPr="00794A54">
        <w:rPr>
          <w:bCs/>
          <w:iCs/>
          <w:lang w:val="sr-Cyrl-RS"/>
        </w:rPr>
        <w:t>(Образац</w:t>
      </w:r>
      <w:r w:rsidR="004542DC" w:rsidRPr="00794A54">
        <w:rPr>
          <w:bCs/>
          <w:iCs/>
        </w:rPr>
        <w:t xml:space="preserve"> V-</w:t>
      </w:r>
      <w:r w:rsidR="00855B30" w:rsidRPr="00794A54">
        <w:rPr>
          <w:bCs/>
          <w:iCs/>
          <w:lang w:val="sr-Cyrl-RS"/>
        </w:rPr>
        <w:t>2)</w:t>
      </w:r>
    </w:p>
    <w:p w:rsidR="00550DA0" w:rsidRPr="00794A54" w:rsidRDefault="00550DA0" w:rsidP="00550DA0">
      <w:pPr>
        <w:pStyle w:val="ListParagraph"/>
        <w:numPr>
          <w:ilvl w:val="0"/>
          <w:numId w:val="21"/>
        </w:numPr>
        <w:jc w:val="both"/>
        <w:rPr>
          <w:bCs/>
          <w:iCs/>
        </w:rPr>
      </w:pPr>
      <w:r w:rsidRPr="00794A54">
        <w:rPr>
          <w:bCs/>
          <w:iCs/>
        </w:rPr>
        <w:t>Образац изјаве о независној понуди</w:t>
      </w:r>
      <w:r w:rsidRPr="00794A54">
        <w:rPr>
          <w:bCs/>
          <w:iCs/>
          <w:lang w:val="sr-Cyrl-RS"/>
        </w:rPr>
        <w:t xml:space="preserve"> </w:t>
      </w:r>
      <w:r w:rsidRPr="00794A54">
        <w:rPr>
          <w:bCs/>
          <w:iCs/>
        </w:rPr>
        <w:t>- попуњен,  потписан  и печатом оверен;</w:t>
      </w:r>
      <w:r w:rsidR="00855B30" w:rsidRPr="00794A54">
        <w:rPr>
          <w:bCs/>
          <w:iCs/>
          <w:lang w:val="sr-Cyrl-RS"/>
        </w:rPr>
        <w:t xml:space="preserve">(Образац </w:t>
      </w:r>
      <w:r w:rsidR="00C06B21" w:rsidRPr="00794A54">
        <w:rPr>
          <w:bCs/>
          <w:iCs/>
        </w:rPr>
        <w:t>V-</w:t>
      </w:r>
      <w:r w:rsidR="00855B30" w:rsidRPr="00794A54">
        <w:rPr>
          <w:bCs/>
          <w:iCs/>
          <w:lang w:val="sr-Cyrl-RS"/>
        </w:rPr>
        <w:t>4)</w:t>
      </w:r>
    </w:p>
    <w:p w:rsidR="00550DA0" w:rsidRPr="00794A54" w:rsidRDefault="00550DA0" w:rsidP="00550DA0">
      <w:pPr>
        <w:pStyle w:val="ListParagraph"/>
        <w:numPr>
          <w:ilvl w:val="0"/>
          <w:numId w:val="21"/>
        </w:numPr>
        <w:jc w:val="both"/>
        <w:rPr>
          <w:bCs/>
          <w:iCs/>
        </w:rPr>
      </w:pPr>
      <w:r w:rsidRPr="00794A54">
        <w:rPr>
          <w:bCs/>
          <w:iCs/>
        </w:rPr>
        <w:t>Образац изјаве о поштовању обавеза из члана 75. ст. 2. Закона</w:t>
      </w:r>
      <w:r w:rsidRPr="00794A54">
        <w:rPr>
          <w:bCs/>
          <w:iCs/>
          <w:lang w:val="sr-Cyrl-RS"/>
        </w:rPr>
        <w:t xml:space="preserve"> </w:t>
      </w:r>
      <w:r w:rsidRPr="00794A54">
        <w:rPr>
          <w:bCs/>
          <w:iCs/>
        </w:rPr>
        <w:t>- попуњен,  потписан  и печатом оверен;</w:t>
      </w:r>
      <w:r w:rsidR="00855B30" w:rsidRPr="00794A54">
        <w:rPr>
          <w:bCs/>
          <w:iCs/>
          <w:lang w:val="sr-Cyrl-RS"/>
        </w:rPr>
        <w:t xml:space="preserve">(Образац </w:t>
      </w:r>
      <w:r w:rsidR="00C06B21" w:rsidRPr="00794A54">
        <w:rPr>
          <w:bCs/>
          <w:iCs/>
        </w:rPr>
        <w:t>V-</w:t>
      </w:r>
      <w:r w:rsidR="00855B30" w:rsidRPr="00794A54">
        <w:rPr>
          <w:bCs/>
          <w:iCs/>
          <w:lang w:val="sr-Cyrl-RS"/>
        </w:rPr>
        <w:t>5)</w:t>
      </w:r>
    </w:p>
    <w:p w:rsidR="00855B30" w:rsidRPr="00794A54" w:rsidRDefault="00855B30" w:rsidP="00855B30">
      <w:pPr>
        <w:pStyle w:val="ListParagraph"/>
        <w:numPr>
          <w:ilvl w:val="0"/>
          <w:numId w:val="21"/>
        </w:numPr>
        <w:jc w:val="both"/>
        <w:rPr>
          <w:bCs/>
          <w:iCs/>
        </w:rPr>
      </w:pPr>
      <w:r w:rsidRPr="00794A54">
        <w:rPr>
          <w:bCs/>
          <w:iCs/>
        </w:rPr>
        <w:t>ПРЕГЛЕД РЕФЕРЕНТНИХ НАРУЧИОЦА ЗА ПРЕТХОДНЕ ТРИ ГОДИНЕ (Образац</w:t>
      </w:r>
      <w:r w:rsidR="00C06B21" w:rsidRPr="00794A54">
        <w:rPr>
          <w:bCs/>
          <w:iCs/>
        </w:rPr>
        <w:t xml:space="preserve"> V-</w:t>
      </w:r>
      <w:r w:rsidRPr="00794A54">
        <w:rPr>
          <w:bCs/>
          <w:iCs/>
          <w:lang w:val="sr-Cyrl-RS"/>
        </w:rPr>
        <w:t>6</w:t>
      </w:r>
      <w:r w:rsidR="007D0AE2" w:rsidRPr="00794A54">
        <w:rPr>
          <w:bCs/>
          <w:iCs/>
        </w:rPr>
        <w:t xml:space="preserve"> </w:t>
      </w:r>
    </w:p>
    <w:p w:rsidR="00855B30" w:rsidRPr="00794A54" w:rsidRDefault="00855B30" w:rsidP="00855B30">
      <w:pPr>
        <w:pStyle w:val="ListParagraph"/>
        <w:numPr>
          <w:ilvl w:val="0"/>
          <w:numId w:val="21"/>
        </w:numPr>
        <w:jc w:val="both"/>
        <w:rPr>
          <w:bCs/>
          <w:iCs/>
        </w:rPr>
      </w:pPr>
      <w:r w:rsidRPr="00794A54">
        <w:rPr>
          <w:bCs/>
          <w:iCs/>
        </w:rPr>
        <w:t>ПОТВРДА РЕФЕРЕНТНОГ НАРУЧИОЦА (Образац</w:t>
      </w:r>
      <w:r w:rsidRPr="00794A54">
        <w:rPr>
          <w:bCs/>
          <w:iCs/>
          <w:lang w:val="sr-Cyrl-RS"/>
        </w:rPr>
        <w:t xml:space="preserve"> </w:t>
      </w:r>
      <w:r w:rsidR="00C06B21" w:rsidRPr="00794A54">
        <w:rPr>
          <w:bCs/>
          <w:iCs/>
        </w:rPr>
        <w:t>V-</w:t>
      </w:r>
      <w:r w:rsidRPr="00794A54">
        <w:rPr>
          <w:bCs/>
          <w:iCs/>
          <w:lang w:val="sr-Cyrl-RS"/>
        </w:rPr>
        <w:t>7</w:t>
      </w:r>
      <w:r w:rsidRPr="00794A54">
        <w:rPr>
          <w:bCs/>
          <w:iCs/>
        </w:rPr>
        <w:t xml:space="preserve"> ).</w:t>
      </w:r>
    </w:p>
    <w:p w:rsidR="00C06B21" w:rsidRPr="00794A54" w:rsidRDefault="00C06B21" w:rsidP="00C06B21">
      <w:pPr>
        <w:pStyle w:val="ListParagraph"/>
        <w:numPr>
          <w:ilvl w:val="0"/>
          <w:numId w:val="21"/>
        </w:numPr>
        <w:jc w:val="both"/>
        <w:rPr>
          <w:bCs/>
          <w:iCs/>
        </w:rPr>
      </w:pPr>
      <w:r w:rsidRPr="00794A54">
        <w:rPr>
          <w:bCs/>
          <w:iCs/>
        </w:rPr>
        <w:t>Образац изјаве о испуњавању услова из члана 75. Закона за понуђача - попуњен, потписан и печатом оверен;(</w:t>
      </w:r>
      <w:r w:rsidR="00901089" w:rsidRPr="00794A54">
        <w:rPr>
          <w:bCs/>
          <w:iCs/>
          <w:lang w:val="sr-Cyrl-RS"/>
        </w:rPr>
        <w:t xml:space="preserve">Образац </w:t>
      </w:r>
      <w:r w:rsidRPr="00794A54">
        <w:rPr>
          <w:bCs/>
          <w:iCs/>
        </w:rPr>
        <w:t>V-8)</w:t>
      </w:r>
    </w:p>
    <w:p w:rsidR="00C06B21" w:rsidRPr="00794A54" w:rsidRDefault="00C06B21" w:rsidP="00C06B21">
      <w:pPr>
        <w:pStyle w:val="ListParagraph"/>
        <w:numPr>
          <w:ilvl w:val="0"/>
          <w:numId w:val="21"/>
        </w:numPr>
        <w:jc w:val="both"/>
        <w:rPr>
          <w:bCs/>
          <w:iCs/>
        </w:rPr>
      </w:pPr>
      <w:r w:rsidRPr="00794A54">
        <w:rPr>
          <w:bCs/>
          <w:iCs/>
        </w:rPr>
        <w:t>Образац изјаве о испуњавању услова из члана 75. Закона за подизвођача-  попуњен, потписан и печатом оверен, уколико понуђач подноси понуду са  подизвођачем;(</w:t>
      </w:r>
      <w:r w:rsidR="00901089" w:rsidRPr="00794A54">
        <w:rPr>
          <w:bCs/>
          <w:iCs/>
          <w:lang w:val="sr-Cyrl-RS"/>
        </w:rPr>
        <w:t xml:space="preserve">Образац </w:t>
      </w:r>
      <w:r w:rsidR="00901089" w:rsidRPr="00794A54">
        <w:rPr>
          <w:bCs/>
          <w:iCs/>
        </w:rPr>
        <w:t>V-9</w:t>
      </w:r>
      <w:r w:rsidR="00901089" w:rsidRPr="00794A54">
        <w:rPr>
          <w:bCs/>
          <w:iCs/>
          <w:lang w:val="sr-Cyrl-RS"/>
        </w:rPr>
        <w:t>)</w:t>
      </w:r>
    </w:p>
    <w:p w:rsidR="00C07266" w:rsidRPr="00794A54" w:rsidRDefault="00C07266" w:rsidP="00C07266">
      <w:pPr>
        <w:pStyle w:val="ListParagraph"/>
        <w:numPr>
          <w:ilvl w:val="0"/>
          <w:numId w:val="21"/>
        </w:numPr>
        <w:rPr>
          <w:bCs/>
          <w:iCs/>
        </w:rPr>
      </w:pPr>
      <w:r w:rsidRPr="00794A54">
        <w:rPr>
          <w:bCs/>
          <w:iCs/>
        </w:rPr>
        <w:t>Доказе о испуњености услова из члана  76. Закона, наведене у Упутству  како се доказује испуњеност услова.</w:t>
      </w:r>
    </w:p>
    <w:p w:rsidR="00C06B21" w:rsidRPr="00794A54" w:rsidRDefault="00C06B21" w:rsidP="00C06B21">
      <w:pPr>
        <w:pStyle w:val="ListParagraph"/>
        <w:numPr>
          <w:ilvl w:val="0"/>
          <w:numId w:val="21"/>
        </w:numPr>
        <w:jc w:val="both"/>
        <w:rPr>
          <w:bCs/>
          <w:iCs/>
        </w:rPr>
      </w:pPr>
      <w:r w:rsidRPr="00794A54">
        <w:rPr>
          <w:bCs/>
          <w:iCs/>
        </w:rPr>
        <w:t>Модел уг</w:t>
      </w:r>
      <w:r w:rsidR="00170E9C">
        <w:rPr>
          <w:bCs/>
          <w:iCs/>
        </w:rPr>
        <w:t xml:space="preserve">овора – попуњен </w:t>
      </w:r>
      <w:r w:rsidRPr="00794A54">
        <w:rPr>
          <w:bCs/>
          <w:iCs/>
        </w:rPr>
        <w:t xml:space="preserve"> и потписан</w:t>
      </w:r>
    </w:p>
    <w:p w:rsidR="00550DA0" w:rsidRPr="00794A54" w:rsidRDefault="00550DA0" w:rsidP="00550DA0">
      <w:pPr>
        <w:pStyle w:val="ListParagraph"/>
        <w:numPr>
          <w:ilvl w:val="0"/>
          <w:numId w:val="21"/>
        </w:numPr>
        <w:jc w:val="both"/>
        <w:rPr>
          <w:bCs/>
          <w:iCs/>
        </w:rPr>
      </w:pPr>
      <w:r w:rsidRPr="00794A54">
        <w:rPr>
          <w:bCs/>
          <w:iCs/>
        </w:rPr>
        <w:t>Споразум којим се понуђачи из групе међусобно и према наручиоцу обавезују на извршење јавне набавке, потписан и оверен од стране свих учесника у заједничкој понуди, уколико понуду подноси група понуђача;</w:t>
      </w:r>
    </w:p>
    <w:p w:rsidR="00E4711F" w:rsidRPr="00794A54" w:rsidRDefault="00E4711F" w:rsidP="00E4711F">
      <w:pPr>
        <w:pStyle w:val="ListParagraph"/>
        <w:numPr>
          <w:ilvl w:val="0"/>
          <w:numId w:val="21"/>
        </w:numPr>
        <w:rPr>
          <w:bCs/>
          <w:iCs/>
        </w:rPr>
      </w:pPr>
      <w:r w:rsidRPr="00794A54">
        <w:rPr>
          <w:bCs/>
          <w:iCs/>
        </w:rPr>
        <w:t>Једну бланко сопствену меницу са пратећом документацијом ( менично писмо-овлашћење, копија картона депонованих потписа и захтев за регистрацију меница), као средство финансијског обезбеђења за озбиљност понуде;</w:t>
      </w:r>
    </w:p>
    <w:p w:rsidR="00E4711F" w:rsidRPr="00794A54" w:rsidRDefault="00E4711F" w:rsidP="00E4711F">
      <w:pPr>
        <w:pStyle w:val="ListParagraph"/>
        <w:ind w:left="786"/>
        <w:jc w:val="both"/>
        <w:rPr>
          <w:bCs/>
          <w:iCs/>
        </w:rPr>
      </w:pPr>
    </w:p>
    <w:p w:rsidR="00726CA3" w:rsidRPr="00794A54" w:rsidRDefault="00726CA3" w:rsidP="00726CA3">
      <w:pPr>
        <w:pStyle w:val="ListParagraph"/>
        <w:jc w:val="both"/>
        <w:rPr>
          <w:bCs/>
          <w:iCs/>
        </w:rPr>
      </w:pPr>
    </w:p>
    <w:p w:rsidR="00772421" w:rsidRPr="00794A54" w:rsidRDefault="00A90FF6" w:rsidP="00772421">
      <w:pPr>
        <w:jc w:val="both"/>
        <w:rPr>
          <w:rFonts w:ascii="Times New Roman" w:hAnsi="Times New Roman" w:cs="Times New Roman"/>
          <w:bCs/>
          <w:iCs/>
          <w:sz w:val="24"/>
          <w:szCs w:val="24"/>
        </w:rPr>
      </w:pPr>
      <w:r w:rsidRPr="00794A54">
        <w:rPr>
          <w:rFonts w:ascii="Times New Roman" w:hAnsi="Times New Roman" w:cs="Times New Roman"/>
          <w:b/>
          <w:i/>
          <w:iCs/>
          <w:sz w:val="24"/>
          <w:szCs w:val="24"/>
          <w:lang w:val="sr-Cyrl-RS"/>
        </w:rPr>
        <w:t>3</w:t>
      </w:r>
      <w:r w:rsidR="00772421" w:rsidRPr="00794A54">
        <w:rPr>
          <w:rFonts w:ascii="Times New Roman" w:hAnsi="Times New Roman" w:cs="Times New Roman"/>
          <w:b/>
          <w:i/>
          <w:iCs/>
          <w:sz w:val="24"/>
          <w:szCs w:val="24"/>
        </w:rPr>
        <w:t>.</w:t>
      </w:r>
      <w:r w:rsidR="00772421" w:rsidRPr="00794A54">
        <w:rPr>
          <w:rFonts w:ascii="Times New Roman" w:hAnsi="Times New Roman" w:cs="Times New Roman"/>
          <w:b/>
          <w:bCs/>
          <w:i/>
          <w:iCs/>
          <w:sz w:val="24"/>
          <w:szCs w:val="24"/>
        </w:rPr>
        <w:t xml:space="preserve">  ПОНУДА СА ВАРИЈАНТАМА</w:t>
      </w:r>
    </w:p>
    <w:p w:rsidR="00772421" w:rsidRPr="00794A54" w:rsidRDefault="00772421" w:rsidP="00772421">
      <w:pPr>
        <w:jc w:val="both"/>
        <w:rPr>
          <w:rFonts w:ascii="Times New Roman" w:hAnsi="Times New Roman" w:cs="Times New Roman"/>
          <w:b/>
          <w:bCs/>
          <w:i/>
          <w:iCs/>
          <w:sz w:val="24"/>
          <w:szCs w:val="24"/>
          <w:lang w:val="sr-Cyrl-RS"/>
        </w:rPr>
      </w:pPr>
      <w:r w:rsidRPr="00794A54">
        <w:rPr>
          <w:rFonts w:ascii="Times New Roman" w:hAnsi="Times New Roman" w:cs="Times New Roman"/>
          <w:bCs/>
          <w:iCs/>
          <w:sz w:val="24"/>
          <w:szCs w:val="24"/>
        </w:rPr>
        <w:t>Подношење понуде са варијантама није дозвољено.</w:t>
      </w:r>
    </w:p>
    <w:p w:rsidR="00772421" w:rsidRPr="00794A54" w:rsidRDefault="00A90FF6" w:rsidP="00772421">
      <w:pPr>
        <w:jc w:val="both"/>
        <w:rPr>
          <w:rFonts w:ascii="Times New Roman" w:hAnsi="Times New Roman" w:cs="Times New Roman"/>
          <w:sz w:val="24"/>
          <w:szCs w:val="24"/>
        </w:rPr>
      </w:pPr>
      <w:r w:rsidRPr="00794A54">
        <w:rPr>
          <w:rFonts w:ascii="Times New Roman" w:hAnsi="Times New Roman" w:cs="Times New Roman"/>
          <w:b/>
          <w:bCs/>
          <w:i/>
          <w:iCs/>
          <w:sz w:val="24"/>
          <w:szCs w:val="24"/>
          <w:lang w:val="sr-Cyrl-RS"/>
        </w:rPr>
        <w:t>4</w:t>
      </w:r>
      <w:r w:rsidR="00772421" w:rsidRPr="00794A54">
        <w:rPr>
          <w:rFonts w:ascii="Times New Roman" w:hAnsi="Times New Roman" w:cs="Times New Roman"/>
          <w:b/>
          <w:bCs/>
          <w:i/>
          <w:iCs/>
          <w:sz w:val="24"/>
          <w:szCs w:val="24"/>
        </w:rPr>
        <w:t xml:space="preserve">. </w:t>
      </w:r>
      <w:r w:rsidR="00772421" w:rsidRPr="00794A54">
        <w:rPr>
          <w:rFonts w:ascii="Times New Roman" w:hAnsi="Times New Roman" w:cs="Times New Roman"/>
          <w:b/>
          <w:i/>
          <w:iCs/>
          <w:sz w:val="24"/>
          <w:szCs w:val="24"/>
        </w:rPr>
        <w:t>НАЧИН ИЗМЕНЕ, ДОПУНЕ И ОПОЗИВА ПОНУДЕ</w:t>
      </w:r>
    </w:p>
    <w:p w:rsidR="00772421" w:rsidRPr="00794A54" w:rsidRDefault="00772421" w:rsidP="00772421">
      <w:pPr>
        <w:jc w:val="both"/>
        <w:rPr>
          <w:rFonts w:ascii="Times New Roman" w:hAnsi="Times New Roman" w:cs="Times New Roman"/>
          <w:sz w:val="24"/>
          <w:szCs w:val="24"/>
        </w:rPr>
      </w:pPr>
      <w:r w:rsidRPr="00794A54">
        <w:rPr>
          <w:rFonts w:ascii="Times New Roman" w:hAnsi="Times New Roman" w:cs="Times New Roman"/>
          <w:sz w:val="24"/>
          <w:szCs w:val="24"/>
        </w:rPr>
        <w:t>У року за подношење понуде понуђач може да измени, допуни или опозове своју понуду на начин који је одређен за подношење понуде.</w:t>
      </w:r>
    </w:p>
    <w:p w:rsidR="00772421" w:rsidRPr="00794A54" w:rsidRDefault="00772421" w:rsidP="00772421">
      <w:pPr>
        <w:jc w:val="both"/>
        <w:rPr>
          <w:rFonts w:ascii="Times New Roman" w:eastAsia="TimesNewRomanPSMT" w:hAnsi="Times New Roman" w:cs="Times New Roman"/>
          <w:bCs/>
          <w:iCs/>
          <w:sz w:val="24"/>
          <w:szCs w:val="24"/>
        </w:rPr>
      </w:pPr>
      <w:r w:rsidRPr="00794A54">
        <w:rPr>
          <w:rFonts w:ascii="Times New Roman" w:hAnsi="Times New Roman" w:cs="Times New Roman"/>
          <w:sz w:val="24"/>
          <w:szCs w:val="24"/>
        </w:rPr>
        <w:t xml:space="preserve">Понуђач је дужан да јасно назначи који део понуде мења односно која документа накнадно доставља. </w:t>
      </w:r>
    </w:p>
    <w:p w:rsidR="00772421" w:rsidRPr="00794A54" w:rsidRDefault="00772421" w:rsidP="00772421">
      <w:pPr>
        <w:jc w:val="both"/>
        <w:rPr>
          <w:rFonts w:ascii="Times New Roman" w:eastAsia="TimesNewRomanPSMT" w:hAnsi="Times New Roman" w:cs="Times New Roman"/>
          <w:bCs/>
          <w:iCs/>
          <w:sz w:val="24"/>
          <w:szCs w:val="24"/>
        </w:rPr>
      </w:pPr>
      <w:r w:rsidRPr="00794A54">
        <w:rPr>
          <w:rFonts w:ascii="Times New Roman" w:eastAsia="TimesNewRomanPSMT" w:hAnsi="Times New Roman" w:cs="Times New Roman"/>
          <w:bCs/>
          <w:iCs/>
          <w:sz w:val="24"/>
          <w:szCs w:val="24"/>
        </w:rPr>
        <w:t>Измену, допуну или опозив понуде треба доставити на адресу</w:t>
      </w:r>
      <w:r w:rsidRPr="00794A54">
        <w:rPr>
          <w:rFonts w:ascii="Times New Roman" w:eastAsia="TimesNewRomanPSMT" w:hAnsi="Times New Roman" w:cs="Times New Roman"/>
          <w:bCs/>
          <w:iCs/>
          <w:sz w:val="24"/>
          <w:szCs w:val="24"/>
          <w:lang w:val="sr-Cyrl-RS"/>
        </w:rPr>
        <w:t xml:space="preserve"> Републичка дирекција за робне резерве, Дечанска 8а, Београд</w:t>
      </w:r>
      <w:r w:rsidRPr="00794A54">
        <w:rPr>
          <w:rFonts w:ascii="Times New Roman" w:hAnsi="Times New Roman" w:cs="Times New Roman"/>
          <w:i/>
          <w:iCs/>
          <w:sz w:val="24"/>
          <w:szCs w:val="24"/>
        </w:rPr>
        <w:t xml:space="preserve">, </w:t>
      </w:r>
      <w:r w:rsidRPr="00794A54">
        <w:rPr>
          <w:rFonts w:ascii="Times New Roman" w:eastAsia="TimesNewRomanPSMT" w:hAnsi="Times New Roman" w:cs="Times New Roman"/>
          <w:bCs/>
          <w:iCs/>
          <w:color w:val="FF0000"/>
          <w:sz w:val="24"/>
          <w:szCs w:val="24"/>
        </w:rPr>
        <w:t xml:space="preserve"> </w:t>
      </w:r>
      <w:r w:rsidRPr="00794A54">
        <w:rPr>
          <w:rFonts w:ascii="Times New Roman" w:eastAsia="TimesNewRomanPSMT" w:hAnsi="Times New Roman" w:cs="Times New Roman"/>
          <w:bCs/>
          <w:iCs/>
          <w:sz w:val="24"/>
          <w:szCs w:val="24"/>
        </w:rPr>
        <w:t>са назнаком:</w:t>
      </w:r>
    </w:p>
    <w:p w:rsidR="00772421" w:rsidRPr="00794A54" w:rsidRDefault="00772421" w:rsidP="00362033">
      <w:pPr>
        <w:shd w:val="clear" w:color="auto" w:fill="FFFFFF"/>
        <w:spacing w:line="240" w:lineRule="auto"/>
        <w:rPr>
          <w:rFonts w:ascii="Times New Roman" w:eastAsia="TimesNewRomanPSMT" w:hAnsi="Times New Roman" w:cs="Times New Roman"/>
          <w:bCs/>
          <w:iCs/>
          <w:sz w:val="24"/>
          <w:szCs w:val="24"/>
        </w:rPr>
      </w:pPr>
      <w:r w:rsidRPr="00794A54">
        <w:rPr>
          <w:rFonts w:ascii="Times New Roman" w:eastAsia="TimesNewRomanPSMT" w:hAnsi="Times New Roman" w:cs="Times New Roman"/>
          <w:bCs/>
          <w:iCs/>
          <w:sz w:val="24"/>
          <w:szCs w:val="24"/>
        </w:rPr>
        <w:t xml:space="preserve"> „</w:t>
      </w:r>
      <w:r w:rsidRPr="00794A54">
        <w:rPr>
          <w:rFonts w:ascii="Times New Roman" w:eastAsia="TimesNewRomanPSMT" w:hAnsi="Times New Roman" w:cs="Times New Roman"/>
          <w:b/>
          <w:bCs/>
          <w:iCs/>
          <w:sz w:val="24"/>
          <w:szCs w:val="24"/>
        </w:rPr>
        <w:t>Измена понуде</w:t>
      </w:r>
      <w:r w:rsidRPr="00794A54">
        <w:rPr>
          <w:rFonts w:ascii="Times New Roman" w:eastAsia="TimesNewRomanPS-BoldMT" w:hAnsi="Times New Roman" w:cs="Times New Roman"/>
          <w:b/>
          <w:bCs/>
          <w:sz w:val="24"/>
          <w:szCs w:val="24"/>
        </w:rPr>
        <w:t xml:space="preserve"> за јавну набавку</w:t>
      </w:r>
      <w:r w:rsidRPr="00794A54">
        <w:rPr>
          <w:rFonts w:ascii="Times New Roman" w:hAnsi="Times New Roman" w:cs="Times New Roman"/>
          <w:sz w:val="24"/>
          <w:szCs w:val="24"/>
        </w:rPr>
        <w:t xml:space="preserve"> </w:t>
      </w:r>
      <w:r w:rsidR="00362033" w:rsidRPr="00794A54">
        <w:rPr>
          <w:rFonts w:ascii="Times New Roman" w:hAnsi="Times New Roman" w:cs="Times New Roman"/>
          <w:sz w:val="24"/>
          <w:szCs w:val="24"/>
          <w:lang w:val="sr-Cyrl-RS"/>
        </w:rPr>
        <w:t>услуге</w:t>
      </w:r>
      <w:r w:rsidR="00362033" w:rsidRPr="00794A54">
        <w:rPr>
          <w:rFonts w:ascii="Times New Roman" w:eastAsia="Times New Roman" w:hAnsi="Times New Roman" w:cs="Times New Roman"/>
          <w:sz w:val="24"/>
          <w:szCs w:val="24"/>
          <w:lang w:val="sr-Cyrl-RS"/>
        </w:rPr>
        <w:t xml:space="preserve"> – </w:t>
      </w:r>
      <w:r w:rsidR="00362033" w:rsidRPr="00794A54">
        <w:rPr>
          <w:rFonts w:ascii="Times New Roman" w:eastAsia="Times New Roman" w:hAnsi="Times New Roman" w:cs="Times New Roman"/>
          <w:sz w:val="24"/>
          <w:szCs w:val="24"/>
          <w:lang w:val="sr-Cyrl-CS"/>
        </w:rPr>
        <w:t xml:space="preserve"> Контрола</w:t>
      </w:r>
      <w:r w:rsidR="00362033" w:rsidRPr="00794A54">
        <w:rPr>
          <w:rFonts w:ascii="Times New Roman" w:eastAsia="Times New Roman" w:hAnsi="Times New Roman" w:cs="Times New Roman"/>
          <w:sz w:val="24"/>
          <w:szCs w:val="24"/>
        </w:rPr>
        <w:t xml:space="preserve"> </w:t>
      </w:r>
      <w:r w:rsidR="00362033" w:rsidRPr="00794A54">
        <w:rPr>
          <w:rFonts w:ascii="Times New Roman" w:eastAsia="Times New Roman" w:hAnsi="Times New Roman" w:cs="Times New Roman"/>
          <w:sz w:val="24"/>
          <w:szCs w:val="24"/>
          <w:lang w:val="sr-Cyrl-CS"/>
        </w:rPr>
        <w:t>обавезних резерви  деривата нафте у складиштима Дирекције</w:t>
      </w:r>
      <w:r w:rsidR="00362033" w:rsidRPr="00794A54">
        <w:rPr>
          <w:rFonts w:ascii="Times New Roman" w:eastAsia="Times New Roman" w:hAnsi="Times New Roman" w:cs="Times New Roman"/>
          <w:sz w:val="24"/>
          <w:szCs w:val="24"/>
        </w:rPr>
        <w:t xml:space="preserve"> </w:t>
      </w:r>
      <w:r w:rsidR="00362033" w:rsidRPr="00794A54">
        <w:rPr>
          <w:rFonts w:ascii="Times New Roman" w:eastAsia="Times New Roman" w:hAnsi="Times New Roman" w:cs="Times New Roman"/>
          <w:b/>
          <w:bCs/>
          <w:sz w:val="24"/>
          <w:szCs w:val="24"/>
        </w:rPr>
        <w:t xml:space="preserve">ЈН </w:t>
      </w:r>
      <w:r w:rsidR="007D0AE2" w:rsidRPr="00794A54">
        <w:rPr>
          <w:rFonts w:ascii="Times New Roman" w:eastAsia="Times New Roman" w:hAnsi="Times New Roman" w:cs="Times New Roman"/>
          <w:b/>
          <w:bCs/>
          <w:sz w:val="24"/>
          <w:szCs w:val="24"/>
          <w:lang w:val="sr-Cyrl-RS"/>
        </w:rPr>
        <w:t xml:space="preserve">МВ </w:t>
      </w:r>
      <w:r w:rsidR="00362033" w:rsidRPr="00794A54">
        <w:rPr>
          <w:rFonts w:ascii="Times New Roman" w:eastAsia="Times New Roman" w:hAnsi="Times New Roman" w:cs="Times New Roman"/>
          <w:b/>
          <w:bCs/>
          <w:sz w:val="24"/>
          <w:szCs w:val="24"/>
        </w:rPr>
        <w:t>бр.</w:t>
      </w:r>
      <w:r w:rsidR="00362033" w:rsidRPr="00794A54">
        <w:rPr>
          <w:rFonts w:ascii="Times New Roman" w:eastAsia="Times New Roman" w:hAnsi="Times New Roman" w:cs="Times New Roman"/>
          <w:b/>
          <w:bCs/>
          <w:sz w:val="24"/>
          <w:szCs w:val="24"/>
          <w:lang w:val="sr-Cyrl-RS"/>
        </w:rPr>
        <w:t xml:space="preserve"> </w:t>
      </w:r>
      <w:r w:rsidR="00A30332" w:rsidRPr="00794A54">
        <w:rPr>
          <w:rFonts w:ascii="Times New Roman" w:eastAsia="Times New Roman" w:hAnsi="Times New Roman" w:cs="Times New Roman"/>
          <w:b/>
          <w:bCs/>
          <w:sz w:val="24"/>
          <w:szCs w:val="24"/>
        </w:rPr>
        <w:t>4</w:t>
      </w:r>
      <w:r w:rsidR="00362033" w:rsidRPr="00794A54">
        <w:rPr>
          <w:rFonts w:ascii="Times New Roman" w:eastAsia="Times New Roman" w:hAnsi="Times New Roman" w:cs="Times New Roman"/>
          <w:b/>
          <w:bCs/>
          <w:sz w:val="24"/>
          <w:szCs w:val="24"/>
          <w:lang w:val="sr-Cyrl-RS"/>
        </w:rPr>
        <w:t>/</w:t>
      </w:r>
      <w:r w:rsidR="00A30332" w:rsidRPr="00794A54">
        <w:rPr>
          <w:rFonts w:ascii="Times New Roman" w:eastAsia="Times New Roman" w:hAnsi="Times New Roman" w:cs="Times New Roman"/>
          <w:b/>
          <w:bCs/>
          <w:sz w:val="24"/>
          <w:szCs w:val="24"/>
        </w:rPr>
        <w:t>2020</w:t>
      </w:r>
      <w:r w:rsidR="00362033" w:rsidRPr="00794A54">
        <w:rPr>
          <w:rFonts w:ascii="Times New Roman" w:eastAsia="Times New Roman" w:hAnsi="Times New Roman" w:cs="Times New Roman"/>
          <w:b/>
          <w:bCs/>
          <w:sz w:val="24"/>
          <w:szCs w:val="24"/>
          <w:lang w:val="sr-Cyrl-RS"/>
        </w:rPr>
        <w:t>-03</w:t>
      </w:r>
      <w:r w:rsidRPr="00794A54">
        <w:rPr>
          <w:rFonts w:ascii="Times New Roman" w:eastAsia="TimesNewRomanPS-BoldMT" w:hAnsi="Times New Roman" w:cs="Times New Roman"/>
          <w:b/>
          <w:bCs/>
          <w:sz w:val="24"/>
          <w:szCs w:val="24"/>
          <w:lang w:val="sr-Cyrl-RS"/>
        </w:rPr>
        <w:t xml:space="preserve"> </w:t>
      </w:r>
      <w:r w:rsidRPr="00794A54">
        <w:rPr>
          <w:rFonts w:ascii="Times New Roman" w:eastAsia="TimesNewRomanPSMT" w:hAnsi="Times New Roman" w:cs="Times New Roman"/>
          <w:b/>
          <w:bCs/>
          <w:sz w:val="24"/>
          <w:szCs w:val="24"/>
        </w:rPr>
        <w:t xml:space="preserve">- </w:t>
      </w:r>
      <w:r w:rsidRPr="00794A54">
        <w:rPr>
          <w:rFonts w:ascii="Times New Roman" w:eastAsia="TimesNewRomanPS-BoldMT" w:hAnsi="Times New Roman" w:cs="Times New Roman"/>
          <w:b/>
          <w:bCs/>
          <w:sz w:val="24"/>
          <w:szCs w:val="24"/>
        </w:rPr>
        <w:t>НЕ ОТВАРАТИ”</w:t>
      </w:r>
      <w:r w:rsidRPr="00794A54">
        <w:rPr>
          <w:rFonts w:ascii="Times New Roman" w:eastAsia="TimesNewRomanPSMT" w:hAnsi="Times New Roman" w:cs="Times New Roman"/>
          <w:bCs/>
          <w:iCs/>
          <w:sz w:val="24"/>
          <w:szCs w:val="24"/>
        </w:rPr>
        <w:t xml:space="preserve"> или</w:t>
      </w:r>
    </w:p>
    <w:p w:rsidR="00772421" w:rsidRPr="00794A54" w:rsidRDefault="00772421" w:rsidP="00F57559">
      <w:pPr>
        <w:shd w:val="clear" w:color="auto" w:fill="FFFFFF"/>
        <w:spacing w:line="240" w:lineRule="auto"/>
        <w:rPr>
          <w:rFonts w:ascii="Times New Roman" w:eastAsia="TimesNewRomanPSMT" w:hAnsi="Times New Roman" w:cs="Times New Roman"/>
          <w:bCs/>
          <w:iCs/>
          <w:sz w:val="24"/>
          <w:szCs w:val="24"/>
        </w:rPr>
      </w:pPr>
      <w:r w:rsidRPr="00794A54">
        <w:rPr>
          <w:rFonts w:ascii="Times New Roman" w:eastAsia="TimesNewRomanPSMT" w:hAnsi="Times New Roman" w:cs="Times New Roman"/>
          <w:bCs/>
          <w:iCs/>
          <w:sz w:val="24"/>
          <w:szCs w:val="24"/>
        </w:rPr>
        <w:t xml:space="preserve"> „</w:t>
      </w:r>
      <w:r w:rsidRPr="00794A54">
        <w:rPr>
          <w:rFonts w:ascii="Times New Roman" w:eastAsia="TimesNewRomanPSMT" w:hAnsi="Times New Roman" w:cs="Times New Roman"/>
          <w:b/>
          <w:bCs/>
          <w:iCs/>
          <w:sz w:val="24"/>
          <w:szCs w:val="24"/>
        </w:rPr>
        <w:t>Допуна понуде</w:t>
      </w:r>
      <w:r w:rsidRPr="00794A54">
        <w:rPr>
          <w:rFonts w:ascii="Times New Roman" w:eastAsia="TimesNewRomanPSMT" w:hAnsi="Times New Roman" w:cs="Times New Roman"/>
          <w:bCs/>
          <w:iCs/>
          <w:sz w:val="24"/>
          <w:szCs w:val="24"/>
        </w:rPr>
        <w:t xml:space="preserve"> </w:t>
      </w:r>
      <w:r w:rsidRPr="00794A54">
        <w:rPr>
          <w:rFonts w:ascii="Times New Roman" w:eastAsia="TimesNewRomanPS-BoldMT" w:hAnsi="Times New Roman" w:cs="Times New Roman"/>
          <w:b/>
          <w:bCs/>
          <w:sz w:val="24"/>
          <w:szCs w:val="24"/>
        </w:rPr>
        <w:t>за јавну набавку</w:t>
      </w:r>
      <w:r w:rsidRPr="00794A54">
        <w:rPr>
          <w:rFonts w:ascii="Times New Roman" w:hAnsi="Times New Roman" w:cs="Times New Roman"/>
          <w:sz w:val="24"/>
          <w:szCs w:val="24"/>
        </w:rPr>
        <w:t xml:space="preserve"> </w:t>
      </w:r>
      <w:r w:rsidR="00362033" w:rsidRPr="00794A54">
        <w:rPr>
          <w:rFonts w:ascii="Times New Roman" w:hAnsi="Times New Roman" w:cs="Times New Roman"/>
          <w:sz w:val="24"/>
          <w:szCs w:val="24"/>
          <w:lang w:val="sr-Cyrl-RS"/>
        </w:rPr>
        <w:t>услуге</w:t>
      </w:r>
      <w:r w:rsidR="00CD7CA4" w:rsidRPr="00794A54">
        <w:rPr>
          <w:rFonts w:ascii="Times New Roman" w:hAnsi="Times New Roman" w:cs="Times New Roman"/>
          <w:sz w:val="24"/>
          <w:szCs w:val="24"/>
          <w:lang w:val="sr-Cyrl-RS"/>
        </w:rPr>
        <w:t xml:space="preserve"> – </w:t>
      </w:r>
      <w:r w:rsidR="00F57559" w:rsidRPr="00794A54">
        <w:rPr>
          <w:rFonts w:ascii="Times New Roman" w:eastAsia="Times New Roman" w:hAnsi="Times New Roman" w:cs="Times New Roman"/>
          <w:sz w:val="24"/>
          <w:szCs w:val="24"/>
          <w:lang w:val="sr-Cyrl-CS"/>
        </w:rPr>
        <w:t>Контрола</w:t>
      </w:r>
      <w:r w:rsidR="00F57559" w:rsidRPr="00794A54">
        <w:rPr>
          <w:rFonts w:ascii="Times New Roman" w:eastAsia="Times New Roman" w:hAnsi="Times New Roman" w:cs="Times New Roman"/>
          <w:sz w:val="24"/>
          <w:szCs w:val="24"/>
        </w:rPr>
        <w:t xml:space="preserve"> </w:t>
      </w:r>
      <w:r w:rsidR="00F57559" w:rsidRPr="00794A54">
        <w:rPr>
          <w:rFonts w:ascii="Times New Roman" w:eastAsia="Times New Roman" w:hAnsi="Times New Roman" w:cs="Times New Roman"/>
          <w:sz w:val="24"/>
          <w:szCs w:val="24"/>
          <w:lang w:val="sr-Cyrl-CS"/>
        </w:rPr>
        <w:t>обавезних резерви  деривата нафте у складиштима Дирекције</w:t>
      </w:r>
      <w:r w:rsidR="00F57559" w:rsidRPr="00794A54">
        <w:rPr>
          <w:rFonts w:ascii="Times New Roman" w:eastAsia="Times New Roman" w:hAnsi="Times New Roman" w:cs="Times New Roman"/>
          <w:sz w:val="24"/>
          <w:szCs w:val="24"/>
        </w:rPr>
        <w:t xml:space="preserve"> </w:t>
      </w:r>
      <w:r w:rsidR="007D0AE2" w:rsidRPr="00794A54">
        <w:rPr>
          <w:rFonts w:ascii="Times New Roman" w:eastAsia="Times New Roman" w:hAnsi="Times New Roman" w:cs="Times New Roman"/>
          <w:b/>
          <w:bCs/>
          <w:sz w:val="24"/>
          <w:szCs w:val="24"/>
        </w:rPr>
        <w:t xml:space="preserve">ЈН </w:t>
      </w:r>
      <w:r w:rsidR="007D0AE2" w:rsidRPr="00794A54">
        <w:rPr>
          <w:rFonts w:ascii="Times New Roman" w:eastAsia="Times New Roman" w:hAnsi="Times New Roman" w:cs="Times New Roman"/>
          <w:b/>
          <w:bCs/>
          <w:sz w:val="24"/>
          <w:szCs w:val="24"/>
          <w:lang w:val="sr-Cyrl-RS"/>
        </w:rPr>
        <w:t xml:space="preserve">МВ </w:t>
      </w:r>
      <w:r w:rsidR="007D0AE2" w:rsidRPr="00794A54">
        <w:rPr>
          <w:rFonts w:ascii="Times New Roman" w:eastAsia="Times New Roman" w:hAnsi="Times New Roman" w:cs="Times New Roman"/>
          <w:b/>
          <w:bCs/>
          <w:sz w:val="24"/>
          <w:szCs w:val="24"/>
        </w:rPr>
        <w:t>бр.</w:t>
      </w:r>
      <w:r w:rsidR="007D0AE2" w:rsidRPr="00794A54">
        <w:rPr>
          <w:rFonts w:ascii="Times New Roman" w:eastAsia="Times New Roman" w:hAnsi="Times New Roman" w:cs="Times New Roman"/>
          <w:b/>
          <w:bCs/>
          <w:sz w:val="24"/>
          <w:szCs w:val="24"/>
          <w:lang w:val="sr-Cyrl-RS"/>
        </w:rPr>
        <w:t xml:space="preserve"> </w:t>
      </w:r>
      <w:r w:rsidR="00A30332" w:rsidRPr="00794A54">
        <w:rPr>
          <w:rFonts w:ascii="Times New Roman" w:eastAsia="Times New Roman" w:hAnsi="Times New Roman" w:cs="Times New Roman"/>
          <w:b/>
          <w:bCs/>
          <w:sz w:val="24"/>
          <w:szCs w:val="24"/>
        </w:rPr>
        <w:t>4</w:t>
      </w:r>
      <w:r w:rsidR="007D0AE2" w:rsidRPr="00794A54">
        <w:rPr>
          <w:rFonts w:ascii="Times New Roman" w:eastAsia="Times New Roman" w:hAnsi="Times New Roman" w:cs="Times New Roman"/>
          <w:b/>
          <w:bCs/>
          <w:sz w:val="24"/>
          <w:szCs w:val="24"/>
          <w:lang w:val="sr-Cyrl-RS"/>
        </w:rPr>
        <w:t>/</w:t>
      </w:r>
      <w:r w:rsidR="00A30332" w:rsidRPr="00794A54">
        <w:rPr>
          <w:rFonts w:ascii="Times New Roman" w:eastAsia="Times New Roman" w:hAnsi="Times New Roman" w:cs="Times New Roman"/>
          <w:b/>
          <w:bCs/>
          <w:sz w:val="24"/>
          <w:szCs w:val="24"/>
        </w:rPr>
        <w:t>2020</w:t>
      </w:r>
      <w:r w:rsidR="007D0AE2" w:rsidRPr="00794A54">
        <w:rPr>
          <w:rFonts w:ascii="Times New Roman" w:eastAsia="Times New Roman" w:hAnsi="Times New Roman" w:cs="Times New Roman"/>
          <w:b/>
          <w:bCs/>
          <w:sz w:val="24"/>
          <w:szCs w:val="24"/>
          <w:lang w:val="sr-Cyrl-RS"/>
        </w:rPr>
        <w:t>-03</w:t>
      </w:r>
      <w:r w:rsidR="006D0CAC" w:rsidRPr="00794A54">
        <w:rPr>
          <w:rFonts w:ascii="Times New Roman" w:eastAsia="TimesNewRomanPS-BoldMT" w:hAnsi="Times New Roman" w:cs="Times New Roman"/>
          <w:b/>
          <w:bCs/>
          <w:sz w:val="24"/>
          <w:szCs w:val="24"/>
        </w:rPr>
        <w:t xml:space="preserve">- </w:t>
      </w:r>
      <w:r w:rsidRPr="00794A54">
        <w:rPr>
          <w:rFonts w:ascii="Times New Roman" w:eastAsia="TimesNewRomanPSMT" w:hAnsi="Times New Roman" w:cs="Times New Roman"/>
          <w:b/>
          <w:bCs/>
          <w:sz w:val="24"/>
          <w:szCs w:val="24"/>
        </w:rPr>
        <w:t xml:space="preserve"> </w:t>
      </w:r>
      <w:r w:rsidRPr="00794A54">
        <w:rPr>
          <w:rFonts w:ascii="Times New Roman" w:eastAsia="TimesNewRomanPS-BoldMT" w:hAnsi="Times New Roman" w:cs="Times New Roman"/>
          <w:b/>
          <w:bCs/>
          <w:sz w:val="24"/>
          <w:szCs w:val="24"/>
        </w:rPr>
        <w:t>НЕ ОТВАРАТИ”</w:t>
      </w:r>
      <w:r w:rsidRPr="00794A54">
        <w:rPr>
          <w:rFonts w:ascii="Times New Roman" w:eastAsia="TimesNewRomanPSMT" w:hAnsi="Times New Roman" w:cs="Times New Roman"/>
          <w:bCs/>
          <w:iCs/>
          <w:sz w:val="24"/>
          <w:szCs w:val="24"/>
        </w:rPr>
        <w:t xml:space="preserve"> или</w:t>
      </w:r>
    </w:p>
    <w:p w:rsidR="00772421" w:rsidRPr="00794A54" w:rsidRDefault="00772421" w:rsidP="00F57559">
      <w:pPr>
        <w:shd w:val="clear" w:color="auto" w:fill="FFFFFF"/>
        <w:spacing w:line="240" w:lineRule="auto"/>
        <w:rPr>
          <w:rFonts w:ascii="Times New Roman" w:eastAsia="TimesNewRomanPSMT" w:hAnsi="Times New Roman" w:cs="Times New Roman"/>
          <w:bCs/>
          <w:iCs/>
          <w:sz w:val="24"/>
          <w:szCs w:val="24"/>
        </w:rPr>
      </w:pPr>
      <w:r w:rsidRPr="00794A54">
        <w:rPr>
          <w:rFonts w:ascii="Times New Roman" w:eastAsia="TimesNewRomanPSMT" w:hAnsi="Times New Roman" w:cs="Times New Roman"/>
          <w:bCs/>
          <w:iCs/>
          <w:sz w:val="24"/>
          <w:szCs w:val="24"/>
        </w:rPr>
        <w:t xml:space="preserve"> „</w:t>
      </w:r>
      <w:r w:rsidRPr="00794A54">
        <w:rPr>
          <w:rFonts w:ascii="Times New Roman" w:eastAsia="TimesNewRomanPSMT" w:hAnsi="Times New Roman" w:cs="Times New Roman"/>
          <w:b/>
          <w:bCs/>
          <w:iCs/>
          <w:sz w:val="24"/>
          <w:szCs w:val="24"/>
        </w:rPr>
        <w:t>Опозив понуде</w:t>
      </w:r>
      <w:r w:rsidRPr="00794A54">
        <w:rPr>
          <w:rFonts w:ascii="Times New Roman" w:eastAsia="TimesNewRomanPSMT" w:hAnsi="Times New Roman" w:cs="Times New Roman"/>
          <w:bCs/>
          <w:iCs/>
          <w:sz w:val="24"/>
          <w:szCs w:val="24"/>
        </w:rPr>
        <w:t xml:space="preserve"> </w:t>
      </w:r>
      <w:r w:rsidRPr="00794A54">
        <w:rPr>
          <w:rFonts w:ascii="Times New Roman" w:eastAsia="TimesNewRomanPS-BoldMT" w:hAnsi="Times New Roman" w:cs="Times New Roman"/>
          <w:b/>
          <w:bCs/>
          <w:sz w:val="24"/>
          <w:szCs w:val="24"/>
        </w:rPr>
        <w:t>за јавну набавку</w:t>
      </w:r>
      <w:r w:rsidRPr="00794A54">
        <w:rPr>
          <w:rFonts w:ascii="Times New Roman" w:hAnsi="Times New Roman" w:cs="Times New Roman"/>
          <w:sz w:val="24"/>
          <w:szCs w:val="24"/>
        </w:rPr>
        <w:t xml:space="preserve"> </w:t>
      </w:r>
      <w:r w:rsidR="00F57559" w:rsidRPr="00794A54">
        <w:rPr>
          <w:rFonts w:ascii="Times New Roman" w:hAnsi="Times New Roman" w:cs="Times New Roman"/>
          <w:sz w:val="24"/>
          <w:szCs w:val="24"/>
          <w:lang w:val="sr-Cyrl-RS"/>
        </w:rPr>
        <w:t>услуге</w:t>
      </w:r>
      <w:r w:rsidR="00CD7CA4" w:rsidRPr="00794A54">
        <w:rPr>
          <w:rFonts w:ascii="Times New Roman" w:hAnsi="Times New Roman" w:cs="Times New Roman"/>
          <w:sz w:val="24"/>
          <w:szCs w:val="24"/>
          <w:lang w:val="sr-Cyrl-RS"/>
        </w:rPr>
        <w:t xml:space="preserve"> – </w:t>
      </w:r>
      <w:r w:rsidR="00F57559" w:rsidRPr="00794A54">
        <w:rPr>
          <w:rFonts w:ascii="Times New Roman" w:eastAsia="Times New Roman" w:hAnsi="Times New Roman" w:cs="Times New Roman"/>
          <w:sz w:val="24"/>
          <w:szCs w:val="24"/>
          <w:lang w:val="sr-Cyrl-CS"/>
        </w:rPr>
        <w:t>Контрола</w:t>
      </w:r>
      <w:r w:rsidR="00F57559" w:rsidRPr="00794A54">
        <w:rPr>
          <w:rFonts w:ascii="Times New Roman" w:eastAsia="Times New Roman" w:hAnsi="Times New Roman" w:cs="Times New Roman"/>
          <w:sz w:val="24"/>
          <w:szCs w:val="24"/>
        </w:rPr>
        <w:t xml:space="preserve"> </w:t>
      </w:r>
      <w:r w:rsidR="00F57559" w:rsidRPr="00794A54">
        <w:rPr>
          <w:rFonts w:ascii="Times New Roman" w:eastAsia="Times New Roman" w:hAnsi="Times New Roman" w:cs="Times New Roman"/>
          <w:sz w:val="24"/>
          <w:szCs w:val="24"/>
          <w:lang w:val="sr-Cyrl-CS"/>
        </w:rPr>
        <w:t>обавезних резерви  деривата нафте у складиштима Дирекције</w:t>
      </w:r>
      <w:r w:rsidR="00F57559" w:rsidRPr="00794A54">
        <w:rPr>
          <w:rFonts w:ascii="Times New Roman" w:eastAsia="Times New Roman" w:hAnsi="Times New Roman" w:cs="Times New Roman"/>
          <w:sz w:val="24"/>
          <w:szCs w:val="24"/>
        </w:rPr>
        <w:t xml:space="preserve"> </w:t>
      </w:r>
      <w:r w:rsidR="007D0AE2" w:rsidRPr="00794A54">
        <w:rPr>
          <w:rFonts w:ascii="Times New Roman" w:eastAsia="Times New Roman" w:hAnsi="Times New Roman" w:cs="Times New Roman"/>
          <w:b/>
          <w:bCs/>
          <w:sz w:val="24"/>
          <w:szCs w:val="24"/>
        </w:rPr>
        <w:t xml:space="preserve">ЈН </w:t>
      </w:r>
      <w:r w:rsidR="007D0AE2" w:rsidRPr="00794A54">
        <w:rPr>
          <w:rFonts w:ascii="Times New Roman" w:eastAsia="Times New Roman" w:hAnsi="Times New Roman" w:cs="Times New Roman"/>
          <w:b/>
          <w:bCs/>
          <w:sz w:val="24"/>
          <w:szCs w:val="24"/>
          <w:lang w:val="sr-Cyrl-RS"/>
        </w:rPr>
        <w:t xml:space="preserve">МВ </w:t>
      </w:r>
      <w:r w:rsidR="007D0AE2" w:rsidRPr="00794A54">
        <w:rPr>
          <w:rFonts w:ascii="Times New Roman" w:eastAsia="Times New Roman" w:hAnsi="Times New Roman" w:cs="Times New Roman"/>
          <w:b/>
          <w:bCs/>
          <w:sz w:val="24"/>
          <w:szCs w:val="24"/>
        </w:rPr>
        <w:t>бр.</w:t>
      </w:r>
      <w:r w:rsidR="007D0AE2" w:rsidRPr="00794A54">
        <w:rPr>
          <w:rFonts w:ascii="Times New Roman" w:eastAsia="Times New Roman" w:hAnsi="Times New Roman" w:cs="Times New Roman"/>
          <w:b/>
          <w:bCs/>
          <w:sz w:val="24"/>
          <w:szCs w:val="24"/>
          <w:lang w:val="sr-Cyrl-RS"/>
        </w:rPr>
        <w:t xml:space="preserve"> </w:t>
      </w:r>
      <w:r w:rsidR="00A30332" w:rsidRPr="00794A54">
        <w:rPr>
          <w:rFonts w:ascii="Times New Roman" w:eastAsia="Times New Roman" w:hAnsi="Times New Roman" w:cs="Times New Roman"/>
          <w:b/>
          <w:bCs/>
          <w:sz w:val="24"/>
          <w:szCs w:val="24"/>
        </w:rPr>
        <w:t>4</w:t>
      </w:r>
      <w:r w:rsidR="007D0AE2" w:rsidRPr="00794A54">
        <w:rPr>
          <w:rFonts w:ascii="Times New Roman" w:eastAsia="Times New Roman" w:hAnsi="Times New Roman" w:cs="Times New Roman"/>
          <w:b/>
          <w:bCs/>
          <w:sz w:val="24"/>
          <w:szCs w:val="24"/>
          <w:lang w:val="sr-Cyrl-RS"/>
        </w:rPr>
        <w:t>/</w:t>
      </w:r>
      <w:r w:rsidR="00A30332" w:rsidRPr="00794A54">
        <w:rPr>
          <w:rFonts w:ascii="Times New Roman" w:eastAsia="Times New Roman" w:hAnsi="Times New Roman" w:cs="Times New Roman"/>
          <w:b/>
          <w:bCs/>
          <w:sz w:val="24"/>
          <w:szCs w:val="24"/>
        </w:rPr>
        <w:t>2020</w:t>
      </w:r>
      <w:r w:rsidR="007D0AE2" w:rsidRPr="00794A54">
        <w:rPr>
          <w:rFonts w:ascii="Times New Roman" w:eastAsia="Times New Roman" w:hAnsi="Times New Roman" w:cs="Times New Roman"/>
          <w:b/>
          <w:bCs/>
          <w:sz w:val="24"/>
          <w:szCs w:val="24"/>
          <w:lang w:val="sr-Cyrl-RS"/>
        </w:rPr>
        <w:t>-03</w:t>
      </w:r>
      <w:r w:rsidRPr="00794A54">
        <w:rPr>
          <w:rFonts w:ascii="Times New Roman" w:eastAsia="TimesNewRomanPSMT" w:hAnsi="Times New Roman" w:cs="Times New Roman"/>
          <w:b/>
          <w:bCs/>
          <w:sz w:val="24"/>
          <w:szCs w:val="24"/>
        </w:rPr>
        <w:t xml:space="preserve">- </w:t>
      </w:r>
      <w:r w:rsidRPr="00794A54">
        <w:rPr>
          <w:rFonts w:ascii="Times New Roman" w:eastAsia="TimesNewRomanPS-BoldMT" w:hAnsi="Times New Roman" w:cs="Times New Roman"/>
          <w:b/>
          <w:bCs/>
          <w:sz w:val="24"/>
          <w:szCs w:val="24"/>
        </w:rPr>
        <w:t>НЕ ОТВАРАТИ”</w:t>
      </w:r>
      <w:r w:rsidRPr="00794A54">
        <w:rPr>
          <w:rFonts w:ascii="Times New Roman" w:eastAsia="TimesNewRomanPSMT" w:hAnsi="Times New Roman" w:cs="Times New Roman"/>
          <w:bCs/>
          <w:iCs/>
          <w:sz w:val="24"/>
          <w:szCs w:val="24"/>
        </w:rPr>
        <w:t xml:space="preserve"> или</w:t>
      </w:r>
    </w:p>
    <w:p w:rsidR="00772421" w:rsidRPr="00794A54" w:rsidRDefault="00772421" w:rsidP="00CD7CA4">
      <w:pPr>
        <w:shd w:val="clear" w:color="auto" w:fill="FFFFFF"/>
        <w:spacing w:line="240" w:lineRule="auto"/>
        <w:rPr>
          <w:rFonts w:ascii="Times New Roman" w:eastAsia="Arial Unicode MS" w:hAnsi="Times New Roman" w:cs="Times New Roman"/>
          <w:b/>
          <w:sz w:val="24"/>
          <w:szCs w:val="24"/>
        </w:rPr>
      </w:pPr>
      <w:r w:rsidRPr="00794A54">
        <w:rPr>
          <w:rFonts w:ascii="Times New Roman" w:eastAsia="TimesNewRomanPSMT" w:hAnsi="Times New Roman" w:cs="Times New Roman"/>
          <w:bCs/>
          <w:iCs/>
          <w:sz w:val="24"/>
          <w:szCs w:val="24"/>
        </w:rPr>
        <w:t xml:space="preserve"> „</w:t>
      </w:r>
      <w:r w:rsidRPr="00794A54">
        <w:rPr>
          <w:rFonts w:ascii="Times New Roman" w:eastAsia="TimesNewRomanPSMT" w:hAnsi="Times New Roman" w:cs="Times New Roman"/>
          <w:b/>
          <w:bCs/>
          <w:iCs/>
          <w:sz w:val="24"/>
          <w:szCs w:val="24"/>
        </w:rPr>
        <w:t>Измена и допуна понуде</w:t>
      </w:r>
      <w:r w:rsidRPr="00794A54">
        <w:rPr>
          <w:rFonts w:ascii="Times New Roman" w:eastAsia="TimesNewRomanPS-BoldMT" w:hAnsi="Times New Roman" w:cs="Times New Roman"/>
          <w:b/>
          <w:bCs/>
          <w:sz w:val="24"/>
          <w:szCs w:val="24"/>
        </w:rPr>
        <w:t xml:space="preserve"> за јавну набавку</w:t>
      </w:r>
      <w:r w:rsidRPr="00794A54">
        <w:rPr>
          <w:rFonts w:ascii="Times New Roman" w:hAnsi="Times New Roman" w:cs="Times New Roman"/>
          <w:sz w:val="24"/>
          <w:szCs w:val="24"/>
        </w:rPr>
        <w:t xml:space="preserve"> </w:t>
      </w:r>
      <w:r w:rsidR="00F57559" w:rsidRPr="00794A54">
        <w:rPr>
          <w:rFonts w:ascii="Times New Roman" w:hAnsi="Times New Roman" w:cs="Times New Roman"/>
          <w:sz w:val="24"/>
          <w:szCs w:val="24"/>
          <w:lang w:val="sr-Cyrl-RS"/>
        </w:rPr>
        <w:t>услуге</w:t>
      </w:r>
      <w:r w:rsidR="00CD7CA4" w:rsidRPr="00794A54">
        <w:rPr>
          <w:rFonts w:ascii="Times New Roman" w:hAnsi="Times New Roman" w:cs="Times New Roman"/>
          <w:sz w:val="24"/>
          <w:szCs w:val="24"/>
          <w:lang w:val="sr-Cyrl-RS"/>
        </w:rPr>
        <w:t xml:space="preserve"> – </w:t>
      </w:r>
      <w:r w:rsidR="00F57559" w:rsidRPr="00794A54">
        <w:rPr>
          <w:rFonts w:ascii="Times New Roman" w:eastAsia="Times New Roman" w:hAnsi="Times New Roman" w:cs="Times New Roman"/>
          <w:sz w:val="24"/>
          <w:szCs w:val="24"/>
          <w:lang w:val="sr-Cyrl-CS"/>
        </w:rPr>
        <w:t xml:space="preserve">Контрола обавезних резерви  деривата нафте у складиштима Дирекције </w:t>
      </w:r>
      <w:r w:rsidR="007D0AE2" w:rsidRPr="00794A54">
        <w:rPr>
          <w:rFonts w:ascii="Times New Roman" w:eastAsia="Times New Roman" w:hAnsi="Times New Roman" w:cs="Times New Roman"/>
          <w:b/>
          <w:bCs/>
          <w:sz w:val="24"/>
          <w:szCs w:val="24"/>
        </w:rPr>
        <w:t xml:space="preserve">ЈН </w:t>
      </w:r>
      <w:r w:rsidR="007D0AE2" w:rsidRPr="00794A54">
        <w:rPr>
          <w:rFonts w:ascii="Times New Roman" w:eastAsia="Times New Roman" w:hAnsi="Times New Roman" w:cs="Times New Roman"/>
          <w:b/>
          <w:bCs/>
          <w:sz w:val="24"/>
          <w:szCs w:val="24"/>
          <w:lang w:val="sr-Cyrl-RS"/>
        </w:rPr>
        <w:t xml:space="preserve">МВ </w:t>
      </w:r>
      <w:r w:rsidR="007D0AE2" w:rsidRPr="00794A54">
        <w:rPr>
          <w:rFonts w:ascii="Times New Roman" w:eastAsia="Times New Roman" w:hAnsi="Times New Roman" w:cs="Times New Roman"/>
          <w:b/>
          <w:bCs/>
          <w:sz w:val="24"/>
          <w:szCs w:val="24"/>
        </w:rPr>
        <w:t>бр.</w:t>
      </w:r>
      <w:r w:rsidR="007D0AE2" w:rsidRPr="00794A54">
        <w:rPr>
          <w:rFonts w:ascii="Times New Roman" w:eastAsia="Times New Roman" w:hAnsi="Times New Roman" w:cs="Times New Roman"/>
          <w:b/>
          <w:bCs/>
          <w:sz w:val="24"/>
          <w:szCs w:val="24"/>
          <w:lang w:val="sr-Cyrl-RS"/>
        </w:rPr>
        <w:t xml:space="preserve"> </w:t>
      </w:r>
      <w:r w:rsidR="00A30332" w:rsidRPr="00794A54">
        <w:rPr>
          <w:rFonts w:ascii="Times New Roman" w:eastAsia="Times New Roman" w:hAnsi="Times New Roman" w:cs="Times New Roman"/>
          <w:b/>
          <w:bCs/>
          <w:sz w:val="24"/>
          <w:szCs w:val="24"/>
        </w:rPr>
        <w:t>4</w:t>
      </w:r>
      <w:r w:rsidR="007D0AE2" w:rsidRPr="00794A54">
        <w:rPr>
          <w:rFonts w:ascii="Times New Roman" w:eastAsia="Times New Roman" w:hAnsi="Times New Roman" w:cs="Times New Roman"/>
          <w:b/>
          <w:bCs/>
          <w:sz w:val="24"/>
          <w:szCs w:val="24"/>
          <w:lang w:val="sr-Cyrl-RS"/>
        </w:rPr>
        <w:t>/</w:t>
      </w:r>
      <w:r w:rsidR="00A30332" w:rsidRPr="00794A54">
        <w:rPr>
          <w:rFonts w:ascii="Times New Roman" w:eastAsia="Times New Roman" w:hAnsi="Times New Roman" w:cs="Times New Roman"/>
          <w:b/>
          <w:bCs/>
          <w:sz w:val="24"/>
          <w:szCs w:val="24"/>
        </w:rPr>
        <w:t>2020</w:t>
      </w:r>
      <w:r w:rsidR="007D0AE2" w:rsidRPr="00794A54">
        <w:rPr>
          <w:rFonts w:ascii="Times New Roman" w:eastAsia="Times New Roman" w:hAnsi="Times New Roman" w:cs="Times New Roman"/>
          <w:b/>
          <w:bCs/>
          <w:sz w:val="24"/>
          <w:szCs w:val="24"/>
          <w:lang w:val="sr-Cyrl-RS"/>
        </w:rPr>
        <w:t>-03 -</w:t>
      </w:r>
      <w:r w:rsidRPr="00794A54">
        <w:rPr>
          <w:rFonts w:ascii="Times New Roman" w:hAnsi="Times New Roman" w:cs="Times New Roman"/>
          <w:b/>
          <w:sz w:val="24"/>
          <w:szCs w:val="24"/>
        </w:rPr>
        <w:t xml:space="preserve"> НЕ ОТВАРАТИ”.</w:t>
      </w:r>
    </w:p>
    <w:p w:rsidR="00772421" w:rsidRPr="00794A54" w:rsidRDefault="00772421" w:rsidP="00772421">
      <w:pPr>
        <w:jc w:val="both"/>
        <w:rPr>
          <w:rFonts w:ascii="Times New Roman" w:hAnsi="Times New Roman" w:cs="Times New Roman"/>
          <w:sz w:val="24"/>
          <w:szCs w:val="24"/>
        </w:rPr>
      </w:pPr>
      <w:r w:rsidRPr="00794A54">
        <w:rPr>
          <w:rFonts w:ascii="Times New Roman" w:eastAsia="TimesNewRomanPSMT" w:hAnsi="Times New Roman" w:cs="Times New Roman"/>
          <w:bCs/>
          <w:sz w:val="24"/>
          <w:szCs w:val="24"/>
        </w:rPr>
        <w:t>На полеђини коверте или на кутији навести назив</w:t>
      </w:r>
      <w:r w:rsidRPr="00794A54">
        <w:rPr>
          <w:rFonts w:ascii="Times New Roman" w:eastAsia="TimesNewRomanPSMT" w:hAnsi="Times New Roman" w:cs="Times New Roman"/>
          <w:bCs/>
          <w:sz w:val="24"/>
          <w:szCs w:val="24"/>
          <w:lang w:val="sr-Cyrl-CS"/>
        </w:rPr>
        <w:t xml:space="preserve"> и адресу</w:t>
      </w:r>
      <w:r w:rsidRPr="00794A54">
        <w:rPr>
          <w:rFonts w:ascii="Times New Roman" w:eastAsia="TimesNewRomanPSMT" w:hAnsi="Times New Roman" w:cs="Times New Roman"/>
          <w:bCs/>
          <w:sz w:val="24"/>
          <w:szCs w:val="24"/>
        </w:rPr>
        <w:t xml:space="preserve">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772421" w:rsidRPr="00794A54" w:rsidRDefault="00772421" w:rsidP="00772421">
      <w:pPr>
        <w:jc w:val="both"/>
        <w:rPr>
          <w:rFonts w:ascii="Times New Roman" w:hAnsi="Times New Roman" w:cs="Times New Roman"/>
          <w:sz w:val="24"/>
          <w:szCs w:val="24"/>
        </w:rPr>
      </w:pPr>
      <w:r w:rsidRPr="00794A54">
        <w:rPr>
          <w:rFonts w:ascii="Times New Roman" w:hAnsi="Times New Roman" w:cs="Times New Roman"/>
          <w:sz w:val="24"/>
          <w:szCs w:val="24"/>
        </w:rPr>
        <w:t>По истеку рока за подношење понуда понуђач не може да повуче нити да мења своју понуду.</w:t>
      </w:r>
    </w:p>
    <w:p w:rsidR="00772421" w:rsidRPr="00794A54" w:rsidRDefault="00A90FF6" w:rsidP="00772421">
      <w:pPr>
        <w:jc w:val="both"/>
        <w:rPr>
          <w:rFonts w:ascii="Times New Roman" w:hAnsi="Times New Roman" w:cs="Times New Roman"/>
          <w:b/>
          <w:bCs/>
          <w:iCs/>
          <w:sz w:val="24"/>
          <w:szCs w:val="24"/>
          <w:lang w:val="sr-Cyrl-RS"/>
        </w:rPr>
      </w:pPr>
      <w:r w:rsidRPr="00794A54">
        <w:rPr>
          <w:rFonts w:ascii="Times New Roman" w:hAnsi="Times New Roman" w:cs="Times New Roman"/>
          <w:b/>
          <w:bCs/>
          <w:i/>
          <w:iCs/>
          <w:sz w:val="24"/>
          <w:szCs w:val="24"/>
        </w:rPr>
        <w:lastRenderedPageBreak/>
        <w:t>5</w:t>
      </w:r>
      <w:r w:rsidR="00772421" w:rsidRPr="00794A54">
        <w:rPr>
          <w:rFonts w:ascii="Times New Roman" w:hAnsi="Times New Roman" w:cs="Times New Roman"/>
          <w:b/>
          <w:bCs/>
          <w:i/>
          <w:iCs/>
          <w:sz w:val="24"/>
          <w:szCs w:val="24"/>
        </w:rPr>
        <w:t xml:space="preserve">. </w:t>
      </w:r>
      <w:r w:rsidR="00772421" w:rsidRPr="00794A54">
        <w:rPr>
          <w:rFonts w:ascii="Times New Roman" w:hAnsi="Times New Roman" w:cs="Times New Roman"/>
          <w:b/>
          <w:bCs/>
          <w:i/>
          <w:iCs/>
          <w:sz w:val="24"/>
          <w:szCs w:val="24"/>
          <w:lang w:val="sr-Cyrl-RS"/>
        </w:rPr>
        <w:t>ОБАВЕШТЕЊЕ:</w:t>
      </w:r>
      <w:r w:rsidR="00772421" w:rsidRPr="00794A54">
        <w:rPr>
          <w:rFonts w:ascii="Times New Roman" w:hAnsi="Times New Roman" w:cs="Times New Roman"/>
          <w:b/>
          <w:bCs/>
          <w:iCs/>
          <w:sz w:val="24"/>
          <w:szCs w:val="24"/>
          <w:lang w:val="sr-Cyrl-RS"/>
        </w:rPr>
        <w:t xml:space="preserve"> </w:t>
      </w:r>
    </w:p>
    <w:p w:rsidR="00772421" w:rsidRPr="00794A54" w:rsidRDefault="00772421" w:rsidP="00772421">
      <w:pPr>
        <w:jc w:val="both"/>
        <w:rPr>
          <w:rFonts w:ascii="Times New Roman" w:hAnsi="Times New Roman" w:cs="Times New Roman"/>
          <w:iCs/>
          <w:sz w:val="24"/>
          <w:szCs w:val="24"/>
        </w:rPr>
      </w:pPr>
      <w:r w:rsidRPr="00794A54">
        <w:rPr>
          <w:rFonts w:ascii="Times New Roman" w:hAnsi="Times New Roman" w:cs="Times New Roman"/>
          <w:iCs/>
          <w:sz w:val="24"/>
          <w:szCs w:val="24"/>
        </w:rPr>
        <w:t xml:space="preserve">Понуђач који је самостално поднео понуду не може истовремено да учествује у заједничкој понуди или као подизвођач, нити </w:t>
      </w:r>
      <w:r w:rsidRPr="00794A54">
        <w:rPr>
          <w:rFonts w:ascii="Times New Roman" w:hAnsi="Times New Roman" w:cs="Times New Roman"/>
          <w:iCs/>
          <w:sz w:val="24"/>
          <w:szCs w:val="24"/>
          <w:lang w:val="sr-Cyrl-RS"/>
        </w:rPr>
        <w:t xml:space="preserve">да </w:t>
      </w:r>
      <w:r w:rsidRPr="00794A54">
        <w:rPr>
          <w:rFonts w:ascii="Times New Roman" w:hAnsi="Times New Roman" w:cs="Times New Roman"/>
          <w:iCs/>
          <w:sz w:val="24"/>
          <w:szCs w:val="24"/>
        </w:rPr>
        <w:t>учествује у више заједничких понуда.</w:t>
      </w:r>
    </w:p>
    <w:p w:rsidR="00772421" w:rsidRPr="00794A54" w:rsidRDefault="00772421" w:rsidP="00772421">
      <w:pPr>
        <w:jc w:val="both"/>
        <w:rPr>
          <w:rFonts w:ascii="Times New Roman" w:hAnsi="Times New Roman" w:cs="Times New Roman"/>
          <w:iCs/>
          <w:sz w:val="24"/>
          <w:szCs w:val="24"/>
        </w:rPr>
      </w:pPr>
      <w:r w:rsidRPr="00794A54">
        <w:rPr>
          <w:rFonts w:ascii="Times New Roman" w:hAnsi="Times New Roman" w:cs="Times New Roman"/>
          <w:iCs/>
          <w:sz w:val="24"/>
          <w:szCs w:val="24"/>
        </w:rPr>
        <w:t>У Обрасцу понуде,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772421" w:rsidRPr="00794A54" w:rsidRDefault="00772421" w:rsidP="00772421">
      <w:pPr>
        <w:jc w:val="both"/>
        <w:rPr>
          <w:rFonts w:ascii="Times New Roman" w:hAnsi="Times New Roman" w:cs="Times New Roman"/>
          <w:bCs/>
          <w:iCs/>
          <w:sz w:val="24"/>
          <w:szCs w:val="24"/>
        </w:rPr>
      </w:pPr>
      <w:r w:rsidRPr="00794A54">
        <w:rPr>
          <w:rFonts w:ascii="Times New Roman" w:hAnsi="Times New Roman" w:cs="Times New Roman"/>
          <w:bCs/>
          <w:iCs/>
          <w:sz w:val="24"/>
          <w:szCs w:val="24"/>
        </w:rPr>
        <w:t>Понуђач може да поднесе само једну понуду.</w:t>
      </w:r>
    </w:p>
    <w:p w:rsidR="00772421" w:rsidRPr="00794A54" w:rsidRDefault="00A90FF6" w:rsidP="00772421">
      <w:pPr>
        <w:jc w:val="both"/>
        <w:rPr>
          <w:rFonts w:ascii="Times New Roman" w:hAnsi="Times New Roman" w:cs="Times New Roman"/>
          <w:iCs/>
          <w:sz w:val="24"/>
          <w:szCs w:val="24"/>
        </w:rPr>
      </w:pPr>
      <w:r w:rsidRPr="00794A54">
        <w:rPr>
          <w:rFonts w:ascii="Times New Roman" w:hAnsi="Times New Roman" w:cs="Times New Roman"/>
          <w:b/>
          <w:bCs/>
          <w:i/>
          <w:iCs/>
          <w:sz w:val="24"/>
          <w:szCs w:val="24"/>
        </w:rPr>
        <w:t>6</w:t>
      </w:r>
      <w:r w:rsidR="00772421" w:rsidRPr="00794A54">
        <w:rPr>
          <w:rFonts w:ascii="Times New Roman" w:hAnsi="Times New Roman" w:cs="Times New Roman"/>
          <w:b/>
          <w:bCs/>
          <w:i/>
          <w:iCs/>
          <w:sz w:val="24"/>
          <w:szCs w:val="24"/>
        </w:rPr>
        <w:t>. ПОНУДА СА ПОДИЗВОЂАЧЕМ</w:t>
      </w:r>
    </w:p>
    <w:p w:rsidR="00772421" w:rsidRPr="00794A54" w:rsidRDefault="00772421" w:rsidP="00772421">
      <w:pPr>
        <w:jc w:val="both"/>
        <w:rPr>
          <w:rFonts w:ascii="Times New Roman" w:hAnsi="Times New Roman" w:cs="Times New Roman"/>
          <w:iCs/>
          <w:sz w:val="24"/>
          <w:szCs w:val="24"/>
        </w:rPr>
      </w:pPr>
      <w:r w:rsidRPr="00794A54">
        <w:rPr>
          <w:rFonts w:ascii="Times New Roman" w:hAnsi="Times New Roman" w:cs="Times New Roman"/>
          <w:iCs/>
          <w:sz w:val="24"/>
          <w:szCs w:val="24"/>
        </w:rPr>
        <w:t>Уколико понуђач подноси понуду са подизвођачем дужан је да у Обрасцу понуде наведе да понуду подноси са по</w:t>
      </w:r>
      <w:r w:rsidRPr="00794A54">
        <w:rPr>
          <w:rFonts w:ascii="Times New Roman" w:hAnsi="Times New Roman" w:cs="Times New Roman"/>
          <w:iCs/>
          <w:sz w:val="24"/>
          <w:szCs w:val="24"/>
          <w:lang w:val="sr-Cyrl-RS"/>
        </w:rPr>
        <w:t>д</w:t>
      </w:r>
      <w:r w:rsidRPr="00794A54">
        <w:rPr>
          <w:rFonts w:ascii="Times New Roman" w:hAnsi="Times New Roman" w:cs="Times New Roman"/>
          <w:iCs/>
          <w:sz w:val="24"/>
          <w:szCs w:val="24"/>
        </w:rPr>
        <w:t xml:space="preserve">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rsidR="00772421" w:rsidRPr="00794A54" w:rsidRDefault="00772421" w:rsidP="00772421">
      <w:pPr>
        <w:jc w:val="both"/>
        <w:rPr>
          <w:rFonts w:ascii="Times New Roman" w:hAnsi="Times New Roman" w:cs="Times New Roman"/>
          <w:iCs/>
          <w:sz w:val="24"/>
          <w:szCs w:val="24"/>
          <w:lang w:val="sr-Cyrl-RS"/>
        </w:rPr>
      </w:pPr>
      <w:r w:rsidRPr="00794A54">
        <w:rPr>
          <w:rFonts w:ascii="Times New Roman" w:hAnsi="Times New Roman" w:cs="Times New Roman"/>
          <w:iCs/>
          <w:sz w:val="24"/>
          <w:szCs w:val="24"/>
        </w:rPr>
        <w:t>Понуђач у Обрасцу понуде</w:t>
      </w:r>
      <w:r w:rsidRPr="00794A54">
        <w:rPr>
          <w:rFonts w:ascii="Times New Roman" w:hAnsi="Times New Roman" w:cs="Times New Roman"/>
          <w:i/>
          <w:iCs/>
          <w:sz w:val="24"/>
          <w:szCs w:val="24"/>
        </w:rPr>
        <w:t xml:space="preserve"> </w:t>
      </w:r>
      <w:r w:rsidRPr="00794A54">
        <w:rPr>
          <w:rFonts w:ascii="Times New Roman" w:hAnsi="Times New Roman" w:cs="Times New Roman"/>
          <w:iCs/>
          <w:sz w:val="24"/>
          <w:szCs w:val="24"/>
        </w:rPr>
        <w:t>нав</w:t>
      </w:r>
      <w:r w:rsidRPr="00794A54">
        <w:rPr>
          <w:rFonts w:ascii="Times New Roman" w:hAnsi="Times New Roman" w:cs="Times New Roman"/>
          <w:iCs/>
          <w:sz w:val="24"/>
          <w:szCs w:val="24"/>
          <w:lang w:val="sr-Cyrl-RS"/>
        </w:rPr>
        <w:t>о</w:t>
      </w:r>
      <w:r w:rsidRPr="00794A54">
        <w:rPr>
          <w:rFonts w:ascii="Times New Roman" w:hAnsi="Times New Roman" w:cs="Times New Roman"/>
          <w:iCs/>
          <w:sz w:val="24"/>
          <w:szCs w:val="24"/>
        </w:rPr>
        <w:t>д</w:t>
      </w:r>
      <w:r w:rsidRPr="00794A54">
        <w:rPr>
          <w:rFonts w:ascii="Times New Roman" w:hAnsi="Times New Roman" w:cs="Times New Roman"/>
          <w:iCs/>
          <w:sz w:val="24"/>
          <w:szCs w:val="24"/>
          <w:lang w:val="sr-Cyrl-RS"/>
        </w:rPr>
        <w:t>и</w:t>
      </w:r>
      <w:r w:rsidRPr="00794A54">
        <w:rPr>
          <w:rFonts w:ascii="Times New Roman" w:hAnsi="Times New Roman" w:cs="Times New Roman"/>
          <w:iCs/>
          <w:sz w:val="24"/>
          <w:szCs w:val="24"/>
        </w:rPr>
        <w:t xml:space="preserve"> назив и седиште подизвођача, уколико ће делимично извршење набавке поверити подизвођачу. </w:t>
      </w:r>
    </w:p>
    <w:p w:rsidR="00772421" w:rsidRPr="00794A54" w:rsidRDefault="00772421" w:rsidP="00772421">
      <w:pPr>
        <w:jc w:val="both"/>
        <w:rPr>
          <w:rFonts w:ascii="Times New Roman" w:eastAsia="TimesNewRomanPSMT" w:hAnsi="Times New Roman" w:cs="Times New Roman"/>
          <w:bCs/>
          <w:sz w:val="24"/>
          <w:szCs w:val="24"/>
        </w:rPr>
      </w:pPr>
      <w:r w:rsidRPr="00794A54">
        <w:rPr>
          <w:rFonts w:ascii="Times New Roman" w:hAnsi="Times New Roman" w:cs="Times New Roman"/>
          <w:iCs/>
          <w:sz w:val="24"/>
          <w:szCs w:val="24"/>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r w:rsidRPr="00794A54">
        <w:rPr>
          <w:rFonts w:ascii="Times New Roman" w:eastAsia="TimesNewRomanPSMT" w:hAnsi="Times New Roman" w:cs="Times New Roman"/>
          <w:bCs/>
          <w:sz w:val="24"/>
          <w:szCs w:val="24"/>
        </w:rPr>
        <w:t xml:space="preserve"> </w:t>
      </w:r>
    </w:p>
    <w:p w:rsidR="00772421" w:rsidRPr="00794A54" w:rsidRDefault="00772421" w:rsidP="00772421">
      <w:pPr>
        <w:jc w:val="both"/>
        <w:rPr>
          <w:rFonts w:ascii="Times New Roman" w:eastAsia="Arial Unicode MS" w:hAnsi="Times New Roman" w:cs="Times New Roman"/>
          <w:iCs/>
          <w:color w:val="FF0000"/>
          <w:sz w:val="24"/>
          <w:szCs w:val="24"/>
          <w:lang w:val="sr-Cyrl-RS"/>
        </w:rPr>
      </w:pPr>
      <w:r w:rsidRPr="00794A54">
        <w:rPr>
          <w:rFonts w:ascii="Times New Roman" w:eastAsia="TimesNewRomanPSMT" w:hAnsi="Times New Roman" w:cs="Times New Roman"/>
          <w:bCs/>
          <w:sz w:val="24"/>
          <w:szCs w:val="24"/>
        </w:rPr>
        <w:t>Понуђач је дужан да за подизвођаче достави доказе о испуњености услова који су наведени у конкурсн</w:t>
      </w:r>
      <w:r w:rsidRPr="00794A54">
        <w:rPr>
          <w:rFonts w:ascii="Times New Roman" w:eastAsia="TimesNewRomanPSMT" w:hAnsi="Times New Roman" w:cs="Times New Roman"/>
          <w:bCs/>
          <w:sz w:val="24"/>
          <w:szCs w:val="24"/>
          <w:lang w:val="sr-Cyrl-RS"/>
        </w:rPr>
        <w:t>ој</w:t>
      </w:r>
      <w:r w:rsidRPr="00794A54">
        <w:rPr>
          <w:rFonts w:ascii="Times New Roman" w:eastAsia="TimesNewRomanPSMT" w:hAnsi="Times New Roman" w:cs="Times New Roman"/>
          <w:bCs/>
          <w:sz w:val="24"/>
          <w:szCs w:val="24"/>
        </w:rPr>
        <w:t xml:space="preserve"> документациј</w:t>
      </w:r>
      <w:r w:rsidRPr="00794A54">
        <w:rPr>
          <w:rFonts w:ascii="Times New Roman" w:eastAsia="TimesNewRomanPSMT" w:hAnsi="Times New Roman" w:cs="Times New Roman"/>
          <w:bCs/>
          <w:sz w:val="24"/>
          <w:szCs w:val="24"/>
          <w:lang w:val="sr-Cyrl-RS"/>
        </w:rPr>
        <w:t>и, у складу са упутством како се доказује испуњеност услова</w:t>
      </w:r>
      <w:r w:rsidRPr="00794A54">
        <w:rPr>
          <w:rFonts w:ascii="Times New Roman" w:eastAsia="TimesNewRomanPSMT" w:hAnsi="Times New Roman" w:cs="Times New Roman"/>
          <w:bCs/>
          <w:sz w:val="24"/>
          <w:szCs w:val="24"/>
        </w:rPr>
        <w:t>.</w:t>
      </w:r>
    </w:p>
    <w:p w:rsidR="00772421" w:rsidRPr="00794A54" w:rsidRDefault="00772421" w:rsidP="00772421">
      <w:pPr>
        <w:jc w:val="both"/>
        <w:rPr>
          <w:rFonts w:ascii="Times New Roman" w:hAnsi="Times New Roman" w:cs="Times New Roman"/>
          <w:iCs/>
          <w:color w:val="000000"/>
          <w:sz w:val="24"/>
          <w:szCs w:val="24"/>
        </w:rPr>
      </w:pPr>
      <w:r w:rsidRPr="00794A54">
        <w:rPr>
          <w:rFonts w:ascii="Times New Roman" w:hAnsi="Times New Roman" w:cs="Times New Roman"/>
          <w:iCs/>
          <w:sz w:val="24"/>
          <w:szCs w:val="24"/>
        </w:rPr>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rsidR="00772421" w:rsidRPr="00794A54" w:rsidRDefault="00772421" w:rsidP="00772421">
      <w:pPr>
        <w:jc w:val="both"/>
        <w:rPr>
          <w:rFonts w:ascii="Times New Roman" w:hAnsi="Times New Roman" w:cs="Times New Roman"/>
          <w:sz w:val="24"/>
          <w:szCs w:val="24"/>
        </w:rPr>
      </w:pPr>
      <w:r w:rsidRPr="00794A54">
        <w:rPr>
          <w:rFonts w:ascii="Times New Roman" w:hAnsi="Times New Roman" w:cs="Times New Roman"/>
          <w:iCs/>
          <w:sz w:val="24"/>
          <w:szCs w:val="24"/>
        </w:rPr>
        <w:t>Понуђач је дужан да наручиоцу, на његов захтев, омогући приступ код подизвођача, ради утврђивања испуњености тражених услова.</w:t>
      </w:r>
    </w:p>
    <w:p w:rsidR="00772421" w:rsidRPr="00794A54" w:rsidRDefault="00A90FF6" w:rsidP="00772421">
      <w:pPr>
        <w:jc w:val="both"/>
        <w:rPr>
          <w:rFonts w:ascii="Times New Roman" w:hAnsi="Times New Roman" w:cs="Times New Roman"/>
          <w:color w:val="000000"/>
          <w:sz w:val="24"/>
          <w:szCs w:val="24"/>
        </w:rPr>
      </w:pPr>
      <w:r w:rsidRPr="00794A54">
        <w:rPr>
          <w:rFonts w:ascii="Times New Roman" w:hAnsi="Times New Roman" w:cs="Times New Roman"/>
          <w:b/>
          <w:i/>
          <w:sz w:val="24"/>
          <w:szCs w:val="24"/>
        </w:rPr>
        <w:t>7</w:t>
      </w:r>
      <w:r w:rsidR="00772421" w:rsidRPr="00794A54">
        <w:rPr>
          <w:rFonts w:ascii="Times New Roman" w:hAnsi="Times New Roman" w:cs="Times New Roman"/>
          <w:b/>
          <w:i/>
          <w:sz w:val="24"/>
          <w:szCs w:val="24"/>
        </w:rPr>
        <w:t>. ЗАЈЕДНИЧКА ПОНУДА</w:t>
      </w:r>
    </w:p>
    <w:p w:rsidR="00772421" w:rsidRPr="00794A54" w:rsidRDefault="00772421" w:rsidP="00772421">
      <w:pPr>
        <w:jc w:val="both"/>
        <w:rPr>
          <w:rFonts w:ascii="Times New Roman" w:hAnsi="Times New Roman" w:cs="Times New Roman"/>
          <w:sz w:val="24"/>
          <w:szCs w:val="24"/>
        </w:rPr>
      </w:pPr>
      <w:r w:rsidRPr="00794A54">
        <w:rPr>
          <w:rFonts w:ascii="Times New Roman" w:hAnsi="Times New Roman" w:cs="Times New Roman"/>
          <w:sz w:val="24"/>
          <w:szCs w:val="24"/>
        </w:rPr>
        <w:t>Понуду може поднети група понуђача.</w:t>
      </w:r>
    </w:p>
    <w:p w:rsidR="00772421" w:rsidRPr="00794A54" w:rsidRDefault="00772421" w:rsidP="00772421">
      <w:pPr>
        <w:jc w:val="both"/>
        <w:rPr>
          <w:rFonts w:ascii="Times New Roman" w:hAnsi="Times New Roman" w:cs="Times New Roman"/>
          <w:sz w:val="24"/>
          <w:szCs w:val="24"/>
        </w:rPr>
      </w:pPr>
      <w:r w:rsidRPr="00794A54">
        <w:rPr>
          <w:rFonts w:ascii="Times New Roman" w:hAnsi="Times New Roman" w:cs="Times New Roman"/>
          <w:sz w:val="24"/>
          <w:szCs w:val="24"/>
        </w:rPr>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 ст</w:t>
      </w:r>
      <w:r w:rsidRPr="00794A54">
        <w:rPr>
          <w:rFonts w:ascii="Times New Roman" w:hAnsi="Times New Roman" w:cs="Times New Roman"/>
          <w:sz w:val="24"/>
          <w:szCs w:val="24"/>
          <w:lang w:val="sr-Cyrl-CS"/>
        </w:rPr>
        <w:t>.</w:t>
      </w:r>
      <w:r w:rsidRPr="00794A54">
        <w:rPr>
          <w:rFonts w:ascii="Times New Roman" w:hAnsi="Times New Roman" w:cs="Times New Roman"/>
          <w:sz w:val="24"/>
          <w:szCs w:val="24"/>
        </w:rPr>
        <w:t xml:space="preserve"> 4. тач</w:t>
      </w:r>
      <w:r w:rsidRPr="00794A54">
        <w:rPr>
          <w:rFonts w:ascii="Times New Roman" w:hAnsi="Times New Roman" w:cs="Times New Roman"/>
          <w:sz w:val="24"/>
          <w:szCs w:val="24"/>
          <w:lang w:val="sr-Cyrl-CS"/>
        </w:rPr>
        <w:t>.</w:t>
      </w:r>
      <w:r w:rsidRPr="00794A54">
        <w:rPr>
          <w:rFonts w:ascii="Times New Roman" w:hAnsi="Times New Roman" w:cs="Times New Roman"/>
          <w:sz w:val="24"/>
          <w:szCs w:val="24"/>
        </w:rPr>
        <w:t xml:space="preserve"> 1</w:t>
      </w:r>
      <w:r w:rsidRPr="00794A54">
        <w:rPr>
          <w:rFonts w:ascii="Times New Roman" w:hAnsi="Times New Roman" w:cs="Times New Roman"/>
          <w:sz w:val="24"/>
          <w:szCs w:val="24"/>
          <w:lang w:val="sr-Cyrl-CS"/>
        </w:rPr>
        <w:t xml:space="preserve">) </w:t>
      </w:r>
      <w:r w:rsidRPr="00794A54">
        <w:rPr>
          <w:rFonts w:ascii="Times New Roman" w:hAnsi="Times New Roman" w:cs="Times New Roman"/>
          <w:sz w:val="24"/>
          <w:szCs w:val="24"/>
          <w:lang w:val="sr-Cyrl-RS"/>
        </w:rPr>
        <w:t>и 2</w:t>
      </w:r>
      <w:r w:rsidRPr="00794A54">
        <w:rPr>
          <w:rFonts w:ascii="Times New Roman" w:hAnsi="Times New Roman" w:cs="Times New Roman"/>
          <w:sz w:val="24"/>
          <w:szCs w:val="24"/>
          <w:lang w:val="sr-Cyrl-CS"/>
        </w:rPr>
        <w:t xml:space="preserve">) </w:t>
      </w:r>
      <w:r w:rsidRPr="00794A54">
        <w:rPr>
          <w:rFonts w:ascii="Times New Roman" w:hAnsi="Times New Roman" w:cs="Times New Roman"/>
          <w:sz w:val="24"/>
          <w:szCs w:val="24"/>
        </w:rPr>
        <w:t xml:space="preserve">ЗЈН и то податке о: </w:t>
      </w:r>
    </w:p>
    <w:p w:rsidR="00772421" w:rsidRPr="00794A54" w:rsidRDefault="00772421" w:rsidP="00772421">
      <w:pPr>
        <w:numPr>
          <w:ilvl w:val="0"/>
          <w:numId w:val="23"/>
        </w:numPr>
        <w:suppressAutoHyphens/>
        <w:spacing w:after="0" w:line="100" w:lineRule="atLeast"/>
        <w:jc w:val="both"/>
        <w:rPr>
          <w:rFonts w:ascii="Times New Roman" w:hAnsi="Times New Roman" w:cs="Times New Roman"/>
          <w:sz w:val="24"/>
          <w:szCs w:val="24"/>
        </w:rPr>
      </w:pPr>
      <w:r w:rsidRPr="00794A54">
        <w:rPr>
          <w:rFonts w:ascii="Times New Roman" w:hAnsi="Times New Roman" w:cs="Times New Roman"/>
          <w:sz w:val="24"/>
          <w:szCs w:val="24"/>
        </w:rPr>
        <w:t xml:space="preserve">члану групе који ће бити носилац посла, односно који ће поднети понуду и који ће заступати групу понуђача пред наручиоцем, </w:t>
      </w:r>
    </w:p>
    <w:p w:rsidR="00772421" w:rsidRPr="00794A54" w:rsidRDefault="00772421" w:rsidP="00772421">
      <w:pPr>
        <w:pStyle w:val="ListParagraph"/>
        <w:numPr>
          <w:ilvl w:val="0"/>
          <w:numId w:val="23"/>
        </w:numPr>
        <w:jc w:val="both"/>
        <w:rPr>
          <w:rFonts w:eastAsia="TimesNewRomanPSMT"/>
          <w:bCs/>
        </w:rPr>
      </w:pPr>
      <w:r w:rsidRPr="00794A54">
        <w:rPr>
          <w:lang w:val="sr-Cyrl-RS"/>
        </w:rPr>
        <w:t>опису послова сваког од понуђача из групе понуђача у извршењу уговора.</w:t>
      </w:r>
    </w:p>
    <w:p w:rsidR="00772421" w:rsidRPr="00794A54" w:rsidRDefault="00772421" w:rsidP="00772421">
      <w:pPr>
        <w:pStyle w:val="ListParagraph"/>
        <w:jc w:val="both"/>
        <w:rPr>
          <w:rFonts w:eastAsia="TimesNewRomanPSMT"/>
          <w:bCs/>
        </w:rPr>
      </w:pPr>
    </w:p>
    <w:p w:rsidR="00772421" w:rsidRPr="00794A54" w:rsidRDefault="00772421" w:rsidP="00772421">
      <w:pPr>
        <w:jc w:val="both"/>
        <w:rPr>
          <w:rFonts w:ascii="Times New Roman" w:eastAsia="Arial Unicode MS" w:hAnsi="Times New Roman" w:cs="Times New Roman"/>
          <w:color w:val="FF0000"/>
          <w:sz w:val="24"/>
          <w:szCs w:val="24"/>
          <w:lang w:val="sr-Cyrl-RS"/>
        </w:rPr>
      </w:pPr>
      <w:r w:rsidRPr="00794A54">
        <w:rPr>
          <w:rFonts w:ascii="Times New Roman" w:eastAsia="TimesNewRomanPSMT" w:hAnsi="Times New Roman" w:cs="Times New Roman"/>
          <w:bCs/>
          <w:sz w:val="24"/>
          <w:szCs w:val="24"/>
        </w:rPr>
        <w:t>Група понуђача је дужна да достави све доказе о испуњености услова који су наведени у конкурсн</w:t>
      </w:r>
      <w:r w:rsidRPr="00794A54">
        <w:rPr>
          <w:rFonts w:ascii="Times New Roman" w:eastAsia="TimesNewRomanPSMT" w:hAnsi="Times New Roman" w:cs="Times New Roman"/>
          <w:bCs/>
          <w:sz w:val="24"/>
          <w:szCs w:val="24"/>
          <w:lang w:val="sr-Cyrl-RS"/>
        </w:rPr>
        <w:t>ој</w:t>
      </w:r>
      <w:r w:rsidRPr="00794A54">
        <w:rPr>
          <w:rFonts w:ascii="Times New Roman" w:eastAsia="TimesNewRomanPSMT" w:hAnsi="Times New Roman" w:cs="Times New Roman"/>
          <w:bCs/>
          <w:sz w:val="24"/>
          <w:szCs w:val="24"/>
        </w:rPr>
        <w:t xml:space="preserve"> документациј</w:t>
      </w:r>
      <w:r w:rsidRPr="00794A54">
        <w:rPr>
          <w:rFonts w:ascii="Times New Roman" w:eastAsia="TimesNewRomanPSMT" w:hAnsi="Times New Roman" w:cs="Times New Roman"/>
          <w:bCs/>
          <w:sz w:val="24"/>
          <w:szCs w:val="24"/>
          <w:lang w:val="sr-Cyrl-RS"/>
        </w:rPr>
        <w:t>и, у складу са упутством како се доказује испуњеност услова</w:t>
      </w:r>
      <w:r w:rsidRPr="00794A54">
        <w:rPr>
          <w:rFonts w:ascii="Times New Roman" w:eastAsia="TimesNewRomanPSMT" w:hAnsi="Times New Roman" w:cs="Times New Roman"/>
          <w:bCs/>
          <w:sz w:val="24"/>
          <w:szCs w:val="24"/>
        </w:rPr>
        <w:t>.</w:t>
      </w:r>
    </w:p>
    <w:p w:rsidR="00772421" w:rsidRPr="00794A54" w:rsidRDefault="00772421" w:rsidP="00772421">
      <w:pPr>
        <w:jc w:val="both"/>
        <w:rPr>
          <w:rFonts w:ascii="Times New Roman" w:hAnsi="Times New Roman" w:cs="Times New Roman"/>
          <w:sz w:val="24"/>
          <w:szCs w:val="24"/>
          <w:lang w:val="sr-Cyrl-RS"/>
        </w:rPr>
      </w:pPr>
      <w:r w:rsidRPr="00794A54">
        <w:rPr>
          <w:rFonts w:ascii="Times New Roman" w:hAnsi="Times New Roman" w:cs="Times New Roman"/>
          <w:sz w:val="24"/>
          <w:szCs w:val="24"/>
        </w:rPr>
        <w:t xml:space="preserve">Понуђачи из групе понуђача одговарају неограничено солидарно према наручиоцу. </w:t>
      </w:r>
    </w:p>
    <w:p w:rsidR="00772421" w:rsidRPr="00794A54" w:rsidRDefault="00772421" w:rsidP="00772421">
      <w:pPr>
        <w:jc w:val="both"/>
        <w:rPr>
          <w:rFonts w:ascii="Times New Roman" w:hAnsi="Times New Roman" w:cs="Times New Roman"/>
          <w:sz w:val="24"/>
          <w:szCs w:val="24"/>
          <w:lang w:val="sr-Cyrl-RS"/>
        </w:rPr>
      </w:pPr>
      <w:r w:rsidRPr="00794A54">
        <w:rPr>
          <w:rFonts w:ascii="Times New Roman" w:hAnsi="Times New Roman" w:cs="Times New Roman"/>
          <w:sz w:val="24"/>
          <w:szCs w:val="24"/>
          <w:lang w:val="sr-Cyrl-RS"/>
        </w:rPr>
        <w:t>Задруга може поднети понуду самостално, у своје име, а за рачун задругара или заједничку понуду у име задругара.</w:t>
      </w:r>
    </w:p>
    <w:p w:rsidR="00772421" w:rsidRPr="00794A54" w:rsidRDefault="00772421" w:rsidP="00772421">
      <w:pPr>
        <w:jc w:val="both"/>
        <w:rPr>
          <w:rFonts w:ascii="Times New Roman" w:hAnsi="Times New Roman" w:cs="Times New Roman"/>
          <w:sz w:val="24"/>
          <w:szCs w:val="24"/>
          <w:lang w:val="sr-Cyrl-RS"/>
        </w:rPr>
      </w:pPr>
      <w:r w:rsidRPr="00794A54">
        <w:rPr>
          <w:rFonts w:ascii="Times New Roman" w:hAnsi="Times New Roman" w:cs="Times New Roman"/>
          <w:sz w:val="24"/>
          <w:szCs w:val="24"/>
          <w:lang w:val="sr-Cyrl-RS"/>
        </w:rPr>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772421" w:rsidRPr="00794A54" w:rsidRDefault="00772421" w:rsidP="00772421">
      <w:pPr>
        <w:jc w:val="both"/>
        <w:rPr>
          <w:rFonts w:ascii="Times New Roman" w:hAnsi="Times New Roman" w:cs="Times New Roman"/>
          <w:color w:val="000000"/>
          <w:sz w:val="24"/>
          <w:szCs w:val="24"/>
          <w:lang w:val="sr-Cyrl-RS"/>
        </w:rPr>
      </w:pPr>
      <w:r w:rsidRPr="00794A54">
        <w:rPr>
          <w:rFonts w:ascii="Times New Roman" w:hAnsi="Times New Roman" w:cs="Times New Roman"/>
          <w:sz w:val="24"/>
          <w:szCs w:val="24"/>
          <w:lang w:val="sr-Cyrl-RS"/>
        </w:rPr>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772421" w:rsidRPr="00794A54" w:rsidRDefault="00645606" w:rsidP="00772421">
      <w:pPr>
        <w:jc w:val="both"/>
        <w:rPr>
          <w:rFonts w:ascii="Times New Roman" w:hAnsi="Times New Roman" w:cs="Times New Roman"/>
          <w:sz w:val="24"/>
          <w:szCs w:val="24"/>
        </w:rPr>
      </w:pPr>
      <w:r w:rsidRPr="00794A54">
        <w:rPr>
          <w:rFonts w:ascii="Times New Roman" w:hAnsi="Times New Roman" w:cs="Times New Roman"/>
          <w:b/>
          <w:bCs/>
          <w:i/>
          <w:iCs/>
          <w:sz w:val="24"/>
          <w:szCs w:val="24"/>
        </w:rPr>
        <w:t>8</w:t>
      </w:r>
      <w:r w:rsidR="00772421" w:rsidRPr="00794A54">
        <w:rPr>
          <w:rFonts w:ascii="Times New Roman" w:hAnsi="Times New Roman" w:cs="Times New Roman"/>
          <w:b/>
          <w:bCs/>
          <w:i/>
          <w:iCs/>
          <w:sz w:val="24"/>
          <w:szCs w:val="24"/>
        </w:rPr>
        <w:t>. НАЧИН И УСЛОВ</w:t>
      </w:r>
      <w:r w:rsidR="00772421" w:rsidRPr="00794A54">
        <w:rPr>
          <w:rFonts w:ascii="Times New Roman" w:hAnsi="Times New Roman" w:cs="Times New Roman"/>
          <w:b/>
          <w:bCs/>
          <w:i/>
          <w:iCs/>
          <w:sz w:val="24"/>
          <w:szCs w:val="24"/>
          <w:lang w:val="sr-Cyrl-CS"/>
        </w:rPr>
        <w:t>И</w:t>
      </w:r>
      <w:r w:rsidR="00772421" w:rsidRPr="00794A54">
        <w:rPr>
          <w:rFonts w:ascii="Times New Roman" w:hAnsi="Times New Roman" w:cs="Times New Roman"/>
          <w:b/>
          <w:bCs/>
          <w:i/>
          <w:iCs/>
          <w:sz w:val="24"/>
          <w:szCs w:val="24"/>
        </w:rPr>
        <w:t xml:space="preserve"> ПЛАЋАЊА, ГАРАНТНИ РОК, КАО И ДРУГЕ ОКОЛНОСТИ ОД КОЈИХ ЗАВИСИ ПРИХВАТЉИВОСТ ПОНУДЕ</w:t>
      </w:r>
    </w:p>
    <w:p w:rsidR="00772421" w:rsidRPr="00794A54" w:rsidRDefault="00645606" w:rsidP="00772421">
      <w:pPr>
        <w:jc w:val="both"/>
        <w:rPr>
          <w:rFonts w:ascii="Times New Roman" w:hAnsi="Times New Roman" w:cs="Times New Roman"/>
          <w:iCs/>
          <w:sz w:val="24"/>
          <w:szCs w:val="24"/>
        </w:rPr>
      </w:pPr>
      <w:r w:rsidRPr="00794A54">
        <w:rPr>
          <w:rFonts w:ascii="Times New Roman" w:hAnsi="Times New Roman" w:cs="Times New Roman"/>
          <w:b/>
          <w:bCs/>
          <w:i/>
          <w:iCs/>
          <w:sz w:val="24"/>
          <w:szCs w:val="24"/>
          <w:lang w:val="sr-Cyrl-RS"/>
        </w:rPr>
        <w:t>8</w:t>
      </w:r>
      <w:r w:rsidR="00772421" w:rsidRPr="00794A54">
        <w:rPr>
          <w:rFonts w:ascii="Times New Roman" w:hAnsi="Times New Roman" w:cs="Times New Roman"/>
          <w:b/>
          <w:bCs/>
          <w:i/>
          <w:iCs/>
          <w:sz w:val="24"/>
          <w:szCs w:val="24"/>
        </w:rPr>
        <w:t>.1</w:t>
      </w:r>
      <w:r w:rsidR="00772421" w:rsidRPr="00794A54">
        <w:rPr>
          <w:rFonts w:ascii="Times New Roman" w:hAnsi="Times New Roman" w:cs="Times New Roman"/>
          <w:b/>
          <w:bCs/>
          <w:i/>
          <w:iCs/>
          <w:sz w:val="24"/>
          <w:szCs w:val="24"/>
          <w:u w:val="single"/>
        </w:rPr>
        <w:t xml:space="preserve">. </w:t>
      </w:r>
      <w:r w:rsidR="00772421" w:rsidRPr="00794A54">
        <w:rPr>
          <w:rFonts w:ascii="Times New Roman" w:hAnsi="Times New Roman" w:cs="Times New Roman"/>
          <w:iCs/>
          <w:sz w:val="24"/>
          <w:szCs w:val="24"/>
          <w:u w:val="single"/>
        </w:rPr>
        <w:t>Захтеви у погледу начина, рока и услова плаћања</w:t>
      </w:r>
      <w:r w:rsidR="00772421" w:rsidRPr="00794A54">
        <w:rPr>
          <w:rFonts w:ascii="Times New Roman" w:hAnsi="Times New Roman" w:cs="Times New Roman"/>
          <w:i/>
          <w:iCs/>
          <w:sz w:val="24"/>
          <w:szCs w:val="24"/>
          <w:u w:val="single"/>
        </w:rPr>
        <w:t>.</w:t>
      </w:r>
    </w:p>
    <w:p w:rsidR="007876FD" w:rsidRPr="00794A54" w:rsidRDefault="00CD7CA4" w:rsidP="007876FD">
      <w:pPr>
        <w:jc w:val="both"/>
        <w:rPr>
          <w:rFonts w:ascii="Times New Roman" w:hAnsi="Times New Roman" w:cs="Times New Roman"/>
          <w:iCs/>
          <w:sz w:val="24"/>
          <w:szCs w:val="24"/>
          <w:lang w:val="sr-Cyrl-RS"/>
        </w:rPr>
      </w:pPr>
      <w:r w:rsidRPr="00794A54">
        <w:rPr>
          <w:rFonts w:ascii="Times New Roman" w:hAnsi="Times New Roman" w:cs="Times New Roman"/>
          <w:iCs/>
          <w:sz w:val="24"/>
          <w:szCs w:val="24"/>
        </w:rPr>
        <w:lastRenderedPageBreak/>
        <w:t>Плаћање ће се вршити у року од 45 дана [</w:t>
      </w:r>
      <w:r w:rsidR="0074614F" w:rsidRPr="0074614F">
        <w:rPr>
          <w:rFonts w:ascii="Times New Roman" w:hAnsi="Times New Roman" w:cs="Times New Roman"/>
          <w:iCs/>
          <w:sz w:val="24"/>
          <w:szCs w:val="24"/>
        </w:rPr>
        <w:t xml:space="preserve"> у складу  са  Законом о роковима измирења новчаних обавеза у комерцијалним трансакцијама („Сл. гласник РС” бр. 119/2012, 68/2015, 113/2017 и 91/2019):</w:t>
      </w:r>
      <w:r w:rsidRPr="0074614F">
        <w:rPr>
          <w:rFonts w:ascii="Times New Roman" w:hAnsi="Times New Roman" w:cs="Times New Roman"/>
          <w:iCs/>
          <w:sz w:val="24"/>
          <w:szCs w:val="24"/>
        </w:rPr>
        <w:t>,</w:t>
      </w:r>
      <w:r w:rsidRPr="00794A54">
        <w:rPr>
          <w:rFonts w:ascii="Times New Roman" w:hAnsi="Times New Roman" w:cs="Times New Roman"/>
          <w:iCs/>
          <w:sz w:val="24"/>
          <w:szCs w:val="24"/>
          <w:lang w:val="sr-Cyrl-RS"/>
        </w:rPr>
        <w:t xml:space="preserve"> </w:t>
      </w:r>
      <w:r w:rsidR="00E90D1B">
        <w:rPr>
          <w:rFonts w:ascii="Times New Roman" w:hAnsi="Times New Roman" w:cs="Times New Roman"/>
          <w:iCs/>
          <w:sz w:val="24"/>
          <w:szCs w:val="24"/>
        </w:rPr>
        <w:t>од дана пријема исправне фактуре</w:t>
      </w:r>
      <w:r w:rsidRPr="00794A54">
        <w:rPr>
          <w:rFonts w:ascii="Times New Roman" w:hAnsi="Times New Roman" w:cs="Times New Roman"/>
          <w:iCs/>
          <w:sz w:val="24"/>
          <w:szCs w:val="24"/>
        </w:rPr>
        <w:t xml:space="preserve"> са пратећом документацијом</w:t>
      </w:r>
      <w:r w:rsidR="00E90D1B">
        <w:rPr>
          <w:rFonts w:ascii="Times New Roman" w:hAnsi="Times New Roman" w:cs="Times New Roman"/>
          <w:iCs/>
          <w:sz w:val="24"/>
          <w:szCs w:val="24"/>
          <w:lang w:val="sr-Cyrl-RS"/>
        </w:rPr>
        <w:t>.</w:t>
      </w:r>
      <w:r w:rsidR="007876FD" w:rsidRPr="00794A54">
        <w:rPr>
          <w:rFonts w:ascii="Times New Roman" w:hAnsi="Times New Roman" w:cs="Times New Roman"/>
          <w:iCs/>
          <w:sz w:val="24"/>
          <w:szCs w:val="24"/>
          <w:lang w:val="sr-Cyrl-RS"/>
        </w:rPr>
        <w:t xml:space="preserve"> </w:t>
      </w:r>
    </w:p>
    <w:p w:rsidR="00CD7CA4" w:rsidRPr="00794A54" w:rsidRDefault="00CD7CA4" w:rsidP="00CD7CA4">
      <w:pPr>
        <w:jc w:val="both"/>
        <w:rPr>
          <w:rFonts w:ascii="Times New Roman" w:hAnsi="Times New Roman" w:cs="Times New Roman"/>
          <w:iCs/>
          <w:sz w:val="24"/>
          <w:szCs w:val="24"/>
        </w:rPr>
      </w:pPr>
      <w:r w:rsidRPr="00794A54">
        <w:rPr>
          <w:rFonts w:ascii="Times New Roman" w:hAnsi="Times New Roman" w:cs="Times New Roman"/>
          <w:iCs/>
          <w:sz w:val="24"/>
          <w:szCs w:val="24"/>
        </w:rPr>
        <w:t>Плаћање се врши уплатом на рачун понуђача.</w:t>
      </w:r>
    </w:p>
    <w:p w:rsidR="00CD7CA4" w:rsidRPr="00794A54" w:rsidRDefault="00CD7CA4" w:rsidP="00CD7CA4">
      <w:pPr>
        <w:jc w:val="both"/>
        <w:rPr>
          <w:rFonts w:ascii="Times New Roman" w:hAnsi="Times New Roman" w:cs="Times New Roman"/>
          <w:b/>
          <w:bCs/>
          <w:i/>
          <w:iCs/>
          <w:sz w:val="24"/>
          <w:szCs w:val="24"/>
          <w:lang w:val="sr-Cyrl-RS"/>
        </w:rPr>
      </w:pPr>
      <w:r w:rsidRPr="00794A54">
        <w:rPr>
          <w:rFonts w:ascii="Times New Roman" w:hAnsi="Times New Roman" w:cs="Times New Roman"/>
          <w:iCs/>
          <w:sz w:val="24"/>
          <w:szCs w:val="24"/>
        </w:rPr>
        <w:t>Понуђачу није дозвољено да захтева аванс.</w:t>
      </w:r>
    </w:p>
    <w:p w:rsidR="00772421" w:rsidRPr="00794A54" w:rsidRDefault="00645606" w:rsidP="00772421">
      <w:pPr>
        <w:jc w:val="both"/>
        <w:rPr>
          <w:rFonts w:ascii="Times New Roman" w:hAnsi="Times New Roman" w:cs="Times New Roman"/>
          <w:iCs/>
          <w:sz w:val="24"/>
          <w:szCs w:val="24"/>
        </w:rPr>
      </w:pPr>
      <w:r w:rsidRPr="00794A54">
        <w:rPr>
          <w:rFonts w:ascii="Times New Roman" w:hAnsi="Times New Roman" w:cs="Times New Roman"/>
          <w:b/>
          <w:bCs/>
          <w:iCs/>
          <w:sz w:val="24"/>
          <w:szCs w:val="24"/>
          <w:u w:val="single"/>
          <w:lang w:val="sr-Cyrl-RS"/>
        </w:rPr>
        <w:t>8</w:t>
      </w:r>
      <w:r w:rsidR="00772421" w:rsidRPr="00794A54">
        <w:rPr>
          <w:rFonts w:ascii="Times New Roman" w:hAnsi="Times New Roman" w:cs="Times New Roman"/>
          <w:b/>
          <w:bCs/>
          <w:iCs/>
          <w:sz w:val="24"/>
          <w:szCs w:val="24"/>
          <w:u w:val="single"/>
        </w:rPr>
        <w:t>.</w:t>
      </w:r>
      <w:r w:rsidR="00772421" w:rsidRPr="00794A54">
        <w:rPr>
          <w:rFonts w:ascii="Times New Roman" w:hAnsi="Times New Roman" w:cs="Times New Roman"/>
          <w:b/>
          <w:bCs/>
          <w:iCs/>
          <w:sz w:val="24"/>
          <w:szCs w:val="24"/>
          <w:u w:val="single"/>
          <w:lang w:val="sr-Cyrl-RS"/>
        </w:rPr>
        <w:t>2</w:t>
      </w:r>
      <w:r w:rsidR="00772421" w:rsidRPr="00794A54">
        <w:rPr>
          <w:rFonts w:ascii="Times New Roman" w:hAnsi="Times New Roman" w:cs="Times New Roman"/>
          <w:b/>
          <w:bCs/>
          <w:iCs/>
          <w:sz w:val="24"/>
          <w:szCs w:val="24"/>
          <w:u w:val="single"/>
        </w:rPr>
        <w:t xml:space="preserve">. </w:t>
      </w:r>
      <w:r w:rsidR="00772421" w:rsidRPr="00794A54">
        <w:rPr>
          <w:rFonts w:ascii="Times New Roman" w:hAnsi="Times New Roman" w:cs="Times New Roman"/>
          <w:iCs/>
          <w:sz w:val="24"/>
          <w:szCs w:val="24"/>
          <w:u w:val="single"/>
        </w:rPr>
        <w:t>Захтев у погледу рока важења понуде</w:t>
      </w:r>
    </w:p>
    <w:p w:rsidR="00772421" w:rsidRPr="00794A54" w:rsidRDefault="00772421" w:rsidP="00772421">
      <w:pPr>
        <w:jc w:val="both"/>
        <w:rPr>
          <w:rFonts w:ascii="Times New Roman" w:hAnsi="Times New Roman" w:cs="Times New Roman"/>
          <w:iCs/>
          <w:sz w:val="24"/>
          <w:szCs w:val="24"/>
        </w:rPr>
      </w:pPr>
      <w:r w:rsidRPr="00794A54">
        <w:rPr>
          <w:rFonts w:ascii="Times New Roman" w:hAnsi="Times New Roman" w:cs="Times New Roman"/>
          <w:iCs/>
          <w:sz w:val="24"/>
          <w:szCs w:val="24"/>
        </w:rPr>
        <w:t xml:space="preserve">Рок важења понуде не може бити краћи од </w:t>
      </w:r>
      <w:r w:rsidRPr="00794A54">
        <w:rPr>
          <w:rFonts w:ascii="Times New Roman" w:hAnsi="Times New Roman" w:cs="Times New Roman"/>
          <w:iCs/>
          <w:sz w:val="24"/>
          <w:szCs w:val="24"/>
          <w:lang w:val="sr-Cyrl-RS"/>
        </w:rPr>
        <w:t>6</w:t>
      </w:r>
      <w:r w:rsidRPr="00794A54">
        <w:rPr>
          <w:rFonts w:ascii="Times New Roman" w:hAnsi="Times New Roman" w:cs="Times New Roman"/>
          <w:iCs/>
          <w:sz w:val="24"/>
          <w:szCs w:val="24"/>
        </w:rPr>
        <w:t>0 дана од дана отварања понуда.</w:t>
      </w:r>
    </w:p>
    <w:p w:rsidR="00772421" w:rsidRPr="00794A54" w:rsidRDefault="00772421" w:rsidP="00772421">
      <w:pPr>
        <w:jc w:val="both"/>
        <w:rPr>
          <w:rFonts w:ascii="Times New Roman" w:hAnsi="Times New Roman" w:cs="Times New Roman"/>
          <w:iCs/>
          <w:sz w:val="24"/>
          <w:szCs w:val="24"/>
        </w:rPr>
      </w:pPr>
      <w:r w:rsidRPr="00794A54">
        <w:rPr>
          <w:rFonts w:ascii="Times New Roman" w:hAnsi="Times New Roman" w:cs="Times New Roman"/>
          <w:iCs/>
          <w:sz w:val="24"/>
          <w:szCs w:val="24"/>
        </w:rPr>
        <w:t>У случају истека рока важења понуде, наручилац је дужан да у писаном облику затражи од понуђача продужење рока важења понуде.</w:t>
      </w:r>
    </w:p>
    <w:p w:rsidR="00772421" w:rsidRPr="00794A54" w:rsidRDefault="00772421" w:rsidP="00772421">
      <w:pPr>
        <w:jc w:val="both"/>
        <w:rPr>
          <w:rFonts w:ascii="Times New Roman" w:hAnsi="Times New Roman" w:cs="Times New Roman"/>
          <w:iCs/>
          <w:sz w:val="24"/>
          <w:szCs w:val="24"/>
        </w:rPr>
      </w:pPr>
      <w:r w:rsidRPr="00794A54">
        <w:rPr>
          <w:rFonts w:ascii="Times New Roman" w:hAnsi="Times New Roman" w:cs="Times New Roman"/>
          <w:iCs/>
          <w:sz w:val="24"/>
          <w:szCs w:val="24"/>
        </w:rPr>
        <w:t>Понуђач који прихвати захтев за продужење рока важења понуде на може мењати понуду.</w:t>
      </w:r>
    </w:p>
    <w:p w:rsidR="00654F1C" w:rsidRPr="00794A54" w:rsidRDefault="00654F1C" w:rsidP="00654F1C">
      <w:pPr>
        <w:suppressAutoHyphens/>
        <w:spacing w:after="0" w:line="100" w:lineRule="atLeast"/>
        <w:jc w:val="both"/>
        <w:rPr>
          <w:rFonts w:ascii="Times New Roman" w:eastAsia="Arial Unicode MS" w:hAnsi="Times New Roman" w:cs="Times New Roman"/>
          <w:b/>
          <w:bCs/>
          <w:i/>
          <w:iCs/>
          <w:color w:val="000000"/>
          <w:kern w:val="2"/>
          <w:sz w:val="24"/>
          <w:szCs w:val="24"/>
          <w:lang w:eastAsia="ar-SA"/>
        </w:rPr>
      </w:pPr>
      <w:r w:rsidRPr="00794A54">
        <w:rPr>
          <w:rFonts w:ascii="Times New Roman" w:eastAsia="Arial Unicode MS" w:hAnsi="Times New Roman" w:cs="Times New Roman"/>
          <w:b/>
          <w:bCs/>
          <w:i/>
          <w:iCs/>
          <w:color w:val="000000"/>
          <w:kern w:val="2"/>
          <w:sz w:val="24"/>
          <w:szCs w:val="24"/>
          <w:lang w:eastAsia="ar-SA"/>
        </w:rPr>
        <w:t>9</w:t>
      </w:r>
      <w:r w:rsidRPr="00794A54">
        <w:rPr>
          <w:rFonts w:ascii="Times New Roman" w:eastAsia="Arial Unicode MS" w:hAnsi="Times New Roman" w:cs="Times New Roman"/>
          <w:b/>
          <w:bCs/>
          <w:iCs/>
          <w:color w:val="000000"/>
          <w:kern w:val="2"/>
          <w:sz w:val="24"/>
          <w:szCs w:val="24"/>
          <w:lang w:eastAsia="ar-SA"/>
        </w:rPr>
        <w:t>.</w:t>
      </w:r>
      <w:r w:rsidRPr="00794A54">
        <w:rPr>
          <w:rFonts w:ascii="Times New Roman" w:eastAsia="Arial Unicode MS" w:hAnsi="Times New Roman" w:cs="Times New Roman"/>
          <w:b/>
          <w:bCs/>
          <w:i/>
          <w:iCs/>
          <w:color w:val="000000"/>
          <w:kern w:val="2"/>
          <w:sz w:val="24"/>
          <w:szCs w:val="24"/>
          <w:lang w:eastAsia="ar-SA"/>
        </w:rPr>
        <w:t xml:space="preserve"> ВАЛУТА И НАЧИН НА КОЈИ МОРА ДА БУДЕ НАВЕДЕНА И ИЗРАЖЕНА ЦЕНА У ПОНУДИ</w:t>
      </w:r>
    </w:p>
    <w:p w:rsidR="00654F1C" w:rsidRPr="00794A54" w:rsidRDefault="00654F1C" w:rsidP="00654F1C">
      <w:pPr>
        <w:suppressAutoHyphens/>
        <w:spacing w:after="0" w:line="100" w:lineRule="atLeast"/>
        <w:jc w:val="both"/>
        <w:rPr>
          <w:rFonts w:ascii="Times New Roman" w:eastAsia="Arial Unicode MS" w:hAnsi="Times New Roman" w:cs="Times New Roman"/>
          <w:iCs/>
          <w:color w:val="000000"/>
          <w:kern w:val="2"/>
          <w:sz w:val="24"/>
          <w:szCs w:val="24"/>
          <w:lang w:eastAsia="ar-SA"/>
        </w:rPr>
      </w:pPr>
      <w:r w:rsidRPr="00794A54">
        <w:rPr>
          <w:rFonts w:ascii="Times New Roman" w:eastAsia="Arial Unicode MS" w:hAnsi="Times New Roman" w:cs="Times New Roman"/>
          <w:iCs/>
          <w:color w:val="000000"/>
          <w:kern w:val="2"/>
          <w:sz w:val="24"/>
          <w:szCs w:val="24"/>
          <w:lang w:eastAsia="ar-SA"/>
        </w:rPr>
        <w:t xml:space="preserve">Цена мора бити исказана у динарима, са и </w:t>
      </w:r>
      <w:r w:rsidRPr="00794A54">
        <w:rPr>
          <w:rFonts w:ascii="Times New Roman" w:eastAsia="Arial Unicode MS" w:hAnsi="Times New Roman" w:cs="Times New Roman"/>
          <w:iCs/>
          <w:color w:val="00000A"/>
          <w:kern w:val="2"/>
          <w:sz w:val="24"/>
          <w:szCs w:val="24"/>
          <w:lang w:eastAsia="ar-SA"/>
        </w:rPr>
        <w:t>без пореза на додату вредност,</w:t>
      </w:r>
      <w:r w:rsidRPr="00794A54">
        <w:rPr>
          <w:rFonts w:ascii="Times New Roman" w:eastAsia="Arial Unicode MS" w:hAnsi="Times New Roman" w:cs="Times New Roman"/>
          <w:color w:val="00000A"/>
          <w:kern w:val="2"/>
          <w:sz w:val="24"/>
          <w:szCs w:val="24"/>
          <w:lang w:eastAsia="ar-SA"/>
        </w:rPr>
        <w:t xml:space="preserve"> </w:t>
      </w:r>
      <w:r w:rsidRPr="00794A54">
        <w:rPr>
          <w:rFonts w:ascii="Times New Roman" w:eastAsia="Arial Unicode MS" w:hAnsi="Times New Roman" w:cs="Times New Roman"/>
          <w:color w:val="000000"/>
          <w:kern w:val="2"/>
          <w:sz w:val="24"/>
          <w:szCs w:val="24"/>
          <w:lang w:eastAsia="ar-SA"/>
        </w:rPr>
        <w:t>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
    <w:p w:rsidR="00654F1C" w:rsidRPr="00794A54" w:rsidRDefault="00654F1C" w:rsidP="00654F1C">
      <w:pPr>
        <w:suppressAutoHyphens/>
        <w:spacing w:after="0" w:line="100" w:lineRule="atLeast"/>
        <w:jc w:val="both"/>
        <w:rPr>
          <w:rFonts w:ascii="Times New Roman" w:eastAsia="Arial Unicode MS" w:hAnsi="Times New Roman" w:cs="Times New Roman"/>
          <w:iCs/>
          <w:color w:val="000000"/>
          <w:kern w:val="2"/>
          <w:sz w:val="24"/>
          <w:szCs w:val="24"/>
          <w:u w:val="single"/>
          <w:lang w:eastAsia="ar-SA"/>
        </w:rPr>
      </w:pPr>
      <w:r w:rsidRPr="00794A54">
        <w:rPr>
          <w:rFonts w:ascii="Times New Roman" w:eastAsia="Arial Unicode MS" w:hAnsi="Times New Roman" w:cs="Times New Roman"/>
          <w:iCs/>
          <w:color w:val="000000"/>
          <w:kern w:val="2"/>
          <w:sz w:val="24"/>
          <w:szCs w:val="24"/>
          <w:u w:val="single"/>
          <w:lang w:eastAsia="ar-SA"/>
        </w:rPr>
        <w:t>Цена је фиксна и не може се мењати.</w:t>
      </w:r>
    </w:p>
    <w:p w:rsidR="00654F1C" w:rsidRPr="00794A54" w:rsidRDefault="00654F1C" w:rsidP="00654F1C">
      <w:pPr>
        <w:suppressAutoHyphens/>
        <w:spacing w:after="0" w:line="100" w:lineRule="atLeast"/>
        <w:jc w:val="both"/>
        <w:rPr>
          <w:rFonts w:ascii="Times New Roman" w:eastAsia="Arial Unicode MS" w:hAnsi="Times New Roman" w:cs="Times New Roman"/>
          <w:iCs/>
          <w:color w:val="000000"/>
          <w:kern w:val="2"/>
          <w:sz w:val="24"/>
          <w:szCs w:val="24"/>
          <w:lang w:eastAsia="ar-SA"/>
        </w:rPr>
      </w:pPr>
      <w:r w:rsidRPr="00794A54">
        <w:rPr>
          <w:rFonts w:ascii="Times New Roman" w:eastAsia="Arial Unicode MS" w:hAnsi="Times New Roman" w:cs="Times New Roman"/>
          <w:color w:val="000000"/>
          <w:kern w:val="2"/>
          <w:sz w:val="24"/>
          <w:szCs w:val="24"/>
          <w:lang w:eastAsia="ar-SA"/>
        </w:rPr>
        <w:t>Ако је у понуди исказана неуобичајено ниска цена, наручилац ће поступити у складу са чланом 92. Закона.</w:t>
      </w:r>
    </w:p>
    <w:p w:rsidR="007342DB" w:rsidRPr="00794A54" w:rsidRDefault="007342DB" w:rsidP="00755F01">
      <w:pPr>
        <w:jc w:val="both"/>
        <w:rPr>
          <w:rFonts w:ascii="Times New Roman" w:hAnsi="Times New Roman" w:cs="Times New Roman"/>
          <w:b/>
          <w:i/>
          <w:iCs/>
          <w:sz w:val="24"/>
          <w:szCs w:val="24"/>
          <w:u w:val="single"/>
        </w:rPr>
      </w:pPr>
    </w:p>
    <w:p w:rsidR="00755F01" w:rsidRPr="00794A54" w:rsidRDefault="00755F01" w:rsidP="00755F01">
      <w:pPr>
        <w:jc w:val="both"/>
        <w:rPr>
          <w:rFonts w:ascii="Times New Roman" w:hAnsi="Times New Roman" w:cs="Times New Roman"/>
          <w:b/>
          <w:i/>
          <w:iCs/>
          <w:sz w:val="24"/>
          <w:szCs w:val="24"/>
          <w:u w:val="single"/>
        </w:rPr>
      </w:pPr>
      <w:r w:rsidRPr="00794A54">
        <w:rPr>
          <w:rFonts w:ascii="Times New Roman" w:hAnsi="Times New Roman" w:cs="Times New Roman"/>
          <w:b/>
          <w:i/>
          <w:iCs/>
          <w:sz w:val="24"/>
          <w:szCs w:val="24"/>
          <w:u w:val="single"/>
        </w:rPr>
        <w:t>1</w:t>
      </w:r>
      <w:r w:rsidRPr="00794A54">
        <w:rPr>
          <w:rFonts w:ascii="Times New Roman" w:hAnsi="Times New Roman" w:cs="Times New Roman"/>
          <w:b/>
          <w:i/>
          <w:iCs/>
          <w:sz w:val="24"/>
          <w:szCs w:val="24"/>
          <w:u w:val="single"/>
          <w:lang w:val="sr-Cyrl-RS"/>
        </w:rPr>
        <w:t>0</w:t>
      </w:r>
      <w:r w:rsidRPr="00794A54">
        <w:rPr>
          <w:rFonts w:ascii="Times New Roman" w:hAnsi="Times New Roman" w:cs="Times New Roman"/>
          <w:b/>
          <w:i/>
          <w:iCs/>
          <w:sz w:val="24"/>
          <w:szCs w:val="24"/>
          <w:u w:val="single"/>
        </w:rPr>
        <w:t>. ПОДАЦИ О ВРСТИ, САДРЖИНИ, НАЧИНУ ПОДНОШЕЊА, ВИСИНИ И РОКОВИМА ОБЕЗБЕЂЕЊА</w:t>
      </w:r>
      <w:r w:rsidRPr="00794A54">
        <w:rPr>
          <w:rFonts w:ascii="Times New Roman" w:hAnsi="Times New Roman" w:cs="Times New Roman"/>
          <w:b/>
          <w:i/>
          <w:iCs/>
          <w:sz w:val="24"/>
          <w:szCs w:val="24"/>
          <w:u w:val="single"/>
          <w:lang w:val="sr-Cyrl-RS"/>
        </w:rPr>
        <w:t xml:space="preserve"> ФИНАНСИЈСКОГ</w:t>
      </w:r>
      <w:r w:rsidRPr="00794A54">
        <w:rPr>
          <w:rFonts w:ascii="Times New Roman" w:hAnsi="Times New Roman" w:cs="Times New Roman"/>
          <w:b/>
          <w:i/>
          <w:iCs/>
          <w:sz w:val="24"/>
          <w:szCs w:val="24"/>
          <w:u w:val="single"/>
        </w:rPr>
        <w:t xml:space="preserve"> ИСПУЊЕЊА ОБАВЕЗА ПОНУЂАЧА</w:t>
      </w:r>
    </w:p>
    <w:p w:rsidR="00170E9C" w:rsidRPr="00170E9C" w:rsidRDefault="007D0AE2" w:rsidP="00170E9C">
      <w:pPr>
        <w:pStyle w:val="ListParagraph"/>
        <w:ind w:left="0"/>
        <w:jc w:val="both"/>
        <w:rPr>
          <w:rFonts w:eastAsia="TimesNewRomanPSMT"/>
          <w:bCs/>
          <w:iCs/>
          <w:color w:val="auto"/>
          <w:lang w:val="sr-Cyrl-RS"/>
        </w:rPr>
      </w:pPr>
      <w:r w:rsidRPr="00794A54">
        <w:rPr>
          <w:b/>
          <w:i/>
          <w:iCs/>
          <w:lang w:val="sr-Cyrl-CS"/>
        </w:rPr>
        <w:t>10.1.</w:t>
      </w:r>
      <w:r w:rsidRPr="00794A54">
        <w:rPr>
          <w:b/>
          <w:iCs/>
          <w:u w:val="single"/>
          <w:lang w:val="sr-Cyrl-CS"/>
        </w:rPr>
        <w:t xml:space="preserve"> </w:t>
      </w:r>
      <w:r w:rsidR="00170E9C" w:rsidRPr="00170E9C">
        <w:rPr>
          <w:rFonts w:eastAsia="TimesNewRomanPSMT"/>
          <w:b/>
          <w:bCs/>
          <w:iCs/>
          <w:color w:val="auto"/>
          <w:lang w:val="sr-Cyrl-CS"/>
        </w:rPr>
        <w:t xml:space="preserve">Средство финансијског обезбеђења за озбиљност понуде </w:t>
      </w:r>
      <w:r w:rsidR="00170E9C" w:rsidRPr="00170E9C">
        <w:rPr>
          <w:rFonts w:eastAsia="TimesNewRomanPSMT"/>
          <w:bCs/>
          <w:iCs/>
          <w:color w:val="auto"/>
        </w:rPr>
        <w:t>и то</w:t>
      </w:r>
      <w:r w:rsidR="00170E9C" w:rsidRPr="00170E9C">
        <w:rPr>
          <w:rFonts w:eastAsia="TimesNewRomanPSMT"/>
          <w:bCs/>
          <w:iCs/>
          <w:color w:val="auto"/>
          <w:lang w:val="sr-Cyrl-RS"/>
        </w:rPr>
        <w:t>:</w:t>
      </w:r>
    </w:p>
    <w:p w:rsidR="00170E9C" w:rsidRPr="00170E9C" w:rsidRDefault="00170E9C" w:rsidP="00170E9C">
      <w:pPr>
        <w:numPr>
          <w:ilvl w:val="0"/>
          <w:numId w:val="47"/>
        </w:numPr>
        <w:suppressAutoHyphens/>
        <w:spacing w:after="0" w:line="100" w:lineRule="atLeast"/>
        <w:jc w:val="both"/>
        <w:rPr>
          <w:rFonts w:ascii="Times New Roman" w:eastAsia="TimesNewRomanPSMT" w:hAnsi="Times New Roman" w:cs="Times New Roman"/>
          <w:bCs/>
          <w:iCs/>
          <w:kern w:val="1"/>
          <w:sz w:val="24"/>
          <w:szCs w:val="24"/>
          <w:lang w:val="sr-Cyrl-RS" w:eastAsia="ar-SA"/>
        </w:rPr>
      </w:pPr>
      <w:r w:rsidRPr="00170E9C">
        <w:rPr>
          <w:rFonts w:ascii="Times New Roman" w:eastAsia="TimesNewRomanPSMT" w:hAnsi="Times New Roman" w:cs="Times New Roman"/>
          <w:bCs/>
          <w:iCs/>
          <w:kern w:val="1"/>
          <w:sz w:val="24"/>
          <w:szCs w:val="24"/>
          <w:lang w:val="sr-Cyrl-RS" w:eastAsia="ar-SA"/>
        </w:rPr>
        <w:t>1</w:t>
      </w:r>
      <w:r w:rsidRPr="00170E9C">
        <w:rPr>
          <w:rFonts w:ascii="Times New Roman" w:eastAsia="TimesNewRomanPSMT" w:hAnsi="Times New Roman" w:cs="Times New Roman"/>
          <w:bCs/>
          <w:iCs/>
          <w:kern w:val="1"/>
          <w:sz w:val="24"/>
          <w:szCs w:val="24"/>
          <w:lang w:eastAsia="ar-SA"/>
        </w:rPr>
        <w:t xml:space="preserve"> </w:t>
      </w:r>
      <w:r w:rsidRPr="00170E9C">
        <w:rPr>
          <w:rFonts w:ascii="Times New Roman" w:eastAsia="TimesNewRomanPSMT" w:hAnsi="Times New Roman" w:cs="Times New Roman"/>
          <w:bCs/>
          <w:iCs/>
          <w:kern w:val="1"/>
          <w:sz w:val="24"/>
          <w:szCs w:val="24"/>
          <w:lang w:val="sr-Cyrl-RS" w:eastAsia="ar-SA"/>
        </w:rPr>
        <w:t xml:space="preserve">(једну) </w:t>
      </w:r>
      <w:r w:rsidRPr="00170E9C">
        <w:rPr>
          <w:rFonts w:ascii="Times New Roman" w:eastAsia="TimesNewRomanPSMT" w:hAnsi="Times New Roman" w:cs="Times New Roman"/>
          <w:bCs/>
          <w:iCs/>
          <w:kern w:val="1"/>
          <w:sz w:val="24"/>
          <w:szCs w:val="24"/>
          <w:lang w:val="sr-Cyrl-CS" w:eastAsia="ar-SA"/>
        </w:rPr>
        <w:t>бланко сопствену меницу, која мора бити евидентирана у регистру меница и овлашћења НБС (</w:t>
      </w:r>
      <w:r w:rsidRPr="00170E9C">
        <w:rPr>
          <w:rFonts w:ascii="Times New Roman" w:eastAsia="Arial Unicode MS" w:hAnsi="Times New Roman" w:cs="Times New Roman"/>
          <w:bCs/>
          <w:kern w:val="1"/>
          <w:sz w:val="24"/>
          <w:szCs w:val="24"/>
          <w:lang w:val="sr-Cyrl-RS" w:eastAsia="ar-SA"/>
        </w:rPr>
        <w:t>чији је број наведен у меничном овлашћењу). Меница мора бити оверена печатом (уколико понуђач користи печат) и потписана од стране овлашћеног лица,</w:t>
      </w:r>
      <w:r w:rsidRPr="00170E9C">
        <w:rPr>
          <w:rFonts w:ascii="Times New Roman" w:eastAsia="TimesNewRomanPSMT" w:hAnsi="Times New Roman" w:cs="Times New Roman"/>
          <w:bCs/>
          <w:iCs/>
          <w:kern w:val="1"/>
          <w:sz w:val="24"/>
          <w:szCs w:val="24"/>
          <w:lang w:eastAsia="ar-SA"/>
        </w:rPr>
        <w:t xml:space="preserve"> са роком </w:t>
      </w:r>
      <w:r w:rsidRPr="00170E9C">
        <w:rPr>
          <w:rFonts w:ascii="Times New Roman" w:eastAsia="TimesNewRomanPSMT" w:hAnsi="Times New Roman" w:cs="Times New Roman"/>
          <w:b/>
          <w:bCs/>
          <w:iCs/>
          <w:kern w:val="1"/>
          <w:sz w:val="24"/>
          <w:szCs w:val="24"/>
          <w:lang w:eastAsia="ar-SA"/>
        </w:rPr>
        <w:t>важности који је 30 (тридесет)</w:t>
      </w:r>
      <w:r w:rsidRPr="00170E9C">
        <w:rPr>
          <w:rFonts w:ascii="Times New Roman" w:eastAsia="TimesNewRomanPSMT" w:hAnsi="Times New Roman" w:cs="Times New Roman"/>
          <w:b/>
          <w:bCs/>
          <w:iCs/>
          <w:kern w:val="1"/>
          <w:sz w:val="24"/>
          <w:szCs w:val="24"/>
          <w:lang w:val="sr-Cyrl-RS" w:eastAsia="ar-SA"/>
        </w:rPr>
        <w:t xml:space="preserve"> </w:t>
      </w:r>
      <w:r w:rsidRPr="00170E9C">
        <w:rPr>
          <w:rFonts w:ascii="Times New Roman" w:eastAsia="TimesNewRomanPSMT" w:hAnsi="Times New Roman" w:cs="Times New Roman"/>
          <w:b/>
          <w:bCs/>
          <w:iCs/>
          <w:kern w:val="1"/>
          <w:sz w:val="24"/>
          <w:szCs w:val="24"/>
          <w:lang w:eastAsia="ar-SA"/>
        </w:rPr>
        <w:t>дана</w:t>
      </w:r>
      <w:r w:rsidRPr="00170E9C">
        <w:rPr>
          <w:rFonts w:ascii="Times New Roman" w:eastAsia="TimesNewRomanPSMT" w:hAnsi="Times New Roman" w:cs="Times New Roman"/>
          <w:bCs/>
          <w:iCs/>
          <w:kern w:val="1"/>
          <w:sz w:val="24"/>
          <w:szCs w:val="24"/>
          <w:lang w:val="sr-Cyrl-RS" w:eastAsia="ar-SA"/>
        </w:rPr>
        <w:t xml:space="preserve"> </w:t>
      </w:r>
      <w:r w:rsidRPr="00170E9C">
        <w:rPr>
          <w:rFonts w:ascii="Times New Roman" w:eastAsia="TimesNewRomanPSMT" w:hAnsi="Times New Roman" w:cs="Times New Roman"/>
          <w:bCs/>
          <w:iCs/>
          <w:kern w:val="1"/>
          <w:sz w:val="24"/>
          <w:szCs w:val="24"/>
          <w:lang w:eastAsia="ar-SA"/>
        </w:rPr>
        <w:t>од</w:t>
      </w:r>
      <w:r w:rsidRPr="00170E9C">
        <w:rPr>
          <w:rFonts w:ascii="Times New Roman" w:eastAsia="TimesNewRomanPSMT" w:hAnsi="Times New Roman" w:cs="Times New Roman"/>
          <w:bCs/>
          <w:iCs/>
          <w:kern w:val="1"/>
          <w:sz w:val="24"/>
          <w:szCs w:val="24"/>
          <w:lang w:val="sr-Cyrl-RS" w:eastAsia="ar-SA"/>
        </w:rPr>
        <w:t xml:space="preserve"> дана отварања понуде</w:t>
      </w:r>
      <w:r w:rsidRPr="00170E9C">
        <w:rPr>
          <w:rFonts w:ascii="Times New Roman" w:eastAsia="TimesNewRomanPSMT" w:hAnsi="Times New Roman" w:cs="Times New Roman"/>
          <w:bCs/>
          <w:iCs/>
          <w:kern w:val="1"/>
          <w:sz w:val="24"/>
          <w:szCs w:val="24"/>
          <w:lang w:eastAsia="ar-SA"/>
        </w:rPr>
        <w:t>.</w:t>
      </w:r>
    </w:p>
    <w:p w:rsidR="00170E9C" w:rsidRPr="00170E9C" w:rsidRDefault="00170E9C" w:rsidP="00170E9C">
      <w:pPr>
        <w:numPr>
          <w:ilvl w:val="0"/>
          <w:numId w:val="47"/>
        </w:numPr>
        <w:suppressAutoHyphens/>
        <w:spacing w:after="0" w:line="100" w:lineRule="atLeast"/>
        <w:jc w:val="both"/>
        <w:rPr>
          <w:rFonts w:ascii="Times New Roman" w:eastAsia="Arial Unicode MS" w:hAnsi="Times New Roman" w:cs="Times New Roman"/>
          <w:iCs/>
          <w:color w:val="000000"/>
          <w:kern w:val="1"/>
          <w:sz w:val="24"/>
          <w:szCs w:val="24"/>
          <w:lang w:eastAsia="ar-SA"/>
        </w:rPr>
      </w:pPr>
      <w:r w:rsidRPr="00170E9C">
        <w:rPr>
          <w:rFonts w:ascii="Times New Roman" w:eastAsia="Arial Unicode MS" w:hAnsi="Times New Roman" w:cs="Times New Roman"/>
          <w:iCs/>
          <w:color w:val="000000"/>
          <w:kern w:val="1"/>
          <w:sz w:val="24"/>
          <w:szCs w:val="24"/>
          <w:lang w:val="sr-Cyrl-RS" w:eastAsia="ar-SA"/>
        </w:rPr>
        <w:t xml:space="preserve">попуњено, потписано и оверено (уколико понуђач користи печат) </w:t>
      </w:r>
      <w:r w:rsidRPr="00170E9C">
        <w:rPr>
          <w:rFonts w:ascii="Times New Roman" w:eastAsia="Arial Unicode MS" w:hAnsi="Times New Roman" w:cs="Times New Roman"/>
          <w:iCs/>
          <w:color w:val="000000"/>
          <w:kern w:val="1"/>
          <w:sz w:val="24"/>
          <w:szCs w:val="24"/>
          <w:lang w:eastAsia="ar-SA"/>
        </w:rPr>
        <w:t>менично овлашћење – писмо,</w:t>
      </w:r>
      <w:r w:rsidRPr="00170E9C">
        <w:rPr>
          <w:rFonts w:ascii="Times New Roman" w:eastAsia="Arial Unicode MS" w:hAnsi="Times New Roman" w:cs="Times New Roman"/>
          <w:iCs/>
          <w:color w:val="000000"/>
          <w:kern w:val="1"/>
          <w:sz w:val="24"/>
          <w:szCs w:val="24"/>
          <w:lang w:val="sr-Cyrl-RS" w:eastAsia="ar-SA"/>
        </w:rPr>
        <w:t xml:space="preserve"> са назначеним износом 10% од укупне вредности понуде без  ПДВ-а, да се меница може наплатити на први позив са клаузулом „без протеста“,</w:t>
      </w:r>
    </w:p>
    <w:p w:rsidR="00170E9C" w:rsidRPr="00170E9C" w:rsidRDefault="00170E9C" w:rsidP="00170E9C">
      <w:pPr>
        <w:numPr>
          <w:ilvl w:val="0"/>
          <w:numId w:val="47"/>
        </w:numPr>
        <w:suppressAutoHyphens/>
        <w:spacing w:after="0" w:line="100" w:lineRule="atLeast"/>
        <w:jc w:val="both"/>
        <w:rPr>
          <w:rFonts w:ascii="Times New Roman" w:eastAsia="Arial Unicode MS" w:hAnsi="Times New Roman" w:cs="Times New Roman"/>
          <w:iCs/>
          <w:color w:val="000000"/>
          <w:kern w:val="1"/>
          <w:sz w:val="24"/>
          <w:szCs w:val="24"/>
          <w:lang w:eastAsia="ar-SA"/>
        </w:rPr>
      </w:pPr>
      <w:r w:rsidRPr="00170E9C">
        <w:rPr>
          <w:rFonts w:ascii="Times New Roman" w:eastAsia="Arial Unicode MS" w:hAnsi="Times New Roman" w:cs="Times New Roman"/>
          <w:iCs/>
          <w:color w:val="000000"/>
          <w:kern w:val="1"/>
          <w:sz w:val="24"/>
          <w:szCs w:val="24"/>
          <w:lang w:val="sr-Cyrl-RS" w:eastAsia="ar-SA"/>
        </w:rPr>
        <w:t xml:space="preserve">захтев за регистрацију меница или доказ о регистрацији меница НБС, </w:t>
      </w:r>
    </w:p>
    <w:p w:rsidR="00170E9C" w:rsidRPr="00170E9C" w:rsidRDefault="00170E9C" w:rsidP="00170E9C">
      <w:pPr>
        <w:numPr>
          <w:ilvl w:val="0"/>
          <w:numId w:val="47"/>
        </w:numPr>
        <w:suppressAutoHyphens/>
        <w:spacing w:after="0" w:line="100" w:lineRule="atLeast"/>
        <w:jc w:val="both"/>
        <w:rPr>
          <w:rFonts w:ascii="Times New Roman" w:eastAsia="Arial Unicode MS" w:hAnsi="Times New Roman" w:cs="Times New Roman"/>
          <w:iCs/>
          <w:color w:val="000000"/>
          <w:kern w:val="1"/>
          <w:sz w:val="24"/>
          <w:szCs w:val="24"/>
          <w:lang w:eastAsia="ar-SA"/>
        </w:rPr>
      </w:pPr>
      <w:r w:rsidRPr="00170E9C">
        <w:rPr>
          <w:rFonts w:ascii="Times New Roman" w:eastAsia="Arial Unicode MS" w:hAnsi="Times New Roman" w:cs="Times New Roman"/>
          <w:iCs/>
          <w:color w:val="000000"/>
          <w:kern w:val="1"/>
          <w:sz w:val="24"/>
          <w:szCs w:val="24"/>
          <w:lang w:eastAsia="ar-SA"/>
        </w:rPr>
        <w:t>копиј</w:t>
      </w:r>
      <w:r w:rsidRPr="00170E9C">
        <w:rPr>
          <w:rFonts w:ascii="Times New Roman" w:eastAsia="Arial Unicode MS" w:hAnsi="Times New Roman" w:cs="Times New Roman"/>
          <w:iCs/>
          <w:color w:val="000000"/>
          <w:kern w:val="1"/>
          <w:sz w:val="24"/>
          <w:szCs w:val="24"/>
          <w:lang w:val="sr-Cyrl-RS" w:eastAsia="ar-SA"/>
        </w:rPr>
        <w:t>у</w:t>
      </w:r>
      <w:r w:rsidRPr="00170E9C">
        <w:rPr>
          <w:rFonts w:ascii="Times New Roman" w:eastAsia="Arial Unicode MS" w:hAnsi="Times New Roman" w:cs="Times New Roman"/>
          <w:iCs/>
          <w:color w:val="000000"/>
          <w:kern w:val="1"/>
          <w:sz w:val="24"/>
          <w:szCs w:val="24"/>
          <w:lang w:eastAsia="ar-SA"/>
        </w:rPr>
        <w:t xml:space="preserve"> картона депонованих потписа</w:t>
      </w:r>
      <w:r w:rsidRPr="00170E9C">
        <w:rPr>
          <w:rFonts w:ascii="Times New Roman" w:eastAsia="Arial Unicode MS" w:hAnsi="Times New Roman" w:cs="Times New Roman"/>
          <w:iCs/>
          <w:color w:val="000000"/>
          <w:kern w:val="1"/>
          <w:sz w:val="24"/>
          <w:szCs w:val="24"/>
          <w:lang w:val="sr-Cyrl-RS" w:eastAsia="ar-SA"/>
        </w:rPr>
        <w:t xml:space="preserve"> </w:t>
      </w:r>
      <w:r w:rsidRPr="00170E9C">
        <w:rPr>
          <w:rFonts w:ascii="Times New Roman" w:eastAsia="Arial Unicode MS" w:hAnsi="Times New Roman" w:cs="Times New Roman"/>
          <w:bCs/>
          <w:iCs/>
          <w:color w:val="000000"/>
          <w:kern w:val="1"/>
          <w:sz w:val="24"/>
          <w:szCs w:val="24"/>
          <w:lang w:val="sr-Cyrl-RS" w:eastAsia="ar-SA"/>
        </w:rPr>
        <w:t>са оригиналном овером од стране пословне банке коју понуђач наводи у меничном овлашћењу-писму, с тим да овера не сме бити старија од дана објављивања позива за подношење понуда на Порталу јавних набавки.</w:t>
      </w:r>
    </w:p>
    <w:p w:rsidR="00170E9C" w:rsidRPr="00170E9C" w:rsidRDefault="00170E9C" w:rsidP="00170E9C">
      <w:pPr>
        <w:suppressAutoHyphens/>
        <w:spacing w:after="0" w:line="100" w:lineRule="atLeast"/>
        <w:ind w:firstLine="708"/>
        <w:jc w:val="both"/>
        <w:rPr>
          <w:rFonts w:ascii="Times New Roman" w:eastAsia="Arial Unicode MS" w:hAnsi="Times New Roman" w:cs="Times New Roman"/>
          <w:iCs/>
          <w:color w:val="000000"/>
          <w:kern w:val="1"/>
          <w:sz w:val="24"/>
          <w:szCs w:val="24"/>
          <w:lang w:eastAsia="ar-SA"/>
        </w:rPr>
      </w:pPr>
      <w:r w:rsidRPr="00170E9C">
        <w:rPr>
          <w:rFonts w:ascii="Times New Roman" w:eastAsia="Arial Unicode MS" w:hAnsi="Times New Roman" w:cs="Times New Roman"/>
          <w:bCs/>
          <w:iCs/>
          <w:color w:val="000000"/>
          <w:kern w:val="1"/>
          <w:sz w:val="24"/>
          <w:szCs w:val="24"/>
          <w:lang w:val="sr-Cyrl-RS" w:eastAsia="ar-SA"/>
        </w:rPr>
        <w:t>Потпис овлашћених лица на меници и меничном овлашћењу-писму мора бити идентичан са потписом на картону депониваних потписа.</w:t>
      </w:r>
    </w:p>
    <w:p w:rsidR="00170E9C" w:rsidRPr="00170E9C" w:rsidRDefault="00170E9C" w:rsidP="00170E9C">
      <w:pPr>
        <w:suppressAutoHyphens/>
        <w:spacing w:after="0" w:line="100" w:lineRule="atLeast"/>
        <w:ind w:firstLine="708"/>
        <w:jc w:val="both"/>
        <w:rPr>
          <w:rFonts w:ascii="Times New Roman" w:eastAsia="TimesNewRomanPSMT" w:hAnsi="Times New Roman" w:cs="Times New Roman"/>
          <w:bCs/>
          <w:iCs/>
          <w:kern w:val="1"/>
          <w:sz w:val="24"/>
          <w:szCs w:val="24"/>
          <w:lang w:eastAsia="ar-SA"/>
        </w:rPr>
      </w:pPr>
      <w:r w:rsidRPr="00170E9C">
        <w:rPr>
          <w:rFonts w:ascii="Times New Roman" w:eastAsia="TimesNewRomanPSMT" w:hAnsi="Times New Roman" w:cs="Times New Roman"/>
          <w:bCs/>
          <w:iCs/>
          <w:kern w:val="1"/>
          <w:sz w:val="24"/>
          <w:szCs w:val="24"/>
          <w:lang w:eastAsia="ar-SA"/>
        </w:rPr>
        <w:t xml:space="preserve">Наручилац ће уновчити </w:t>
      </w:r>
      <w:r w:rsidRPr="00170E9C">
        <w:rPr>
          <w:rFonts w:ascii="Times New Roman" w:eastAsia="TimesNewRomanPSMT" w:hAnsi="Times New Roman" w:cs="Times New Roman"/>
          <w:bCs/>
          <w:iCs/>
          <w:kern w:val="1"/>
          <w:sz w:val="24"/>
          <w:szCs w:val="24"/>
          <w:lang w:val="sr-Cyrl-CS" w:eastAsia="ar-SA"/>
        </w:rPr>
        <w:t>меницу</w:t>
      </w:r>
      <w:r w:rsidRPr="00170E9C">
        <w:rPr>
          <w:rFonts w:ascii="Times New Roman" w:eastAsia="TimesNewRomanPSMT" w:hAnsi="Times New Roman" w:cs="Times New Roman"/>
          <w:bCs/>
          <w:iCs/>
          <w:kern w:val="1"/>
          <w:sz w:val="24"/>
          <w:szCs w:val="24"/>
          <w:lang w:eastAsia="ar-SA"/>
        </w:rPr>
        <w:t xml:space="preserve"> дату уз понуду уколико: понуђач након истека рока за подношење понуда повуче, опозове или измени своју понуду; понуђач коме је додељен уговор благовремено не потпише уговор о јавној набавци</w:t>
      </w:r>
      <w:r w:rsidRPr="00170E9C">
        <w:rPr>
          <w:rFonts w:ascii="Times New Roman" w:eastAsia="Arial Unicode MS" w:hAnsi="Times New Roman" w:cs="Times New Roman"/>
          <w:iCs/>
          <w:kern w:val="1"/>
          <w:sz w:val="24"/>
          <w:szCs w:val="24"/>
          <w:lang w:eastAsia="ar-SA"/>
        </w:rPr>
        <w:t>.</w:t>
      </w:r>
    </w:p>
    <w:p w:rsidR="00170E9C" w:rsidRPr="00170E9C" w:rsidRDefault="00170E9C" w:rsidP="00170E9C">
      <w:pPr>
        <w:suppressAutoHyphens/>
        <w:spacing w:after="0" w:line="100" w:lineRule="atLeast"/>
        <w:ind w:firstLine="708"/>
        <w:jc w:val="both"/>
        <w:rPr>
          <w:rFonts w:ascii="Times New Roman" w:eastAsia="TimesNewRomanPSMT" w:hAnsi="Times New Roman" w:cs="Times New Roman"/>
          <w:bCs/>
          <w:iCs/>
          <w:kern w:val="1"/>
          <w:sz w:val="24"/>
          <w:szCs w:val="24"/>
          <w:lang w:eastAsia="ar-SA"/>
        </w:rPr>
      </w:pPr>
      <w:r w:rsidRPr="00170E9C">
        <w:rPr>
          <w:rFonts w:ascii="Times New Roman" w:eastAsia="TimesNewRomanPSMT" w:hAnsi="Times New Roman" w:cs="Times New Roman"/>
          <w:bCs/>
          <w:iCs/>
          <w:kern w:val="1"/>
          <w:sz w:val="24"/>
          <w:szCs w:val="24"/>
          <w:lang w:eastAsia="ar-SA"/>
        </w:rPr>
        <w:t xml:space="preserve">Наручилац ће вратити </w:t>
      </w:r>
      <w:r w:rsidRPr="00170E9C">
        <w:rPr>
          <w:rFonts w:ascii="Times New Roman" w:eastAsia="TimesNewRomanPSMT" w:hAnsi="Times New Roman" w:cs="Times New Roman"/>
          <w:bCs/>
          <w:iCs/>
          <w:kern w:val="1"/>
          <w:sz w:val="24"/>
          <w:szCs w:val="24"/>
          <w:lang w:val="sr-Cyrl-CS" w:eastAsia="ar-SA"/>
        </w:rPr>
        <w:t>менице</w:t>
      </w:r>
      <w:r w:rsidRPr="00170E9C">
        <w:rPr>
          <w:rFonts w:ascii="Times New Roman" w:eastAsia="TimesNewRomanPSMT" w:hAnsi="Times New Roman" w:cs="Times New Roman"/>
          <w:bCs/>
          <w:iCs/>
          <w:kern w:val="1"/>
          <w:sz w:val="24"/>
          <w:szCs w:val="24"/>
          <w:lang w:eastAsia="ar-SA"/>
        </w:rPr>
        <w:t xml:space="preserve"> понуђачима са којима није закључен уговор, одмах по закључењу уговора са изабраним понуђачем.</w:t>
      </w:r>
    </w:p>
    <w:p w:rsidR="00170E9C" w:rsidRPr="00170E9C" w:rsidRDefault="00170E9C" w:rsidP="00170E9C">
      <w:pPr>
        <w:suppressAutoHyphens/>
        <w:spacing w:after="0" w:line="100" w:lineRule="atLeast"/>
        <w:ind w:firstLine="708"/>
        <w:jc w:val="both"/>
        <w:rPr>
          <w:rFonts w:ascii="Times New Roman" w:eastAsia="TimesNewRomanPSMT" w:hAnsi="Times New Roman" w:cs="Times New Roman"/>
          <w:bCs/>
          <w:iCs/>
          <w:kern w:val="1"/>
          <w:sz w:val="24"/>
          <w:szCs w:val="24"/>
          <w:lang w:val="sr-Cyrl-CS" w:eastAsia="ar-SA"/>
        </w:rPr>
      </w:pPr>
      <w:r w:rsidRPr="00170E9C">
        <w:rPr>
          <w:rFonts w:ascii="Times New Roman" w:eastAsia="TimesNewRomanPSMT" w:hAnsi="Times New Roman" w:cs="Times New Roman"/>
          <w:bCs/>
          <w:iCs/>
          <w:kern w:val="1"/>
          <w:sz w:val="24"/>
          <w:szCs w:val="24"/>
          <w:lang w:eastAsia="ar-SA"/>
        </w:rPr>
        <w:t xml:space="preserve">Уколико понуђач не достави </w:t>
      </w:r>
      <w:r w:rsidRPr="00170E9C">
        <w:rPr>
          <w:rFonts w:ascii="Times New Roman" w:eastAsia="TimesNewRomanPSMT" w:hAnsi="Times New Roman" w:cs="Times New Roman"/>
          <w:bCs/>
          <w:iCs/>
          <w:kern w:val="1"/>
          <w:sz w:val="24"/>
          <w:szCs w:val="24"/>
          <w:lang w:val="sr-Cyrl-CS" w:eastAsia="ar-SA"/>
        </w:rPr>
        <w:t>меницу</w:t>
      </w:r>
      <w:r w:rsidRPr="00170E9C">
        <w:rPr>
          <w:rFonts w:ascii="Times New Roman" w:eastAsia="TimesNewRomanPSMT" w:hAnsi="Times New Roman" w:cs="Times New Roman"/>
          <w:bCs/>
          <w:iCs/>
          <w:kern w:val="1"/>
          <w:sz w:val="24"/>
          <w:szCs w:val="24"/>
          <w:lang w:eastAsia="ar-SA"/>
        </w:rPr>
        <w:t xml:space="preserve"> понуда ће бити одбијена као неприхватљива</w:t>
      </w:r>
      <w:r>
        <w:rPr>
          <w:rFonts w:ascii="Times New Roman" w:eastAsia="TimesNewRomanPSMT" w:hAnsi="Times New Roman" w:cs="Times New Roman"/>
          <w:bCs/>
          <w:iCs/>
          <w:kern w:val="1"/>
          <w:sz w:val="24"/>
          <w:szCs w:val="24"/>
          <w:lang w:val="sr-Cyrl-CS" w:eastAsia="ar-SA"/>
        </w:rPr>
        <w:t>.</w:t>
      </w:r>
    </w:p>
    <w:p w:rsidR="00170E9C" w:rsidRPr="00170E9C" w:rsidRDefault="00170E9C" w:rsidP="00170E9C">
      <w:pPr>
        <w:suppressAutoHyphens/>
        <w:spacing w:after="0" w:line="100" w:lineRule="atLeast"/>
        <w:ind w:firstLine="708"/>
        <w:jc w:val="both"/>
        <w:rPr>
          <w:rFonts w:ascii="Times New Roman" w:eastAsia="TimesNewRomanPSMT" w:hAnsi="Times New Roman" w:cs="Times New Roman"/>
          <w:bCs/>
          <w:iCs/>
          <w:kern w:val="1"/>
          <w:sz w:val="24"/>
          <w:szCs w:val="24"/>
          <w:lang w:val="sr-Cyrl-CS" w:eastAsia="ar-SA"/>
        </w:rPr>
      </w:pPr>
    </w:p>
    <w:p w:rsidR="00170E9C" w:rsidRPr="00170E9C" w:rsidRDefault="00170E9C" w:rsidP="00170E9C">
      <w:pPr>
        <w:tabs>
          <w:tab w:val="left" w:pos="0"/>
        </w:tabs>
        <w:suppressAutoHyphens/>
        <w:spacing w:after="0" w:line="100" w:lineRule="atLeast"/>
        <w:jc w:val="both"/>
        <w:rPr>
          <w:rFonts w:ascii="Times New Roman" w:eastAsia="TimesNewRomanPSMT" w:hAnsi="Times New Roman" w:cs="Times New Roman"/>
          <w:bCs/>
          <w:iCs/>
          <w:kern w:val="1"/>
          <w:sz w:val="24"/>
          <w:szCs w:val="24"/>
          <w:lang w:val="sr-Cyrl-CS" w:eastAsia="ar-SA"/>
        </w:rPr>
      </w:pPr>
    </w:p>
    <w:p w:rsidR="00170E9C" w:rsidRPr="00170E9C" w:rsidRDefault="00170E9C" w:rsidP="00170E9C">
      <w:pPr>
        <w:tabs>
          <w:tab w:val="left" w:pos="0"/>
        </w:tabs>
        <w:suppressAutoHyphens/>
        <w:spacing w:after="0" w:line="100" w:lineRule="atLeast"/>
        <w:jc w:val="both"/>
        <w:rPr>
          <w:rFonts w:ascii="Times New Roman" w:eastAsia="TimesNewRomanPSMT" w:hAnsi="Times New Roman" w:cs="Times New Roman"/>
          <w:b/>
          <w:bCs/>
          <w:i/>
          <w:iCs/>
          <w:kern w:val="1"/>
          <w:sz w:val="24"/>
          <w:szCs w:val="24"/>
          <w:lang w:val="sr-Cyrl-CS" w:eastAsia="ar-SA"/>
        </w:rPr>
      </w:pPr>
      <w:r>
        <w:rPr>
          <w:rFonts w:ascii="Times New Roman" w:eastAsia="TimesNewRomanPSMT" w:hAnsi="Times New Roman" w:cs="Times New Roman"/>
          <w:b/>
          <w:bCs/>
          <w:i/>
          <w:iCs/>
          <w:kern w:val="1"/>
          <w:sz w:val="24"/>
          <w:szCs w:val="24"/>
          <w:lang w:val="sr-Cyrl-RS" w:eastAsia="ar-SA"/>
        </w:rPr>
        <w:t>10</w:t>
      </w:r>
      <w:r w:rsidRPr="00170E9C">
        <w:rPr>
          <w:rFonts w:ascii="Times New Roman" w:eastAsia="TimesNewRomanPSMT" w:hAnsi="Times New Roman" w:cs="Times New Roman"/>
          <w:b/>
          <w:bCs/>
          <w:i/>
          <w:iCs/>
          <w:kern w:val="1"/>
          <w:sz w:val="24"/>
          <w:szCs w:val="24"/>
          <w:lang w:val="sr-Cyrl-RS" w:eastAsia="ar-SA"/>
        </w:rPr>
        <w:t xml:space="preserve">.2.  </w:t>
      </w:r>
      <w:r w:rsidRPr="00170E9C">
        <w:rPr>
          <w:rFonts w:ascii="Times New Roman" w:eastAsia="TimesNewRomanPSMT" w:hAnsi="Times New Roman" w:cs="Times New Roman"/>
          <w:b/>
          <w:bCs/>
          <w:iCs/>
          <w:kern w:val="1"/>
          <w:sz w:val="24"/>
          <w:szCs w:val="24"/>
          <w:u w:val="single"/>
          <w:lang w:eastAsia="ar-SA"/>
        </w:rPr>
        <w:t>Изабрани понуђач је дужан да достави:</w:t>
      </w:r>
    </w:p>
    <w:p w:rsidR="00170E9C" w:rsidRPr="00170E9C" w:rsidRDefault="00170E9C" w:rsidP="00170E9C">
      <w:pPr>
        <w:suppressAutoHyphens/>
        <w:spacing w:after="0" w:line="100" w:lineRule="atLeast"/>
        <w:jc w:val="both"/>
        <w:rPr>
          <w:rFonts w:ascii="Times New Roman" w:eastAsia="Arial Unicode MS" w:hAnsi="Times New Roman" w:cs="Times New Roman"/>
          <w:b/>
          <w:iCs/>
          <w:color w:val="000000"/>
          <w:kern w:val="1"/>
          <w:sz w:val="24"/>
          <w:szCs w:val="24"/>
          <w:lang w:val="sr-Cyrl-CS" w:eastAsia="ar-SA"/>
        </w:rPr>
      </w:pPr>
      <w:r w:rsidRPr="00170E9C">
        <w:rPr>
          <w:rFonts w:ascii="Times New Roman" w:eastAsia="Arial Unicode MS" w:hAnsi="Times New Roman" w:cs="Times New Roman"/>
          <w:b/>
          <w:iCs/>
          <w:color w:val="000000"/>
          <w:kern w:val="1"/>
          <w:sz w:val="24"/>
          <w:szCs w:val="24"/>
          <w:lang w:val="sr-Cyrl-CS" w:eastAsia="ar-SA"/>
        </w:rPr>
        <w:t>Средства обезбеђења за добро извршење посла:</w:t>
      </w:r>
    </w:p>
    <w:p w:rsidR="00170E9C" w:rsidRPr="00170E9C" w:rsidRDefault="00170E9C" w:rsidP="00170E9C">
      <w:pPr>
        <w:suppressAutoHyphens/>
        <w:spacing w:after="0" w:line="100" w:lineRule="atLeast"/>
        <w:jc w:val="both"/>
        <w:rPr>
          <w:rFonts w:ascii="Times New Roman" w:eastAsia="Arial Unicode MS" w:hAnsi="Times New Roman" w:cs="Times New Roman"/>
          <w:b/>
          <w:iCs/>
          <w:color w:val="000000"/>
          <w:kern w:val="1"/>
          <w:sz w:val="24"/>
          <w:szCs w:val="24"/>
          <w:lang w:val="sr-Cyrl-CS" w:eastAsia="ar-SA"/>
        </w:rPr>
      </w:pPr>
    </w:p>
    <w:p w:rsidR="00170E9C" w:rsidRPr="00170E9C" w:rsidRDefault="00170E9C" w:rsidP="00170E9C">
      <w:pPr>
        <w:suppressAutoHyphens/>
        <w:spacing w:after="0" w:line="100" w:lineRule="atLeast"/>
        <w:jc w:val="both"/>
        <w:rPr>
          <w:rFonts w:ascii="Times New Roman" w:eastAsia="Arial Unicode MS" w:hAnsi="Times New Roman" w:cs="Times New Roman"/>
          <w:color w:val="000000"/>
          <w:kern w:val="2"/>
          <w:sz w:val="24"/>
          <w:szCs w:val="24"/>
          <w:shd w:val="clear" w:color="auto" w:fill="FFFFFF"/>
          <w:lang w:val="sr-Cyrl-CS" w:eastAsia="ar-SA"/>
        </w:rPr>
      </w:pPr>
      <w:r w:rsidRPr="00170E9C">
        <w:rPr>
          <w:rFonts w:ascii="Times New Roman" w:eastAsia="Arial Unicode MS" w:hAnsi="Times New Roman" w:cs="Times New Roman"/>
          <w:iCs/>
          <w:color w:val="000000"/>
          <w:kern w:val="1"/>
          <w:sz w:val="24"/>
          <w:szCs w:val="24"/>
          <w:lang w:val="sr-Cyrl-RS" w:eastAsia="ar-SA"/>
        </w:rPr>
        <w:t xml:space="preserve">Изабрани понуђач је дужан да најкасније </w:t>
      </w:r>
      <w:r w:rsidRPr="00170E9C">
        <w:rPr>
          <w:rFonts w:ascii="Times New Roman" w:eastAsia="Arial Unicode MS" w:hAnsi="Times New Roman" w:cs="Times New Roman"/>
          <w:color w:val="000000"/>
          <w:kern w:val="1"/>
          <w:sz w:val="24"/>
          <w:szCs w:val="24"/>
          <w:shd w:val="clear" w:color="auto" w:fill="FFFFFF"/>
          <w:lang w:val="sr-Latn-CS" w:eastAsia="ar-SA"/>
        </w:rPr>
        <w:t xml:space="preserve">у року од </w:t>
      </w:r>
      <w:r w:rsidRPr="00170E9C">
        <w:rPr>
          <w:rFonts w:ascii="Times New Roman" w:eastAsia="Arial Unicode MS" w:hAnsi="Times New Roman" w:cs="Times New Roman"/>
          <w:color w:val="000000"/>
          <w:kern w:val="1"/>
          <w:sz w:val="24"/>
          <w:szCs w:val="24"/>
          <w:shd w:val="clear" w:color="auto" w:fill="FFFFFF"/>
          <w:lang w:val="sr-Cyrl-RS" w:eastAsia="ar-SA"/>
        </w:rPr>
        <w:t>10</w:t>
      </w:r>
      <w:r w:rsidRPr="00170E9C">
        <w:rPr>
          <w:rFonts w:ascii="Times New Roman" w:eastAsia="Arial Unicode MS" w:hAnsi="Times New Roman" w:cs="Times New Roman"/>
          <w:color w:val="000000"/>
          <w:kern w:val="1"/>
          <w:sz w:val="24"/>
          <w:szCs w:val="24"/>
          <w:shd w:val="clear" w:color="auto" w:fill="FFFFFF"/>
          <w:lang w:val="sr-Latn-CS" w:eastAsia="ar-SA"/>
        </w:rPr>
        <w:t xml:space="preserve"> (десет) дана од дана</w:t>
      </w:r>
      <w:r w:rsidRPr="00170E9C">
        <w:rPr>
          <w:rFonts w:ascii="Times New Roman" w:eastAsia="Arial Unicode MS" w:hAnsi="Times New Roman" w:cs="Times New Roman"/>
          <w:color w:val="000000"/>
          <w:kern w:val="1"/>
          <w:sz w:val="24"/>
          <w:szCs w:val="24"/>
          <w:shd w:val="clear" w:color="auto" w:fill="FFFFFF"/>
          <w:lang w:eastAsia="ar-SA"/>
        </w:rPr>
        <w:t xml:space="preserve"> </w:t>
      </w:r>
      <w:r w:rsidRPr="00170E9C">
        <w:rPr>
          <w:rFonts w:ascii="Times New Roman" w:eastAsia="Arial Unicode MS" w:hAnsi="Times New Roman" w:cs="Times New Roman"/>
          <w:color w:val="000000"/>
          <w:kern w:val="1"/>
          <w:sz w:val="24"/>
          <w:szCs w:val="24"/>
          <w:shd w:val="clear" w:color="auto" w:fill="FFFFFF"/>
          <w:lang w:val="sr-Cyrl-CS" w:eastAsia="ar-SA"/>
        </w:rPr>
        <w:t xml:space="preserve">закључења </w:t>
      </w:r>
      <w:r w:rsidRPr="00170E9C">
        <w:rPr>
          <w:rFonts w:ascii="Times New Roman" w:eastAsia="Arial Unicode MS" w:hAnsi="Times New Roman" w:cs="Times New Roman"/>
          <w:color w:val="000000"/>
          <w:kern w:val="1"/>
          <w:sz w:val="24"/>
          <w:szCs w:val="24"/>
          <w:shd w:val="clear" w:color="auto" w:fill="FFFFFF"/>
          <w:lang w:eastAsia="ar-SA"/>
        </w:rPr>
        <w:t xml:space="preserve"> уговора, </w:t>
      </w:r>
      <w:r w:rsidRPr="00170E9C">
        <w:rPr>
          <w:rFonts w:ascii="Times New Roman" w:eastAsia="Arial Unicode MS" w:hAnsi="Times New Roman" w:cs="Times New Roman"/>
          <w:color w:val="000000"/>
          <w:kern w:val="1"/>
          <w:sz w:val="24"/>
          <w:szCs w:val="24"/>
          <w:shd w:val="clear" w:color="auto" w:fill="FFFFFF"/>
          <w:lang w:val="sr-Cyrl-CS" w:eastAsia="ar-SA"/>
        </w:rPr>
        <w:t>преда Наручиоцу:</w:t>
      </w:r>
    </w:p>
    <w:p w:rsidR="00170E9C" w:rsidRPr="00170E9C" w:rsidRDefault="00170E9C" w:rsidP="00170E9C">
      <w:pPr>
        <w:numPr>
          <w:ilvl w:val="0"/>
          <w:numId w:val="22"/>
        </w:numPr>
        <w:suppressAutoHyphens/>
        <w:spacing w:after="0" w:line="100" w:lineRule="atLeast"/>
        <w:jc w:val="both"/>
        <w:rPr>
          <w:rFonts w:ascii="Times New Roman" w:eastAsia="TimesNewRomanPSMT" w:hAnsi="Times New Roman" w:cs="Times New Roman"/>
          <w:bCs/>
          <w:iCs/>
          <w:kern w:val="1"/>
          <w:sz w:val="24"/>
          <w:szCs w:val="24"/>
          <w:lang w:val="sr-Cyrl-RS" w:eastAsia="ar-SA"/>
        </w:rPr>
      </w:pPr>
      <w:r w:rsidRPr="00170E9C">
        <w:rPr>
          <w:rFonts w:ascii="Times New Roman" w:eastAsia="Arial Unicode MS" w:hAnsi="Times New Roman" w:cs="Times New Roman"/>
          <w:iCs/>
          <w:color w:val="000000"/>
          <w:kern w:val="1"/>
          <w:sz w:val="24"/>
          <w:szCs w:val="24"/>
          <w:lang w:val="sr-Cyrl-RS" w:eastAsia="ar-SA"/>
        </w:rPr>
        <w:t>2 (две)</w:t>
      </w:r>
      <w:r w:rsidRPr="00170E9C">
        <w:rPr>
          <w:rFonts w:ascii="Times New Roman" w:eastAsia="Arial Unicode MS" w:hAnsi="Times New Roman" w:cs="Times New Roman"/>
          <w:iCs/>
          <w:color w:val="000000"/>
          <w:kern w:val="1"/>
          <w:sz w:val="24"/>
          <w:szCs w:val="24"/>
          <w:lang w:eastAsia="ar-SA"/>
        </w:rPr>
        <w:t xml:space="preserve"> бланко сопствен</w:t>
      </w:r>
      <w:r w:rsidRPr="00170E9C">
        <w:rPr>
          <w:rFonts w:ascii="Times New Roman" w:eastAsia="Arial Unicode MS" w:hAnsi="Times New Roman" w:cs="Times New Roman"/>
          <w:iCs/>
          <w:color w:val="000000"/>
          <w:kern w:val="1"/>
          <w:sz w:val="24"/>
          <w:szCs w:val="24"/>
          <w:lang w:val="sr-Cyrl-RS" w:eastAsia="ar-SA"/>
        </w:rPr>
        <w:t>е</w:t>
      </w:r>
      <w:r w:rsidRPr="00170E9C">
        <w:rPr>
          <w:rFonts w:ascii="Times New Roman" w:eastAsia="Arial Unicode MS" w:hAnsi="Times New Roman" w:cs="Times New Roman"/>
          <w:iCs/>
          <w:color w:val="000000"/>
          <w:kern w:val="1"/>
          <w:sz w:val="24"/>
          <w:szCs w:val="24"/>
          <w:lang w:eastAsia="ar-SA"/>
        </w:rPr>
        <w:t xml:space="preserve"> мениц</w:t>
      </w:r>
      <w:r w:rsidRPr="00170E9C">
        <w:rPr>
          <w:rFonts w:ascii="Times New Roman" w:eastAsia="Arial Unicode MS" w:hAnsi="Times New Roman" w:cs="Times New Roman"/>
          <w:iCs/>
          <w:color w:val="000000"/>
          <w:kern w:val="1"/>
          <w:sz w:val="24"/>
          <w:szCs w:val="24"/>
          <w:lang w:val="sr-Cyrl-RS" w:eastAsia="ar-SA"/>
        </w:rPr>
        <w:t xml:space="preserve">е </w:t>
      </w:r>
      <w:r w:rsidRPr="00170E9C">
        <w:rPr>
          <w:rFonts w:ascii="Times New Roman" w:eastAsia="TimesNewRomanPSMT" w:hAnsi="Times New Roman" w:cs="Times New Roman"/>
          <w:bCs/>
          <w:iCs/>
          <w:kern w:val="1"/>
          <w:sz w:val="24"/>
          <w:szCs w:val="24"/>
          <w:lang w:val="sr-Cyrl-CS" w:eastAsia="ar-SA"/>
        </w:rPr>
        <w:t>које морају бити евидентиране у регистру меница и овлашћења НБС (</w:t>
      </w:r>
      <w:r w:rsidRPr="00170E9C">
        <w:rPr>
          <w:rFonts w:ascii="Times New Roman" w:eastAsia="Arial Unicode MS" w:hAnsi="Times New Roman" w:cs="Times New Roman"/>
          <w:bCs/>
          <w:kern w:val="1"/>
          <w:sz w:val="24"/>
          <w:szCs w:val="24"/>
          <w:lang w:val="sr-Cyrl-RS" w:eastAsia="ar-SA"/>
        </w:rPr>
        <w:t xml:space="preserve">чији су бројеви наведени у меничним овлашћењима). Менице морају </w:t>
      </w:r>
      <w:r w:rsidRPr="00170E9C">
        <w:rPr>
          <w:rFonts w:ascii="Times New Roman" w:eastAsia="Arial Unicode MS" w:hAnsi="Times New Roman" w:cs="Times New Roman"/>
          <w:bCs/>
          <w:kern w:val="1"/>
          <w:sz w:val="24"/>
          <w:szCs w:val="24"/>
          <w:lang w:val="sr-Cyrl-RS" w:eastAsia="ar-SA"/>
        </w:rPr>
        <w:lastRenderedPageBreak/>
        <w:t>бити оверене печатом (уколико понуђач користи печат) и потписане од стране овлашћеног лица,</w:t>
      </w:r>
      <w:r w:rsidRPr="00170E9C">
        <w:rPr>
          <w:rFonts w:ascii="Times New Roman" w:eastAsia="TimesNewRomanPSMT" w:hAnsi="Times New Roman" w:cs="Times New Roman"/>
          <w:bCs/>
          <w:iCs/>
          <w:kern w:val="1"/>
          <w:sz w:val="24"/>
          <w:szCs w:val="24"/>
          <w:lang w:eastAsia="ar-SA"/>
        </w:rPr>
        <w:t xml:space="preserve"> са роком </w:t>
      </w:r>
      <w:r w:rsidRPr="00170E9C">
        <w:rPr>
          <w:rFonts w:ascii="Times New Roman" w:eastAsia="TimesNewRomanPSMT" w:hAnsi="Times New Roman" w:cs="Times New Roman"/>
          <w:b/>
          <w:bCs/>
          <w:iCs/>
          <w:kern w:val="1"/>
          <w:sz w:val="24"/>
          <w:szCs w:val="24"/>
          <w:lang w:eastAsia="ar-SA"/>
        </w:rPr>
        <w:t>важности који је 30 (тридесет)</w:t>
      </w:r>
      <w:r w:rsidRPr="00170E9C">
        <w:rPr>
          <w:rFonts w:ascii="Times New Roman" w:eastAsia="TimesNewRomanPSMT" w:hAnsi="Times New Roman" w:cs="Times New Roman"/>
          <w:b/>
          <w:bCs/>
          <w:iCs/>
          <w:kern w:val="1"/>
          <w:sz w:val="24"/>
          <w:szCs w:val="24"/>
          <w:lang w:val="sr-Cyrl-RS" w:eastAsia="ar-SA"/>
        </w:rPr>
        <w:t xml:space="preserve"> </w:t>
      </w:r>
      <w:r w:rsidRPr="00170E9C">
        <w:rPr>
          <w:rFonts w:ascii="Times New Roman" w:eastAsia="TimesNewRomanPSMT" w:hAnsi="Times New Roman" w:cs="Times New Roman"/>
          <w:b/>
          <w:bCs/>
          <w:iCs/>
          <w:kern w:val="1"/>
          <w:sz w:val="24"/>
          <w:szCs w:val="24"/>
          <w:lang w:eastAsia="ar-SA"/>
        </w:rPr>
        <w:t>дана</w:t>
      </w:r>
      <w:r w:rsidRPr="00170E9C">
        <w:rPr>
          <w:rFonts w:ascii="Times New Roman" w:eastAsia="TimesNewRomanPSMT" w:hAnsi="Times New Roman" w:cs="Times New Roman"/>
          <w:b/>
          <w:bCs/>
          <w:iCs/>
          <w:kern w:val="1"/>
          <w:sz w:val="24"/>
          <w:szCs w:val="24"/>
          <w:lang w:val="sr-Cyrl-RS" w:eastAsia="ar-SA"/>
        </w:rPr>
        <w:t xml:space="preserve"> дужи</w:t>
      </w:r>
      <w:r w:rsidRPr="00170E9C">
        <w:rPr>
          <w:rFonts w:ascii="Times New Roman" w:eastAsia="TimesNewRomanPSMT" w:hAnsi="Times New Roman" w:cs="Times New Roman"/>
          <w:bCs/>
          <w:iCs/>
          <w:kern w:val="1"/>
          <w:sz w:val="24"/>
          <w:szCs w:val="24"/>
          <w:lang w:val="sr-Cyrl-RS" w:eastAsia="ar-SA"/>
        </w:rPr>
        <w:t xml:space="preserve"> </w:t>
      </w:r>
      <w:r w:rsidRPr="00170E9C">
        <w:rPr>
          <w:rFonts w:ascii="Times New Roman" w:eastAsia="TimesNewRomanPSMT" w:hAnsi="Times New Roman" w:cs="Times New Roman"/>
          <w:bCs/>
          <w:iCs/>
          <w:kern w:val="1"/>
          <w:sz w:val="24"/>
          <w:szCs w:val="24"/>
          <w:lang w:eastAsia="ar-SA"/>
        </w:rPr>
        <w:t>од</w:t>
      </w:r>
      <w:r w:rsidRPr="00170E9C">
        <w:rPr>
          <w:rFonts w:ascii="Times New Roman" w:eastAsia="TimesNewRomanPSMT" w:hAnsi="Times New Roman" w:cs="Times New Roman"/>
          <w:bCs/>
          <w:iCs/>
          <w:kern w:val="1"/>
          <w:sz w:val="24"/>
          <w:szCs w:val="24"/>
          <w:lang w:val="sr-Cyrl-RS" w:eastAsia="ar-SA"/>
        </w:rPr>
        <w:t xml:space="preserve"> рока за коначно извршење посла,</w:t>
      </w:r>
      <w:r w:rsidRPr="00170E9C">
        <w:rPr>
          <w:rFonts w:ascii="Times New Roman" w:eastAsia="TimesNewRomanPSMT" w:hAnsi="Times New Roman" w:cs="Times New Roman"/>
          <w:bCs/>
          <w:iCs/>
          <w:kern w:val="1"/>
          <w:sz w:val="24"/>
          <w:szCs w:val="24"/>
          <w:lang w:val="ru-RU" w:eastAsia="ar-SA"/>
        </w:rPr>
        <w:t xml:space="preserve"> </w:t>
      </w:r>
    </w:p>
    <w:p w:rsidR="00170E9C" w:rsidRPr="00170E9C" w:rsidRDefault="00170E9C" w:rsidP="00170E9C">
      <w:pPr>
        <w:numPr>
          <w:ilvl w:val="0"/>
          <w:numId w:val="22"/>
        </w:numPr>
        <w:suppressAutoHyphens/>
        <w:spacing w:after="0" w:line="100" w:lineRule="atLeast"/>
        <w:jc w:val="both"/>
        <w:rPr>
          <w:rFonts w:ascii="Times New Roman" w:eastAsia="Arial Unicode MS" w:hAnsi="Times New Roman" w:cs="Times New Roman"/>
          <w:iCs/>
          <w:color w:val="000000"/>
          <w:kern w:val="1"/>
          <w:sz w:val="24"/>
          <w:szCs w:val="24"/>
          <w:lang w:eastAsia="ar-SA"/>
        </w:rPr>
      </w:pPr>
      <w:r w:rsidRPr="00170E9C">
        <w:rPr>
          <w:rFonts w:ascii="Times New Roman" w:eastAsia="Arial Unicode MS" w:hAnsi="Times New Roman" w:cs="Times New Roman"/>
          <w:iCs/>
          <w:color w:val="000000"/>
          <w:kern w:val="1"/>
          <w:sz w:val="24"/>
          <w:szCs w:val="24"/>
          <w:lang w:eastAsia="ar-SA"/>
        </w:rPr>
        <w:t>попуњено</w:t>
      </w:r>
      <w:r w:rsidRPr="00170E9C">
        <w:rPr>
          <w:rFonts w:ascii="Times New Roman" w:eastAsia="Arial Unicode MS" w:hAnsi="Times New Roman" w:cs="Times New Roman"/>
          <w:iCs/>
          <w:color w:val="000000"/>
          <w:kern w:val="1"/>
          <w:sz w:val="24"/>
          <w:szCs w:val="24"/>
          <w:lang w:val="sr-Cyrl-RS" w:eastAsia="ar-SA"/>
        </w:rPr>
        <w:t>, потписано</w:t>
      </w:r>
      <w:r w:rsidRPr="00170E9C">
        <w:rPr>
          <w:rFonts w:ascii="Times New Roman" w:eastAsia="Arial Unicode MS" w:hAnsi="Times New Roman" w:cs="Times New Roman"/>
          <w:iCs/>
          <w:color w:val="000000"/>
          <w:kern w:val="1"/>
          <w:sz w:val="24"/>
          <w:szCs w:val="24"/>
          <w:lang w:eastAsia="ar-SA"/>
        </w:rPr>
        <w:t xml:space="preserve"> и оверено (уколико понуђач користи печат)</w:t>
      </w:r>
      <w:r w:rsidRPr="00170E9C">
        <w:rPr>
          <w:rFonts w:ascii="Times New Roman" w:eastAsia="Arial Unicode MS" w:hAnsi="Times New Roman" w:cs="Times New Roman"/>
          <w:iCs/>
          <w:color w:val="000000"/>
          <w:kern w:val="1"/>
          <w:sz w:val="24"/>
          <w:szCs w:val="24"/>
          <w:lang w:val="sr-Cyrl-RS" w:eastAsia="ar-SA"/>
        </w:rPr>
        <w:t xml:space="preserve"> </w:t>
      </w:r>
      <w:r w:rsidRPr="00170E9C">
        <w:rPr>
          <w:rFonts w:ascii="Times New Roman" w:eastAsia="Arial Unicode MS" w:hAnsi="Times New Roman" w:cs="Times New Roman"/>
          <w:iCs/>
          <w:color w:val="000000"/>
          <w:kern w:val="1"/>
          <w:sz w:val="24"/>
          <w:szCs w:val="24"/>
          <w:lang w:eastAsia="ar-SA"/>
        </w:rPr>
        <w:t>менично овлашћење – писмо,</w:t>
      </w:r>
      <w:r w:rsidRPr="00170E9C">
        <w:rPr>
          <w:rFonts w:ascii="Times New Roman" w:eastAsia="Arial Unicode MS" w:hAnsi="Times New Roman" w:cs="Times New Roman"/>
          <w:iCs/>
          <w:color w:val="000000"/>
          <w:kern w:val="1"/>
          <w:sz w:val="24"/>
          <w:szCs w:val="24"/>
          <w:lang w:val="sr-Cyrl-RS" w:eastAsia="ar-SA"/>
        </w:rPr>
        <w:t xml:space="preserve"> </w:t>
      </w:r>
      <w:r w:rsidRPr="00170E9C">
        <w:rPr>
          <w:rFonts w:ascii="Times New Roman" w:eastAsia="Arial Unicode MS" w:hAnsi="Times New Roman" w:cs="Times New Roman"/>
          <w:color w:val="000000"/>
          <w:kern w:val="1"/>
          <w:sz w:val="24"/>
          <w:szCs w:val="24"/>
          <w:lang w:val="sr-Cyrl-CS" w:eastAsia="ar-SA"/>
        </w:rPr>
        <w:t>на име гаранције за извршење уговорне обавезе,</w:t>
      </w:r>
      <w:r w:rsidRPr="00170E9C">
        <w:rPr>
          <w:rFonts w:ascii="Times New Roman" w:eastAsia="Arial Unicode MS" w:hAnsi="Times New Roman" w:cs="Times New Roman"/>
          <w:iCs/>
          <w:color w:val="000000"/>
          <w:kern w:val="1"/>
          <w:sz w:val="24"/>
          <w:szCs w:val="24"/>
          <w:lang w:eastAsia="ar-SA"/>
        </w:rPr>
        <w:t xml:space="preserve"> да се </w:t>
      </w:r>
      <w:r w:rsidRPr="00170E9C">
        <w:rPr>
          <w:rFonts w:ascii="Times New Roman" w:eastAsia="Arial Unicode MS" w:hAnsi="Times New Roman" w:cs="Times New Roman"/>
          <w:iCs/>
          <w:color w:val="000000"/>
          <w:kern w:val="1"/>
          <w:sz w:val="24"/>
          <w:szCs w:val="24"/>
          <w:lang w:val="sr-Cyrl-RS" w:eastAsia="ar-SA"/>
        </w:rPr>
        <w:t xml:space="preserve">меница </w:t>
      </w:r>
      <w:r w:rsidRPr="00170E9C">
        <w:rPr>
          <w:rFonts w:ascii="Times New Roman" w:eastAsia="Arial Unicode MS" w:hAnsi="Times New Roman" w:cs="Times New Roman"/>
          <w:iCs/>
          <w:color w:val="000000"/>
          <w:kern w:val="1"/>
          <w:sz w:val="24"/>
          <w:szCs w:val="24"/>
          <w:lang w:eastAsia="ar-SA"/>
        </w:rPr>
        <w:t>може наплатити на први позив са клаузулом „без протеста“,</w:t>
      </w:r>
    </w:p>
    <w:p w:rsidR="00170E9C" w:rsidRPr="00170E9C" w:rsidRDefault="00170E9C" w:rsidP="00170E9C">
      <w:pPr>
        <w:numPr>
          <w:ilvl w:val="0"/>
          <w:numId w:val="22"/>
        </w:numPr>
        <w:suppressAutoHyphens/>
        <w:spacing w:after="0" w:line="100" w:lineRule="atLeast"/>
        <w:jc w:val="both"/>
        <w:rPr>
          <w:rFonts w:ascii="Times New Roman" w:eastAsia="Arial Unicode MS" w:hAnsi="Times New Roman" w:cs="Times New Roman"/>
          <w:iCs/>
          <w:color w:val="000000"/>
          <w:kern w:val="1"/>
          <w:sz w:val="24"/>
          <w:szCs w:val="24"/>
          <w:lang w:eastAsia="ar-SA"/>
        </w:rPr>
      </w:pPr>
      <w:r w:rsidRPr="00170E9C">
        <w:rPr>
          <w:rFonts w:ascii="Times New Roman" w:eastAsia="Arial Unicode MS" w:hAnsi="Times New Roman" w:cs="Times New Roman"/>
          <w:iCs/>
          <w:color w:val="000000"/>
          <w:kern w:val="1"/>
          <w:sz w:val="24"/>
          <w:szCs w:val="24"/>
          <w:lang w:val="sr-Cyrl-RS" w:eastAsia="ar-SA"/>
        </w:rPr>
        <w:t>захтев за регистрацију меница</w:t>
      </w:r>
      <w:r w:rsidRPr="00170E9C">
        <w:rPr>
          <w:rFonts w:ascii="Times New Roman" w:eastAsia="Arial Unicode MS" w:hAnsi="Times New Roman" w:cs="Times New Roman"/>
          <w:iCs/>
          <w:color w:val="000000"/>
          <w:kern w:val="1"/>
          <w:sz w:val="24"/>
          <w:szCs w:val="24"/>
          <w:lang w:eastAsia="ar-SA"/>
        </w:rPr>
        <w:t xml:space="preserve"> или</w:t>
      </w:r>
      <w:r w:rsidRPr="00170E9C">
        <w:rPr>
          <w:rFonts w:ascii="Times New Roman" w:eastAsia="Arial Unicode MS" w:hAnsi="Times New Roman" w:cs="Times New Roman"/>
          <w:iCs/>
          <w:color w:val="000000"/>
          <w:kern w:val="1"/>
          <w:sz w:val="24"/>
          <w:szCs w:val="24"/>
          <w:lang w:val="sr-Cyrl-RS" w:eastAsia="ar-SA"/>
        </w:rPr>
        <w:t xml:space="preserve"> доказ о регистрацији меница код НБС,</w:t>
      </w:r>
    </w:p>
    <w:p w:rsidR="00170E9C" w:rsidRPr="00170E9C" w:rsidRDefault="00170E9C" w:rsidP="00170E9C">
      <w:pPr>
        <w:numPr>
          <w:ilvl w:val="0"/>
          <w:numId w:val="22"/>
        </w:numPr>
        <w:suppressAutoHyphens/>
        <w:spacing w:after="0" w:line="240" w:lineRule="auto"/>
        <w:jc w:val="both"/>
        <w:rPr>
          <w:rFonts w:ascii="Times New Roman" w:eastAsia="Arial Unicode MS" w:hAnsi="Times New Roman" w:cs="Times New Roman"/>
          <w:iCs/>
          <w:color w:val="000000"/>
          <w:kern w:val="1"/>
          <w:sz w:val="24"/>
          <w:szCs w:val="24"/>
          <w:lang w:val="sr-Cyrl-RS" w:eastAsia="ar-SA"/>
        </w:rPr>
      </w:pPr>
      <w:r w:rsidRPr="00170E9C">
        <w:rPr>
          <w:rFonts w:ascii="Times New Roman" w:eastAsia="Arial Unicode MS" w:hAnsi="Times New Roman" w:cs="Times New Roman"/>
          <w:iCs/>
          <w:color w:val="000000"/>
          <w:kern w:val="1"/>
          <w:sz w:val="24"/>
          <w:szCs w:val="24"/>
          <w:lang w:eastAsia="ar-SA"/>
        </w:rPr>
        <w:t>копиј</w:t>
      </w:r>
      <w:r w:rsidRPr="00170E9C">
        <w:rPr>
          <w:rFonts w:ascii="Times New Roman" w:eastAsia="Arial Unicode MS" w:hAnsi="Times New Roman" w:cs="Times New Roman"/>
          <w:iCs/>
          <w:color w:val="000000"/>
          <w:kern w:val="1"/>
          <w:sz w:val="24"/>
          <w:szCs w:val="24"/>
          <w:lang w:val="sr-Cyrl-RS" w:eastAsia="ar-SA"/>
        </w:rPr>
        <w:t>у</w:t>
      </w:r>
      <w:r w:rsidRPr="00170E9C">
        <w:rPr>
          <w:rFonts w:ascii="Times New Roman" w:eastAsia="Arial Unicode MS" w:hAnsi="Times New Roman" w:cs="Times New Roman"/>
          <w:iCs/>
          <w:color w:val="000000"/>
          <w:kern w:val="1"/>
          <w:sz w:val="24"/>
          <w:szCs w:val="24"/>
          <w:lang w:eastAsia="ar-SA"/>
        </w:rPr>
        <w:t xml:space="preserve"> картона депонованих потписа</w:t>
      </w:r>
      <w:r w:rsidRPr="00170E9C">
        <w:rPr>
          <w:rFonts w:ascii="Times New Roman" w:eastAsia="Arial Unicode MS" w:hAnsi="Times New Roman" w:cs="Times New Roman"/>
          <w:iCs/>
          <w:color w:val="000000"/>
          <w:kern w:val="1"/>
          <w:sz w:val="24"/>
          <w:szCs w:val="24"/>
          <w:lang w:val="sr-Cyrl-RS" w:eastAsia="ar-SA"/>
        </w:rPr>
        <w:t xml:space="preserve"> </w:t>
      </w:r>
      <w:r w:rsidRPr="00170E9C">
        <w:rPr>
          <w:rFonts w:ascii="Times New Roman" w:eastAsia="Arial Unicode MS" w:hAnsi="Times New Roman" w:cs="Times New Roman"/>
          <w:bCs/>
          <w:iCs/>
          <w:color w:val="000000"/>
          <w:kern w:val="1"/>
          <w:sz w:val="24"/>
          <w:szCs w:val="24"/>
          <w:lang w:val="sr-Cyrl-RS" w:eastAsia="ar-SA"/>
        </w:rPr>
        <w:t>са овером од стране пословне банке, не старијом од 10 дана од дана закључења уговора.</w:t>
      </w:r>
    </w:p>
    <w:p w:rsidR="00170E9C" w:rsidRPr="00170E9C" w:rsidRDefault="00170E9C" w:rsidP="00170E9C">
      <w:pPr>
        <w:suppressAutoHyphens/>
        <w:spacing w:after="0" w:line="100" w:lineRule="atLeast"/>
        <w:ind w:firstLine="708"/>
        <w:jc w:val="both"/>
        <w:rPr>
          <w:rFonts w:ascii="Times New Roman" w:eastAsia="Arial Unicode MS" w:hAnsi="Times New Roman" w:cs="Times New Roman"/>
          <w:iCs/>
          <w:color w:val="000000"/>
          <w:kern w:val="1"/>
          <w:sz w:val="24"/>
          <w:szCs w:val="24"/>
          <w:lang w:eastAsia="ar-SA"/>
        </w:rPr>
      </w:pPr>
      <w:r w:rsidRPr="00170E9C">
        <w:rPr>
          <w:rFonts w:ascii="Times New Roman" w:eastAsia="Arial Unicode MS" w:hAnsi="Times New Roman" w:cs="Times New Roman"/>
          <w:bCs/>
          <w:iCs/>
          <w:color w:val="000000"/>
          <w:kern w:val="1"/>
          <w:sz w:val="24"/>
          <w:szCs w:val="24"/>
          <w:lang w:val="sr-Cyrl-RS" w:eastAsia="ar-SA"/>
        </w:rPr>
        <w:t>Потпис овлашћених лица на меници и меничном овлашћењу-писму мора бити идентичан са потписом на картону депониваних потписа.</w:t>
      </w:r>
    </w:p>
    <w:p w:rsidR="00170E9C" w:rsidRPr="00170E9C" w:rsidRDefault="00170E9C" w:rsidP="00170E9C">
      <w:pPr>
        <w:tabs>
          <w:tab w:val="left" w:pos="0"/>
        </w:tabs>
        <w:suppressAutoHyphens/>
        <w:spacing w:after="0" w:line="100" w:lineRule="atLeast"/>
        <w:jc w:val="both"/>
        <w:rPr>
          <w:rFonts w:ascii="Times New Roman" w:eastAsia="Arial Unicode MS" w:hAnsi="Times New Roman" w:cs="Times New Roman"/>
          <w:iCs/>
          <w:kern w:val="1"/>
          <w:sz w:val="24"/>
          <w:szCs w:val="24"/>
          <w:lang w:val="sr-Cyrl-RS" w:eastAsia="ar-SA"/>
        </w:rPr>
      </w:pPr>
      <w:r w:rsidRPr="00170E9C">
        <w:rPr>
          <w:rFonts w:ascii="Times New Roman" w:eastAsia="Arial Unicode MS" w:hAnsi="Times New Roman" w:cs="Times New Roman"/>
          <w:iCs/>
          <w:color w:val="000000"/>
          <w:kern w:val="1"/>
          <w:sz w:val="24"/>
          <w:szCs w:val="24"/>
          <w:lang w:val="sr-Cyrl-RS" w:eastAsia="ar-SA"/>
        </w:rPr>
        <w:t xml:space="preserve">          </w:t>
      </w:r>
      <w:r w:rsidRPr="00170E9C">
        <w:rPr>
          <w:rFonts w:ascii="Times New Roman" w:eastAsia="Arial Unicode MS" w:hAnsi="Times New Roman" w:cs="Times New Roman"/>
          <w:iCs/>
          <w:color w:val="000000"/>
          <w:kern w:val="1"/>
          <w:sz w:val="24"/>
          <w:szCs w:val="24"/>
          <w:lang w:eastAsia="ar-SA"/>
        </w:rPr>
        <w:t>Ако се за време трајања уговора промене рокови за извршење уговорне обавезе, важност бланко сопствен</w:t>
      </w:r>
      <w:r w:rsidRPr="00170E9C">
        <w:rPr>
          <w:rFonts w:ascii="Times New Roman" w:eastAsia="Arial Unicode MS" w:hAnsi="Times New Roman" w:cs="Times New Roman"/>
          <w:iCs/>
          <w:color w:val="000000"/>
          <w:kern w:val="1"/>
          <w:sz w:val="24"/>
          <w:szCs w:val="24"/>
          <w:lang w:val="sr-Cyrl-RS" w:eastAsia="ar-SA"/>
        </w:rPr>
        <w:t>их</w:t>
      </w:r>
      <w:r w:rsidRPr="00170E9C">
        <w:rPr>
          <w:rFonts w:ascii="Times New Roman" w:eastAsia="Arial Unicode MS" w:hAnsi="Times New Roman" w:cs="Times New Roman"/>
          <w:iCs/>
          <w:color w:val="000000"/>
          <w:kern w:val="1"/>
          <w:sz w:val="24"/>
          <w:szCs w:val="24"/>
          <w:lang w:eastAsia="ar-SA"/>
        </w:rPr>
        <w:t xml:space="preserve"> мениц</w:t>
      </w:r>
      <w:r w:rsidRPr="00170E9C">
        <w:rPr>
          <w:rFonts w:ascii="Times New Roman" w:eastAsia="Arial Unicode MS" w:hAnsi="Times New Roman" w:cs="Times New Roman"/>
          <w:iCs/>
          <w:color w:val="000000"/>
          <w:kern w:val="1"/>
          <w:sz w:val="24"/>
          <w:szCs w:val="24"/>
          <w:lang w:val="sr-Cyrl-RS" w:eastAsia="ar-SA"/>
        </w:rPr>
        <w:t>а</w:t>
      </w:r>
      <w:r w:rsidRPr="00170E9C">
        <w:rPr>
          <w:rFonts w:ascii="Times New Roman" w:eastAsia="Arial Unicode MS" w:hAnsi="Times New Roman" w:cs="Times New Roman"/>
          <w:iCs/>
          <w:color w:val="000000"/>
          <w:kern w:val="1"/>
          <w:sz w:val="24"/>
          <w:szCs w:val="24"/>
          <w:lang w:eastAsia="ar-SA"/>
        </w:rPr>
        <w:t xml:space="preserve"> мора да се продужи.</w:t>
      </w:r>
      <w:r w:rsidRPr="00170E9C">
        <w:rPr>
          <w:rFonts w:ascii="Times New Roman" w:eastAsia="Arial Unicode MS" w:hAnsi="Times New Roman" w:cs="Times New Roman"/>
          <w:iCs/>
          <w:kern w:val="1"/>
          <w:sz w:val="24"/>
          <w:szCs w:val="24"/>
          <w:lang w:val="sr-Cyrl-RS" w:eastAsia="ar-SA"/>
        </w:rPr>
        <w:t xml:space="preserve"> </w:t>
      </w:r>
    </w:p>
    <w:p w:rsidR="00170E9C" w:rsidRPr="00170E9C" w:rsidRDefault="00170E9C" w:rsidP="00170E9C">
      <w:pPr>
        <w:tabs>
          <w:tab w:val="left" w:pos="0"/>
        </w:tabs>
        <w:suppressAutoHyphens/>
        <w:spacing w:after="0" w:line="100" w:lineRule="atLeast"/>
        <w:jc w:val="both"/>
        <w:rPr>
          <w:rFonts w:ascii="Times New Roman" w:eastAsia="Arial Unicode MS" w:hAnsi="Times New Roman" w:cs="Times New Roman"/>
          <w:iCs/>
          <w:kern w:val="1"/>
          <w:sz w:val="24"/>
          <w:szCs w:val="24"/>
          <w:lang w:val="sr-Cyrl-CS" w:eastAsia="ar-SA"/>
        </w:rPr>
      </w:pPr>
      <w:r w:rsidRPr="00170E9C">
        <w:rPr>
          <w:rFonts w:ascii="Times New Roman" w:eastAsia="Arial Unicode MS" w:hAnsi="Times New Roman" w:cs="Times New Roman"/>
          <w:iCs/>
          <w:kern w:val="1"/>
          <w:sz w:val="24"/>
          <w:szCs w:val="24"/>
          <w:lang w:val="sr-Cyrl-RS" w:eastAsia="ar-SA"/>
        </w:rPr>
        <w:tab/>
      </w:r>
      <w:r w:rsidRPr="00170E9C">
        <w:rPr>
          <w:rFonts w:ascii="Times New Roman" w:eastAsia="Arial Unicode MS" w:hAnsi="Times New Roman" w:cs="Times New Roman"/>
          <w:iCs/>
          <w:color w:val="000000"/>
          <w:kern w:val="1"/>
          <w:sz w:val="24"/>
          <w:szCs w:val="24"/>
          <w:lang w:val="sr-Cyrl-RS" w:eastAsia="ar-SA"/>
        </w:rPr>
        <w:t>Наручилац</w:t>
      </w:r>
      <w:r w:rsidRPr="00170E9C">
        <w:rPr>
          <w:rFonts w:ascii="Times New Roman" w:eastAsia="Arial Unicode MS" w:hAnsi="Times New Roman" w:cs="Times New Roman"/>
          <w:iCs/>
          <w:kern w:val="1"/>
          <w:sz w:val="24"/>
          <w:szCs w:val="24"/>
          <w:lang w:eastAsia="ar-SA"/>
        </w:rPr>
        <w:t xml:space="preserve"> ће уновчити </w:t>
      </w:r>
      <w:r w:rsidRPr="00170E9C">
        <w:rPr>
          <w:rFonts w:ascii="Times New Roman" w:eastAsia="Arial Unicode MS" w:hAnsi="Times New Roman" w:cs="Times New Roman"/>
          <w:iCs/>
          <w:kern w:val="1"/>
          <w:sz w:val="24"/>
          <w:szCs w:val="24"/>
          <w:shd w:val="clear" w:color="auto" w:fill="FFFFFF"/>
          <w:lang w:eastAsia="ar-SA"/>
        </w:rPr>
        <w:t xml:space="preserve">бланко </w:t>
      </w:r>
      <w:r w:rsidRPr="00170E9C">
        <w:rPr>
          <w:rFonts w:ascii="Times New Roman" w:eastAsia="Arial Unicode MS" w:hAnsi="Times New Roman" w:cs="Times New Roman"/>
          <w:iCs/>
          <w:kern w:val="1"/>
          <w:sz w:val="24"/>
          <w:szCs w:val="24"/>
          <w:lang w:val="sr-Cyrl-CS" w:eastAsia="ar-SA"/>
        </w:rPr>
        <w:t xml:space="preserve">сопствене </w:t>
      </w:r>
      <w:r w:rsidRPr="00170E9C">
        <w:rPr>
          <w:rFonts w:ascii="Times New Roman" w:eastAsia="Arial Unicode MS" w:hAnsi="Times New Roman" w:cs="Times New Roman"/>
          <w:iCs/>
          <w:kern w:val="1"/>
          <w:sz w:val="24"/>
          <w:szCs w:val="24"/>
          <w:lang w:eastAsia="ar-SA"/>
        </w:rPr>
        <w:t xml:space="preserve">менице за извршење </w:t>
      </w:r>
      <w:r w:rsidRPr="00170E9C">
        <w:rPr>
          <w:rFonts w:ascii="Times New Roman" w:eastAsia="Arial Unicode MS" w:hAnsi="Times New Roman" w:cs="Times New Roman"/>
          <w:iCs/>
          <w:kern w:val="1"/>
          <w:sz w:val="24"/>
          <w:szCs w:val="24"/>
          <w:lang w:val="sr-Cyrl-RS" w:eastAsia="ar-SA"/>
        </w:rPr>
        <w:t>уговорне обавезе,</w:t>
      </w:r>
      <w:r w:rsidRPr="00170E9C">
        <w:rPr>
          <w:rFonts w:ascii="Times New Roman" w:eastAsia="Arial Unicode MS" w:hAnsi="Times New Roman" w:cs="Times New Roman"/>
          <w:iCs/>
          <w:kern w:val="1"/>
          <w:sz w:val="24"/>
          <w:szCs w:val="24"/>
          <w:lang w:eastAsia="ar-SA"/>
        </w:rPr>
        <w:t xml:space="preserve"> у случају да Изабрани понуђач не</w:t>
      </w:r>
      <w:r w:rsidRPr="00170E9C">
        <w:rPr>
          <w:rFonts w:ascii="Times New Roman" w:eastAsia="Arial Unicode MS" w:hAnsi="Times New Roman" w:cs="Times New Roman"/>
          <w:iCs/>
          <w:kern w:val="1"/>
          <w:sz w:val="24"/>
          <w:szCs w:val="24"/>
          <w:lang w:val="sr-Cyrl-RS" w:eastAsia="ar-SA"/>
        </w:rPr>
        <w:t xml:space="preserve"> </w:t>
      </w:r>
      <w:r w:rsidRPr="00170E9C">
        <w:rPr>
          <w:rFonts w:ascii="Times New Roman" w:eastAsia="Arial Unicode MS" w:hAnsi="Times New Roman" w:cs="Times New Roman"/>
          <w:iCs/>
          <w:kern w:val="1"/>
          <w:sz w:val="24"/>
          <w:szCs w:val="24"/>
          <w:lang w:eastAsia="ar-SA"/>
        </w:rPr>
        <w:t>извршава своје уговорне обавезе у роковима и на начин предвиђен уговором</w:t>
      </w:r>
      <w:r w:rsidRPr="00170E9C">
        <w:rPr>
          <w:rFonts w:ascii="Times New Roman" w:eastAsia="Arial Unicode MS" w:hAnsi="Times New Roman" w:cs="Times New Roman"/>
          <w:iCs/>
          <w:kern w:val="1"/>
          <w:sz w:val="24"/>
          <w:szCs w:val="24"/>
          <w:lang w:val="sr-Cyrl-CS" w:eastAsia="ar-SA"/>
        </w:rPr>
        <w:t>.</w:t>
      </w:r>
    </w:p>
    <w:p w:rsidR="00170E9C" w:rsidRPr="00170E9C" w:rsidRDefault="00170E9C" w:rsidP="00170E9C">
      <w:pPr>
        <w:suppressAutoHyphens/>
        <w:spacing w:after="0" w:line="100" w:lineRule="atLeast"/>
        <w:ind w:right="-897"/>
        <w:jc w:val="both"/>
        <w:rPr>
          <w:rFonts w:ascii="Times New Roman" w:eastAsia="TimesNewRomanPSMT" w:hAnsi="Times New Roman" w:cs="Times New Roman"/>
          <w:b/>
          <w:bCs/>
          <w:i/>
          <w:iCs/>
          <w:color w:val="000000"/>
          <w:kern w:val="1"/>
          <w:sz w:val="24"/>
          <w:szCs w:val="24"/>
          <w:u w:val="single"/>
          <w:lang w:eastAsia="ar-SA"/>
        </w:rPr>
      </w:pPr>
    </w:p>
    <w:p w:rsidR="005C15B8" w:rsidRPr="00794A54" w:rsidRDefault="005C15B8" w:rsidP="00170E9C">
      <w:pPr>
        <w:suppressAutoHyphens/>
        <w:spacing w:after="0" w:line="100" w:lineRule="atLeast"/>
        <w:jc w:val="both"/>
        <w:rPr>
          <w:rFonts w:ascii="Times New Roman" w:eastAsia="Arial Unicode MS" w:hAnsi="Times New Roman" w:cs="Times New Roman"/>
          <w:color w:val="000000"/>
          <w:kern w:val="2"/>
          <w:sz w:val="24"/>
          <w:szCs w:val="24"/>
          <w:lang w:val="sr-Cyrl-RS" w:eastAsia="ar-SA"/>
        </w:rPr>
      </w:pPr>
      <w:r w:rsidRPr="00794A54">
        <w:rPr>
          <w:rFonts w:ascii="Times New Roman" w:eastAsia="Arial Unicode MS" w:hAnsi="Times New Roman" w:cs="Times New Roman"/>
          <w:b/>
          <w:bCs/>
          <w:i/>
          <w:color w:val="000000"/>
          <w:kern w:val="2"/>
          <w:sz w:val="24"/>
          <w:szCs w:val="24"/>
          <w:lang w:eastAsia="ar-SA"/>
        </w:rPr>
        <w:t>1</w:t>
      </w:r>
      <w:r w:rsidRPr="00794A54">
        <w:rPr>
          <w:rFonts w:ascii="Times New Roman" w:eastAsia="Arial Unicode MS" w:hAnsi="Times New Roman" w:cs="Times New Roman"/>
          <w:b/>
          <w:bCs/>
          <w:i/>
          <w:color w:val="000000"/>
          <w:kern w:val="2"/>
          <w:sz w:val="24"/>
          <w:szCs w:val="24"/>
          <w:lang w:val="sr-Cyrl-RS" w:eastAsia="ar-SA"/>
        </w:rPr>
        <w:t>1</w:t>
      </w:r>
      <w:r w:rsidRPr="00794A54">
        <w:rPr>
          <w:rFonts w:ascii="Times New Roman" w:eastAsia="Arial Unicode MS" w:hAnsi="Times New Roman" w:cs="Times New Roman"/>
          <w:b/>
          <w:bCs/>
          <w:i/>
          <w:color w:val="000000"/>
          <w:kern w:val="2"/>
          <w:sz w:val="24"/>
          <w:szCs w:val="24"/>
          <w:lang w:eastAsia="ar-SA"/>
        </w:rPr>
        <w:t xml:space="preserve">. ЗАШТИТА ПОВЕРЉИВОСТИ ПОДАТАКА КОЈЕ НАРУЧИЛАЦ СТАВЉА ПОНУЂАЧИМА НА РАСПОЛАГАЊЕ, УКЉУЧУЈУЋИ И ЊИХОВЕ ПОДИЗВОЂАЧЕ </w:t>
      </w:r>
    </w:p>
    <w:p w:rsidR="005C15B8" w:rsidRPr="00794A54" w:rsidRDefault="005C15B8" w:rsidP="005C15B8">
      <w:pPr>
        <w:suppressAutoHyphens/>
        <w:spacing w:before="120" w:after="120" w:line="100" w:lineRule="atLeast"/>
        <w:jc w:val="both"/>
        <w:rPr>
          <w:rFonts w:ascii="Times New Roman" w:eastAsia="Arial Unicode MS" w:hAnsi="Times New Roman" w:cs="Times New Roman"/>
          <w:b/>
          <w:i/>
          <w:color w:val="000000"/>
          <w:kern w:val="2"/>
          <w:sz w:val="24"/>
          <w:szCs w:val="24"/>
          <w:lang w:eastAsia="ar-SA"/>
        </w:rPr>
      </w:pPr>
      <w:r w:rsidRPr="00794A54">
        <w:rPr>
          <w:rFonts w:ascii="Times New Roman" w:eastAsia="Arial Unicode MS" w:hAnsi="Times New Roman" w:cs="Times New Roman"/>
          <w:color w:val="000000"/>
          <w:kern w:val="2"/>
          <w:sz w:val="24"/>
          <w:szCs w:val="24"/>
          <w:lang w:eastAsia="ar-SA"/>
        </w:rPr>
        <w:t>Предметна набавка не садржи поверљиве информације које наручилац ставља на располагање.</w:t>
      </w:r>
    </w:p>
    <w:p w:rsidR="005C15B8" w:rsidRPr="00794A54" w:rsidRDefault="005C15B8" w:rsidP="005C15B8">
      <w:pPr>
        <w:suppressAutoHyphens/>
        <w:spacing w:after="0" w:line="100" w:lineRule="atLeast"/>
        <w:jc w:val="both"/>
        <w:rPr>
          <w:rFonts w:ascii="Times New Roman" w:eastAsia="Arial Unicode MS" w:hAnsi="Times New Roman" w:cs="Times New Roman"/>
          <w:b/>
          <w:bCs/>
          <w:i/>
          <w:color w:val="000000"/>
          <w:kern w:val="2"/>
          <w:sz w:val="24"/>
          <w:szCs w:val="24"/>
          <w:lang w:eastAsia="ar-SA"/>
        </w:rPr>
      </w:pPr>
      <w:r w:rsidRPr="00794A54">
        <w:rPr>
          <w:rFonts w:ascii="Times New Roman" w:eastAsia="Arial Unicode MS" w:hAnsi="Times New Roman" w:cs="Times New Roman"/>
          <w:b/>
          <w:bCs/>
          <w:i/>
          <w:color w:val="000000"/>
          <w:kern w:val="2"/>
          <w:sz w:val="24"/>
          <w:szCs w:val="24"/>
          <w:lang w:eastAsia="ar-SA"/>
        </w:rPr>
        <w:t>1</w:t>
      </w:r>
      <w:r w:rsidRPr="00794A54">
        <w:rPr>
          <w:rFonts w:ascii="Times New Roman" w:eastAsia="Arial Unicode MS" w:hAnsi="Times New Roman" w:cs="Times New Roman"/>
          <w:b/>
          <w:bCs/>
          <w:i/>
          <w:color w:val="000000"/>
          <w:kern w:val="2"/>
          <w:sz w:val="24"/>
          <w:szCs w:val="24"/>
          <w:lang w:val="sr-Cyrl-RS" w:eastAsia="ar-SA"/>
        </w:rPr>
        <w:t>2</w:t>
      </w:r>
      <w:r w:rsidRPr="00794A54">
        <w:rPr>
          <w:rFonts w:ascii="Times New Roman" w:eastAsia="Arial Unicode MS" w:hAnsi="Times New Roman" w:cs="Times New Roman"/>
          <w:b/>
          <w:bCs/>
          <w:i/>
          <w:color w:val="000000"/>
          <w:kern w:val="2"/>
          <w:sz w:val="24"/>
          <w:szCs w:val="24"/>
          <w:lang w:eastAsia="ar-SA"/>
        </w:rPr>
        <w:t>. ДОДАТНЕ ИНФОРМАЦИЈЕ ИЛИ ПОЈАШЊЕЊА У ВЕЗИ СА ПРИПРЕМАЊЕМ ПОНУДЕ</w:t>
      </w:r>
    </w:p>
    <w:p w:rsidR="005C15B8" w:rsidRPr="00794A54" w:rsidRDefault="005C15B8" w:rsidP="005C15B8">
      <w:pPr>
        <w:suppressAutoHyphens/>
        <w:spacing w:after="0" w:line="100" w:lineRule="atLeast"/>
        <w:jc w:val="both"/>
        <w:rPr>
          <w:rFonts w:ascii="Times New Roman" w:eastAsia="Arial Unicode MS" w:hAnsi="Times New Roman" w:cs="Times New Roman"/>
          <w:color w:val="000000"/>
          <w:kern w:val="2"/>
          <w:sz w:val="24"/>
          <w:szCs w:val="24"/>
          <w:lang w:eastAsia="ar-SA"/>
        </w:rPr>
      </w:pPr>
      <w:r w:rsidRPr="00794A54">
        <w:rPr>
          <w:rFonts w:ascii="Times New Roman" w:eastAsia="Arial Unicode MS" w:hAnsi="Times New Roman" w:cs="Times New Roman"/>
          <w:color w:val="000000"/>
          <w:kern w:val="2"/>
          <w:sz w:val="24"/>
          <w:szCs w:val="24"/>
          <w:lang w:eastAsia="ar-SA"/>
        </w:rPr>
        <w:t>Заинтересовано лице може, у писаном облику путем поште</w:t>
      </w:r>
      <w:r w:rsidRPr="00794A54">
        <w:rPr>
          <w:rFonts w:ascii="Times New Roman" w:eastAsia="Arial Unicode MS" w:hAnsi="Times New Roman" w:cs="Times New Roman"/>
          <w:color w:val="000000"/>
          <w:kern w:val="2"/>
          <w:sz w:val="24"/>
          <w:szCs w:val="24"/>
          <w:lang w:val="sr-Cyrl-CS" w:eastAsia="ar-SA"/>
        </w:rPr>
        <w:t xml:space="preserve"> на адресу наручиоца: Републичка дирекција за робне резерве, Дечанска 8а, Београд</w:t>
      </w:r>
      <w:r w:rsidRPr="00794A54">
        <w:rPr>
          <w:rFonts w:ascii="Times New Roman" w:eastAsia="Arial Unicode MS" w:hAnsi="Times New Roman" w:cs="Times New Roman"/>
          <w:color w:val="000000"/>
          <w:kern w:val="2"/>
          <w:sz w:val="24"/>
          <w:szCs w:val="24"/>
          <w:lang w:eastAsia="ar-SA"/>
        </w:rPr>
        <w:t>, електронске поште</w:t>
      </w:r>
      <w:r w:rsidRPr="00794A54">
        <w:rPr>
          <w:rFonts w:ascii="Times New Roman" w:eastAsia="Arial Unicode MS" w:hAnsi="Times New Roman" w:cs="Times New Roman"/>
          <w:color w:val="000000"/>
          <w:kern w:val="2"/>
          <w:sz w:val="24"/>
          <w:szCs w:val="24"/>
          <w:lang w:val="sr-Cyrl-CS" w:eastAsia="ar-SA"/>
        </w:rPr>
        <w:t xml:space="preserve"> на </w:t>
      </w:r>
      <w:r w:rsidRPr="00794A54">
        <w:rPr>
          <w:rFonts w:ascii="Times New Roman" w:eastAsia="Arial Unicode MS" w:hAnsi="Times New Roman" w:cs="Times New Roman"/>
          <w:iCs/>
          <w:color w:val="000000"/>
          <w:kern w:val="2"/>
          <w:sz w:val="24"/>
          <w:szCs w:val="24"/>
          <w:lang w:val="en-US" w:eastAsia="ar-SA"/>
        </w:rPr>
        <w:t>e</w:t>
      </w:r>
      <w:r w:rsidRPr="00794A54">
        <w:rPr>
          <w:rFonts w:ascii="Times New Roman" w:eastAsia="Arial Unicode MS" w:hAnsi="Times New Roman" w:cs="Times New Roman"/>
          <w:iCs/>
          <w:color w:val="000000"/>
          <w:kern w:val="2"/>
          <w:sz w:val="24"/>
          <w:szCs w:val="24"/>
          <w:lang w:val="ru-RU" w:eastAsia="ar-SA"/>
        </w:rPr>
        <w:t>-</w:t>
      </w:r>
      <w:r w:rsidRPr="00794A54">
        <w:rPr>
          <w:rFonts w:ascii="Times New Roman" w:eastAsia="Arial Unicode MS" w:hAnsi="Times New Roman" w:cs="Times New Roman"/>
          <w:iCs/>
          <w:color w:val="000000"/>
          <w:kern w:val="2"/>
          <w:sz w:val="24"/>
          <w:szCs w:val="24"/>
          <w:lang w:eastAsia="ar-SA"/>
        </w:rPr>
        <w:t xml:space="preserve">      m</w:t>
      </w:r>
      <w:r w:rsidRPr="00794A54">
        <w:rPr>
          <w:rFonts w:ascii="Times New Roman" w:eastAsia="Arial Unicode MS" w:hAnsi="Times New Roman" w:cs="Times New Roman"/>
          <w:iCs/>
          <w:color w:val="000000"/>
          <w:kern w:val="2"/>
          <w:sz w:val="24"/>
          <w:szCs w:val="24"/>
          <w:lang w:val="en-US" w:eastAsia="ar-SA"/>
        </w:rPr>
        <w:t>ail</w:t>
      </w:r>
      <w:r w:rsidRPr="00794A54">
        <w:rPr>
          <w:rFonts w:ascii="Times New Roman" w:eastAsia="Arial Unicode MS" w:hAnsi="Times New Roman" w:cs="Times New Roman"/>
          <w:iCs/>
          <w:color w:val="000000"/>
          <w:kern w:val="2"/>
          <w:sz w:val="24"/>
          <w:szCs w:val="24"/>
          <w:lang w:val="sr-Cyrl-RS" w:eastAsia="ar-SA"/>
        </w:rPr>
        <w:t>:</w:t>
      </w:r>
      <w:hyperlink r:id="rId15" w:history="1">
        <w:r w:rsidRPr="00794A54">
          <w:rPr>
            <w:rFonts w:ascii="Times New Roman" w:eastAsia="Arial Unicode MS" w:hAnsi="Times New Roman" w:cs="Times New Roman"/>
            <w:iCs/>
            <w:color w:val="0000FF"/>
            <w:kern w:val="2"/>
            <w:sz w:val="24"/>
            <w:szCs w:val="24"/>
            <w:u w:val="single"/>
            <w:lang w:eastAsia="ar-SA"/>
          </w:rPr>
          <w:t>zoran.jovanovic@rdrr.gov.rs</w:t>
        </w:r>
      </w:hyperlink>
      <w:r w:rsidRPr="00794A54">
        <w:rPr>
          <w:rFonts w:ascii="Times New Roman" w:eastAsia="Arial Unicode MS" w:hAnsi="Times New Roman" w:cs="Times New Roman"/>
          <w:color w:val="000000"/>
          <w:kern w:val="2"/>
          <w:sz w:val="24"/>
          <w:szCs w:val="24"/>
          <w:lang w:eastAsia="ar-SA"/>
        </w:rPr>
        <w:t>;</w:t>
      </w:r>
      <w:hyperlink r:id="rId16" w:history="1">
        <w:r w:rsidRPr="00794A54">
          <w:rPr>
            <w:rFonts w:ascii="Times New Roman" w:eastAsia="Arial Unicode MS" w:hAnsi="Times New Roman" w:cs="Times New Roman"/>
            <w:color w:val="0000FF"/>
            <w:kern w:val="2"/>
            <w:sz w:val="24"/>
            <w:szCs w:val="24"/>
            <w:u w:val="single"/>
            <w:lang w:eastAsia="ar-SA"/>
          </w:rPr>
          <w:t>nebojsa.dimitrijevic@rdrr.gov.rs</w:t>
        </w:r>
      </w:hyperlink>
      <w:r w:rsidRPr="00794A54">
        <w:rPr>
          <w:rFonts w:ascii="Times New Roman" w:eastAsia="Arial Unicode MS" w:hAnsi="Times New Roman" w:cs="Times New Roman"/>
          <w:bCs/>
          <w:color w:val="000000"/>
          <w:kern w:val="2"/>
          <w:sz w:val="24"/>
          <w:szCs w:val="24"/>
          <w:lang w:eastAsia="ar-SA"/>
        </w:rPr>
        <w:t xml:space="preserve">  </w:t>
      </w:r>
      <w:r w:rsidRPr="00794A54">
        <w:rPr>
          <w:rFonts w:ascii="Times New Roman" w:eastAsia="Arial Unicode MS" w:hAnsi="Times New Roman" w:cs="Times New Roman"/>
          <w:color w:val="000000"/>
          <w:kern w:val="2"/>
          <w:sz w:val="24"/>
          <w:szCs w:val="24"/>
          <w:lang w:eastAsia="ar-SA"/>
        </w:rPr>
        <w:t>или факсом</w:t>
      </w:r>
      <w:r w:rsidRPr="00794A54">
        <w:rPr>
          <w:rFonts w:ascii="Times New Roman" w:eastAsia="Arial Unicode MS" w:hAnsi="Times New Roman" w:cs="Times New Roman"/>
          <w:color w:val="000000"/>
          <w:kern w:val="2"/>
          <w:sz w:val="24"/>
          <w:szCs w:val="24"/>
          <w:lang w:val="sr-Cyrl-CS" w:eastAsia="ar-SA"/>
        </w:rPr>
        <w:t xml:space="preserve"> на број</w:t>
      </w:r>
      <w:r w:rsidRPr="00794A54">
        <w:rPr>
          <w:rFonts w:ascii="Times New Roman" w:eastAsia="Arial Unicode MS" w:hAnsi="Times New Roman" w:cs="Times New Roman"/>
          <w:i/>
          <w:color w:val="000000"/>
          <w:kern w:val="2"/>
          <w:sz w:val="24"/>
          <w:szCs w:val="24"/>
          <w:lang w:val="sr-Cyrl-CS" w:eastAsia="ar-SA"/>
        </w:rPr>
        <w:t xml:space="preserve">: </w:t>
      </w:r>
      <w:r w:rsidRPr="00794A54">
        <w:rPr>
          <w:rFonts w:ascii="Times New Roman" w:eastAsia="Arial Unicode MS" w:hAnsi="Times New Roman" w:cs="Times New Roman"/>
          <w:bCs/>
          <w:color w:val="000000"/>
          <w:kern w:val="2"/>
          <w:sz w:val="24"/>
          <w:szCs w:val="24"/>
          <w:lang w:eastAsia="ar-SA"/>
        </w:rPr>
        <w:t xml:space="preserve">011/3239-140, </w:t>
      </w:r>
      <w:r w:rsidRPr="00794A54">
        <w:rPr>
          <w:rFonts w:ascii="Times New Roman" w:eastAsia="Arial Unicode MS" w:hAnsi="Times New Roman" w:cs="Times New Roman"/>
          <w:color w:val="000000"/>
          <w:kern w:val="2"/>
          <w:sz w:val="24"/>
          <w:szCs w:val="24"/>
          <w:lang w:eastAsia="ar-SA"/>
        </w:rPr>
        <w:t xml:space="preserve">тражити од наручиоца додатне информације или појашњења у вези са припремањем понуде, најкасније 5 дана пре истека рока за подношење понуде. </w:t>
      </w:r>
    </w:p>
    <w:p w:rsidR="005C15B8" w:rsidRPr="00794A54" w:rsidRDefault="005C15B8" w:rsidP="005C15B8">
      <w:pPr>
        <w:suppressAutoHyphens/>
        <w:spacing w:after="0" w:line="100" w:lineRule="atLeast"/>
        <w:jc w:val="both"/>
        <w:rPr>
          <w:rFonts w:ascii="Times New Roman" w:eastAsia="Arial Unicode MS" w:hAnsi="Times New Roman" w:cs="Times New Roman"/>
          <w:color w:val="000000"/>
          <w:kern w:val="2"/>
          <w:sz w:val="24"/>
          <w:szCs w:val="24"/>
          <w:lang w:eastAsia="ar-SA"/>
        </w:rPr>
      </w:pPr>
      <w:r w:rsidRPr="00794A54">
        <w:rPr>
          <w:rFonts w:ascii="Times New Roman" w:eastAsia="Arial Unicode MS" w:hAnsi="Times New Roman" w:cs="Times New Roman"/>
          <w:color w:val="000000"/>
          <w:kern w:val="2"/>
          <w:sz w:val="24"/>
          <w:szCs w:val="24"/>
          <w:lang w:eastAsia="ar-SA"/>
        </w:rPr>
        <w:t xml:space="preserve">Наручилац </w:t>
      </w:r>
      <w:r w:rsidRPr="00794A54">
        <w:rPr>
          <w:rFonts w:ascii="Times New Roman" w:eastAsia="Arial Unicode MS" w:hAnsi="Times New Roman" w:cs="Times New Roman"/>
          <w:color w:val="000000"/>
          <w:kern w:val="2"/>
          <w:sz w:val="24"/>
          <w:szCs w:val="24"/>
          <w:lang w:val="sr-Cyrl-RS" w:eastAsia="ar-SA"/>
        </w:rPr>
        <w:t xml:space="preserve">ће </w:t>
      </w:r>
      <w:r w:rsidRPr="00794A54">
        <w:rPr>
          <w:rFonts w:ascii="Times New Roman" w:eastAsia="Arial Unicode MS" w:hAnsi="Times New Roman" w:cs="Times New Roman"/>
          <w:color w:val="000000"/>
          <w:kern w:val="2"/>
          <w:sz w:val="24"/>
          <w:szCs w:val="24"/>
          <w:lang w:eastAsia="ar-SA"/>
        </w:rPr>
        <w:t xml:space="preserve">у року од 3 (три) дана од дана пријема захтева за додатним информацијама или појашњењима конкурсне документације, одговор објавити на Порталу јавних набавки и на својој интернет страници. </w:t>
      </w:r>
    </w:p>
    <w:p w:rsidR="005C15B8" w:rsidRPr="00794A54" w:rsidRDefault="005C15B8" w:rsidP="005C15B8">
      <w:pPr>
        <w:suppressAutoHyphens/>
        <w:spacing w:after="0" w:line="100" w:lineRule="atLeast"/>
        <w:jc w:val="both"/>
        <w:rPr>
          <w:rFonts w:ascii="Times New Roman" w:eastAsia="Arial Unicode MS" w:hAnsi="Times New Roman" w:cs="Times New Roman"/>
          <w:color w:val="000000"/>
          <w:kern w:val="2"/>
          <w:sz w:val="24"/>
          <w:szCs w:val="24"/>
          <w:lang w:eastAsia="ar-SA"/>
        </w:rPr>
      </w:pPr>
      <w:r w:rsidRPr="00794A54">
        <w:rPr>
          <w:rFonts w:ascii="Times New Roman" w:eastAsia="Arial Unicode MS" w:hAnsi="Times New Roman" w:cs="Times New Roman"/>
          <w:color w:val="000000"/>
          <w:kern w:val="2"/>
          <w:sz w:val="24"/>
          <w:szCs w:val="24"/>
          <w:lang w:eastAsia="ar-SA"/>
        </w:rPr>
        <w:t>Додатне информације или појашњења упућују се са напоменом „Захтев за додатним информацијама или појашњењима конкурсне документације,</w:t>
      </w:r>
      <w:r w:rsidRPr="00794A54">
        <w:rPr>
          <w:rFonts w:ascii="Times New Roman" w:eastAsia="TimesNewRomanPS-BoldMT" w:hAnsi="Times New Roman" w:cs="Times New Roman"/>
          <w:b/>
          <w:bCs/>
          <w:color w:val="000000"/>
          <w:kern w:val="2"/>
          <w:sz w:val="24"/>
          <w:szCs w:val="24"/>
          <w:lang w:eastAsia="ar-SA"/>
        </w:rPr>
        <w:t xml:space="preserve"> </w:t>
      </w:r>
      <w:r w:rsidR="00170E9C" w:rsidRPr="00170E9C">
        <w:rPr>
          <w:rFonts w:ascii="Times New Roman" w:eastAsia="TimesNewRomanPS-BoldMT" w:hAnsi="Times New Roman" w:cs="Times New Roman"/>
          <w:bCs/>
          <w:color w:val="000000"/>
          <w:kern w:val="2"/>
          <w:sz w:val="24"/>
          <w:szCs w:val="24"/>
          <w:lang w:eastAsia="ar-SA"/>
        </w:rPr>
        <w:t>„</w:t>
      </w:r>
      <w:r w:rsidRPr="00794A54">
        <w:rPr>
          <w:rFonts w:ascii="Times New Roman" w:eastAsia="TimesNewRomanPS-BoldMT" w:hAnsi="Times New Roman" w:cs="Times New Roman"/>
          <w:b/>
          <w:bCs/>
          <w:color w:val="000000"/>
          <w:kern w:val="2"/>
          <w:sz w:val="24"/>
          <w:szCs w:val="24"/>
          <w:lang w:eastAsia="ar-SA"/>
        </w:rPr>
        <w:t xml:space="preserve">ЈН </w:t>
      </w:r>
      <w:r w:rsidR="004542DC" w:rsidRPr="00794A54">
        <w:rPr>
          <w:rFonts w:ascii="Times New Roman" w:eastAsia="TimesNewRomanPS-BoldMT" w:hAnsi="Times New Roman" w:cs="Times New Roman"/>
          <w:b/>
          <w:bCs/>
          <w:color w:val="000000"/>
          <w:kern w:val="2"/>
          <w:sz w:val="24"/>
          <w:szCs w:val="24"/>
          <w:lang w:val="sr-Cyrl-RS" w:eastAsia="ar-SA"/>
        </w:rPr>
        <w:t xml:space="preserve">МВ </w:t>
      </w:r>
      <w:r w:rsidRPr="00794A54">
        <w:rPr>
          <w:rFonts w:ascii="Times New Roman" w:eastAsia="TimesNewRomanPS-BoldMT" w:hAnsi="Times New Roman" w:cs="Times New Roman"/>
          <w:b/>
          <w:bCs/>
          <w:color w:val="000000"/>
          <w:kern w:val="2"/>
          <w:sz w:val="24"/>
          <w:szCs w:val="24"/>
          <w:lang w:eastAsia="ar-SA"/>
        </w:rPr>
        <w:t>бр</w:t>
      </w:r>
      <w:r w:rsidR="004542DC" w:rsidRPr="00794A54">
        <w:rPr>
          <w:rFonts w:ascii="Times New Roman" w:eastAsia="TimesNewRomanPS-BoldMT" w:hAnsi="Times New Roman" w:cs="Times New Roman"/>
          <w:b/>
          <w:bCs/>
          <w:color w:val="000000"/>
          <w:kern w:val="2"/>
          <w:sz w:val="24"/>
          <w:szCs w:val="24"/>
          <w:lang w:val="sr-Cyrl-RS" w:eastAsia="ar-SA"/>
        </w:rPr>
        <w:t>.</w:t>
      </w:r>
      <w:r w:rsidRPr="00794A54">
        <w:rPr>
          <w:rFonts w:ascii="Times New Roman" w:eastAsia="TimesNewRomanPS-BoldMT" w:hAnsi="Times New Roman" w:cs="Times New Roman"/>
          <w:b/>
          <w:bCs/>
          <w:color w:val="000000"/>
          <w:kern w:val="2"/>
          <w:sz w:val="24"/>
          <w:szCs w:val="24"/>
          <w:lang w:val="sr-Cyrl-RS" w:eastAsia="ar-SA"/>
        </w:rPr>
        <w:t xml:space="preserve"> </w:t>
      </w:r>
      <w:r w:rsidR="00A30332" w:rsidRPr="00794A54">
        <w:rPr>
          <w:rFonts w:ascii="Times New Roman" w:eastAsia="TimesNewRomanPS-BoldMT" w:hAnsi="Times New Roman" w:cs="Times New Roman"/>
          <w:b/>
          <w:bCs/>
          <w:color w:val="000000"/>
          <w:kern w:val="2"/>
          <w:sz w:val="24"/>
          <w:szCs w:val="24"/>
          <w:lang w:eastAsia="ar-SA"/>
        </w:rPr>
        <w:t>4/2020</w:t>
      </w:r>
      <w:r w:rsidRPr="00794A54">
        <w:rPr>
          <w:rFonts w:ascii="Times New Roman" w:eastAsia="TimesNewRomanPS-BoldMT" w:hAnsi="Times New Roman" w:cs="Times New Roman"/>
          <w:b/>
          <w:bCs/>
          <w:color w:val="000000"/>
          <w:kern w:val="2"/>
          <w:sz w:val="24"/>
          <w:szCs w:val="24"/>
          <w:lang w:val="sr-Cyrl-RS" w:eastAsia="ar-SA"/>
        </w:rPr>
        <w:t>-0</w:t>
      </w:r>
      <w:r w:rsidRPr="00794A54">
        <w:rPr>
          <w:rFonts w:ascii="Times New Roman" w:eastAsia="TimesNewRomanPS-BoldMT" w:hAnsi="Times New Roman" w:cs="Times New Roman"/>
          <w:b/>
          <w:bCs/>
          <w:color w:val="000000"/>
          <w:kern w:val="2"/>
          <w:sz w:val="24"/>
          <w:szCs w:val="24"/>
          <w:lang w:eastAsia="ar-SA"/>
        </w:rPr>
        <w:t>3</w:t>
      </w:r>
      <w:r w:rsidRPr="00794A54">
        <w:rPr>
          <w:rFonts w:ascii="Times New Roman" w:eastAsia="Arial Unicode MS" w:hAnsi="Times New Roman" w:cs="Times New Roman"/>
          <w:color w:val="000000"/>
          <w:kern w:val="2"/>
          <w:sz w:val="24"/>
          <w:szCs w:val="24"/>
          <w:lang w:val="ru-RU" w:eastAsia="ar-SA"/>
        </w:rPr>
        <w:t>”</w:t>
      </w:r>
      <w:r w:rsidRPr="00794A54">
        <w:rPr>
          <w:rFonts w:ascii="Times New Roman" w:eastAsia="Arial Unicode MS" w:hAnsi="Times New Roman" w:cs="Times New Roman"/>
          <w:color w:val="000000"/>
          <w:kern w:val="2"/>
          <w:sz w:val="24"/>
          <w:szCs w:val="24"/>
          <w:lang w:eastAsia="ar-SA"/>
        </w:rPr>
        <w:t>.</w:t>
      </w:r>
    </w:p>
    <w:p w:rsidR="005C15B8" w:rsidRPr="00794A54" w:rsidRDefault="005C15B8" w:rsidP="005C15B8">
      <w:pPr>
        <w:suppressAutoHyphens/>
        <w:spacing w:after="0" w:line="100" w:lineRule="atLeast"/>
        <w:jc w:val="both"/>
        <w:rPr>
          <w:rFonts w:ascii="Times New Roman" w:eastAsia="Arial Unicode MS" w:hAnsi="Times New Roman" w:cs="Times New Roman"/>
          <w:color w:val="000000"/>
          <w:kern w:val="2"/>
          <w:sz w:val="24"/>
          <w:szCs w:val="24"/>
          <w:lang w:eastAsia="ar-SA"/>
        </w:rPr>
      </w:pPr>
      <w:r w:rsidRPr="00794A54">
        <w:rPr>
          <w:rFonts w:ascii="Times New Roman" w:eastAsia="Arial Unicode MS" w:hAnsi="Times New Roman" w:cs="Times New Roman"/>
          <w:color w:val="000000"/>
          <w:kern w:val="2"/>
          <w:sz w:val="24"/>
          <w:szCs w:val="24"/>
          <w:lang w:eastAsia="ar-SA"/>
        </w:rPr>
        <w:t>Ако наручилац измени или допуни конкурсну документацију 8</w:t>
      </w:r>
      <w:r w:rsidRPr="00794A54">
        <w:rPr>
          <w:rFonts w:ascii="Times New Roman" w:eastAsia="Arial Unicode MS" w:hAnsi="Times New Roman" w:cs="Times New Roman"/>
          <w:color w:val="000000"/>
          <w:kern w:val="2"/>
          <w:sz w:val="24"/>
          <w:szCs w:val="24"/>
          <w:lang w:val="sr-Cyrl-RS" w:eastAsia="ar-SA"/>
        </w:rPr>
        <w:t xml:space="preserve"> (осам)</w:t>
      </w:r>
      <w:r w:rsidRPr="00794A54">
        <w:rPr>
          <w:rFonts w:ascii="Times New Roman" w:eastAsia="Arial Unicode MS" w:hAnsi="Times New Roman" w:cs="Times New Roman"/>
          <w:color w:val="000000"/>
          <w:kern w:val="2"/>
          <w:sz w:val="24"/>
          <w:szCs w:val="24"/>
          <w:lang w:eastAsia="ar-SA"/>
        </w:rPr>
        <w:t xml:space="preserve"> или мање дана пре истека рока за подношење понуда, дужан је да продужи рок за подношење понуда и објави обавештење о продужењу рока за подношење понуда. </w:t>
      </w:r>
    </w:p>
    <w:p w:rsidR="005C15B8" w:rsidRPr="00794A54" w:rsidRDefault="005C15B8" w:rsidP="005C15B8">
      <w:pPr>
        <w:suppressAutoHyphens/>
        <w:spacing w:after="0" w:line="100" w:lineRule="atLeast"/>
        <w:jc w:val="both"/>
        <w:rPr>
          <w:rFonts w:ascii="Times New Roman" w:eastAsia="Arial Unicode MS" w:hAnsi="Times New Roman" w:cs="Times New Roman"/>
          <w:color w:val="000000"/>
          <w:kern w:val="2"/>
          <w:sz w:val="24"/>
          <w:szCs w:val="24"/>
          <w:lang w:eastAsia="ar-SA"/>
        </w:rPr>
      </w:pPr>
      <w:r w:rsidRPr="00794A54">
        <w:rPr>
          <w:rFonts w:ascii="Times New Roman" w:eastAsia="Arial Unicode MS" w:hAnsi="Times New Roman" w:cs="Times New Roman"/>
          <w:color w:val="000000"/>
          <w:kern w:val="2"/>
          <w:sz w:val="24"/>
          <w:szCs w:val="24"/>
          <w:lang w:eastAsia="ar-SA"/>
        </w:rPr>
        <w:t>По истеку рока предвиђеног за подношење понуда н</w:t>
      </w:r>
      <w:r w:rsidRPr="00794A54">
        <w:rPr>
          <w:rFonts w:ascii="Times New Roman" w:eastAsia="Arial Unicode MS" w:hAnsi="Times New Roman" w:cs="Times New Roman"/>
          <w:color w:val="000000"/>
          <w:kern w:val="2"/>
          <w:sz w:val="24"/>
          <w:szCs w:val="24"/>
          <w:lang w:val="sr-Cyrl-CS" w:eastAsia="ar-SA"/>
        </w:rPr>
        <w:t>а</w:t>
      </w:r>
      <w:r w:rsidRPr="00794A54">
        <w:rPr>
          <w:rFonts w:ascii="Times New Roman" w:eastAsia="Arial Unicode MS" w:hAnsi="Times New Roman" w:cs="Times New Roman"/>
          <w:color w:val="000000"/>
          <w:kern w:val="2"/>
          <w:sz w:val="24"/>
          <w:szCs w:val="24"/>
          <w:lang w:eastAsia="ar-SA"/>
        </w:rPr>
        <w:t xml:space="preserve">ручилац не може да мења нити да допуњује конкурсну документацију. </w:t>
      </w:r>
    </w:p>
    <w:p w:rsidR="005C15B8" w:rsidRPr="00794A54" w:rsidRDefault="005C15B8" w:rsidP="005C15B8">
      <w:pPr>
        <w:suppressAutoHyphens/>
        <w:spacing w:after="0" w:line="100" w:lineRule="atLeast"/>
        <w:jc w:val="both"/>
        <w:rPr>
          <w:rFonts w:ascii="Times New Roman" w:eastAsia="Arial Unicode MS" w:hAnsi="Times New Roman" w:cs="Times New Roman"/>
          <w:bCs/>
          <w:color w:val="000000"/>
          <w:kern w:val="2"/>
          <w:sz w:val="24"/>
          <w:szCs w:val="24"/>
          <w:lang w:eastAsia="ar-SA"/>
        </w:rPr>
      </w:pPr>
      <w:r w:rsidRPr="00794A54">
        <w:rPr>
          <w:rFonts w:ascii="Times New Roman" w:eastAsia="Arial Unicode MS" w:hAnsi="Times New Roman" w:cs="Times New Roman"/>
          <w:color w:val="000000"/>
          <w:kern w:val="2"/>
          <w:sz w:val="24"/>
          <w:szCs w:val="24"/>
          <w:lang w:eastAsia="ar-SA"/>
        </w:rPr>
        <w:t xml:space="preserve">Тражење додатних информација или појашњења у вези са припремањем понуде телефоном није дозвољено. </w:t>
      </w:r>
    </w:p>
    <w:p w:rsidR="00772421" w:rsidRPr="00794A54" w:rsidRDefault="005C15B8" w:rsidP="007E4497">
      <w:pPr>
        <w:suppressAutoHyphens/>
        <w:spacing w:after="120" w:line="100" w:lineRule="atLeast"/>
        <w:jc w:val="both"/>
        <w:rPr>
          <w:rFonts w:ascii="Times New Roman" w:hAnsi="Times New Roman" w:cs="Times New Roman"/>
          <w:color w:val="000000"/>
          <w:sz w:val="24"/>
          <w:szCs w:val="24"/>
          <w:lang w:val="sr-Cyrl-RS"/>
        </w:rPr>
      </w:pPr>
      <w:r w:rsidRPr="00794A54">
        <w:rPr>
          <w:rFonts w:ascii="Times New Roman" w:eastAsia="Arial Unicode MS" w:hAnsi="Times New Roman" w:cs="Times New Roman"/>
          <w:bCs/>
          <w:color w:val="000000"/>
          <w:kern w:val="2"/>
          <w:sz w:val="24"/>
          <w:szCs w:val="24"/>
          <w:lang w:eastAsia="ar-SA"/>
        </w:rPr>
        <w:t>Комуникација у поступку јавне набавке врши се искључиво на начин одређен чланом 20. Закона.</w:t>
      </w:r>
    </w:p>
    <w:p w:rsidR="00BC7279" w:rsidRPr="00794A54" w:rsidRDefault="00BC7279" w:rsidP="00BC7279">
      <w:pPr>
        <w:suppressAutoHyphens/>
        <w:spacing w:after="0" w:line="100" w:lineRule="atLeast"/>
        <w:jc w:val="both"/>
        <w:rPr>
          <w:rFonts w:ascii="Times New Roman" w:eastAsia="Arial Unicode MS" w:hAnsi="Times New Roman" w:cs="Times New Roman"/>
          <w:b/>
          <w:bCs/>
          <w:i/>
          <w:color w:val="000000"/>
          <w:kern w:val="2"/>
          <w:sz w:val="24"/>
          <w:szCs w:val="24"/>
          <w:lang w:eastAsia="ar-SA"/>
        </w:rPr>
      </w:pPr>
      <w:r w:rsidRPr="00794A54">
        <w:rPr>
          <w:rFonts w:ascii="Times New Roman" w:eastAsia="Arial Unicode MS" w:hAnsi="Times New Roman" w:cs="Times New Roman"/>
          <w:b/>
          <w:bCs/>
          <w:i/>
          <w:color w:val="000000"/>
          <w:kern w:val="2"/>
          <w:sz w:val="24"/>
          <w:szCs w:val="24"/>
          <w:lang w:eastAsia="ar-SA"/>
        </w:rPr>
        <w:t xml:space="preserve">13. ДОДАТНА ОБЈАШЊЕЊА ОД ПОНУЂАЧА ПОСЛЕ ОТВАРАЊА ПОНУДА И КОНТРОЛА КОД ПОНУЂАЧА ОДНОСНО ЊЕГОВОГ ПОДИЗВОЂАЧА </w:t>
      </w:r>
    </w:p>
    <w:p w:rsidR="00BC7279" w:rsidRPr="00794A54" w:rsidRDefault="00BC7279" w:rsidP="00BC7279">
      <w:pPr>
        <w:suppressAutoHyphens/>
        <w:spacing w:after="0" w:line="100" w:lineRule="atLeast"/>
        <w:jc w:val="both"/>
        <w:rPr>
          <w:rFonts w:ascii="Times New Roman" w:eastAsia="TimesNewRomanPSMT" w:hAnsi="Times New Roman" w:cs="Times New Roman"/>
          <w:bCs/>
          <w:color w:val="000000"/>
          <w:kern w:val="2"/>
          <w:sz w:val="24"/>
          <w:szCs w:val="24"/>
          <w:lang w:eastAsia="ar-SA"/>
        </w:rPr>
      </w:pPr>
      <w:r w:rsidRPr="00794A54">
        <w:rPr>
          <w:rFonts w:ascii="Times New Roman" w:eastAsia="Arial Unicode MS" w:hAnsi="Times New Roman" w:cs="Times New Roman"/>
          <w:color w:val="000000"/>
          <w:kern w:val="2"/>
          <w:sz w:val="24"/>
          <w:szCs w:val="24"/>
          <w:lang w:eastAsia="ar-SA"/>
        </w:rPr>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ЗЈН). </w:t>
      </w:r>
    </w:p>
    <w:p w:rsidR="00BC7279" w:rsidRPr="00794A54" w:rsidRDefault="00BC7279" w:rsidP="00BC7279">
      <w:pPr>
        <w:tabs>
          <w:tab w:val="left" w:pos="-135"/>
          <w:tab w:val="left" w:pos="0"/>
          <w:tab w:val="left" w:pos="120"/>
        </w:tabs>
        <w:suppressAutoHyphens/>
        <w:spacing w:after="0" w:line="100" w:lineRule="atLeast"/>
        <w:jc w:val="both"/>
        <w:rPr>
          <w:rFonts w:ascii="Times New Roman" w:eastAsia="Arial Unicode MS" w:hAnsi="Times New Roman" w:cs="Times New Roman"/>
          <w:color w:val="000000"/>
          <w:kern w:val="2"/>
          <w:sz w:val="24"/>
          <w:szCs w:val="24"/>
          <w:lang w:eastAsia="ar-SA"/>
        </w:rPr>
      </w:pPr>
      <w:r w:rsidRPr="00794A54">
        <w:rPr>
          <w:rFonts w:ascii="Times New Roman" w:eastAsia="TimesNewRomanPSMT" w:hAnsi="Times New Roman" w:cs="Times New Roman"/>
          <w:bCs/>
          <w:color w:val="000000"/>
          <w:kern w:val="2"/>
          <w:sz w:val="24"/>
          <w:szCs w:val="24"/>
          <w:lang w:eastAsia="ar-SA"/>
        </w:rPr>
        <w:t>Уколико наручилац оцени да су потребна додатна објашњења или је потребно извршити</w:t>
      </w:r>
      <w:r w:rsidRPr="00794A54">
        <w:rPr>
          <w:rFonts w:ascii="Times New Roman" w:eastAsia="Arial Unicode MS" w:hAnsi="Times New Roman" w:cs="Times New Roman"/>
          <w:color w:val="000000"/>
          <w:kern w:val="2"/>
          <w:sz w:val="24"/>
          <w:szCs w:val="24"/>
          <w:lang w:eastAsia="ar-SA"/>
        </w:rPr>
        <w:t xml:space="preserve"> контролу (увид) код понуђача, односно његовог подизвођача</w:t>
      </w:r>
      <w:r w:rsidRPr="00794A54">
        <w:rPr>
          <w:rFonts w:ascii="Times New Roman" w:eastAsia="TimesNewRomanPSMT" w:hAnsi="Times New Roman" w:cs="Times New Roman"/>
          <w:bCs/>
          <w:color w:val="000000"/>
          <w:kern w:val="2"/>
          <w:sz w:val="24"/>
          <w:szCs w:val="24"/>
          <w:lang w:eastAsia="ar-SA"/>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BC7279" w:rsidRPr="00794A54" w:rsidRDefault="00BC7279" w:rsidP="00BC7279">
      <w:pPr>
        <w:tabs>
          <w:tab w:val="left" w:pos="-135"/>
          <w:tab w:val="left" w:pos="0"/>
          <w:tab w:val="left" w:pos="120"/>
        </w:tabs>
        <w:suppressAutoHyphens/>
        <w:spacing w:after="0" w:line="100" w:lineRule="atLeast"/>
        <w:jc w:val="both"/>
        <w:rPr>
          <w:rFonts w:ascii="Times New Roman" w:eastAsia="Arial Unicode MS" w:hAnsi="Times New Roman" w:cs="Times New Roman"/>
          <w:color w:val="000000"/>
          <w:kern w:val="2"/>
          <w:sz w:val="24"/>
          <w:szCs w:val="24"/>
          <w:lang w:eastAsia="ar-SA"/>
        </w:rPr>
      </w:pPr>
      <w:r w:rsidRPr="00794A54">
        <w:rPr>
          <w:rFonts w:ascii="Times New Roman" w:eastAsia="Arial Unicode MS" w:hAnsi="Times New Roman" w:cs="Times New Roman"/>
          <w:color w:val="000000"/>
          <w:kern w:val="2"/>
          <w:sz w:val="24"/>
          <w:szCs w:val="24"/>
          <w:lang w:eastAsia="ar-SA"/>
        </w:rPr>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rsidR="00BC7279" w:rsidRPr="00794A54" w:rsidRDefault="00BC7279" w:rsidP="00BC7279">
      <w:pPr>
        <w:tabs>
          <w:tab w:val="left" w:pos="-135"/>
          <w:tab w:val="left" w:pos="0"/>
          <w:tab w:val="left" w:pos="120"/>
        </w:tabs>
        <w:suppressAutoHyphens/>
        <w:spacing w:after="0" w:line="100" w:lineRule="atLeast"/>
        <w:jc w:val="both"/>
        <w:rPr>
          <w:rFonts w:ascii="Times New Roman" w:eastAsia="Arial Unicode MS" w:hAnsi="Times New Roman" w:cs="Times New Roman"/>
          <w:color w:val="000000"/>
          <w:kern w:val="2"/>
          <w:sz w:val="24"/>
          <w:szCs w:val="24"/>
          <w:lang w:eastAsia="ar-SA"/>
        </w:rPr>
      </w:pPr>
      <w:r w:rsidRPr="00794A54">
        <w:rPr>
          <w:rFonts w:ascii="Times New Roman" w:eastAsia="Arial Unicode MS" w:hAnsi="Times New Roman" w:cs="Times New Roman"/>
          <w:color w:val="000000"/>
          <w:kern w:val="2"/>
          <w:sz w:val="24"/>
          <w:szCs w:val="24"/>
          <w:lang w:eastAsia="ar-SA"/>
        </w:rPr>
        <w:t>У случају разлике између јединичне и укупне цене, меродавна је јединична цена.</w:t>
      </w:r>
    </w:p>
    <w:p w:rsidR="00BC7279" w:rsidRPr="00794A54" w:rsidRDefault="00BC7279" w:rsidP="00BC7279">
      <w:pPr>
        <w:suppressAutoHyphens/>
        <w:spacing w:after="0" w:line="100" w:lineRule="atLeast"/>
        <w:jc w:val="both"/>
        <w:rPr>
          <w:rFonts w:ascii="Times New Roman" w:eastAsia="Arial Unicode MS" w:hAnsi="Times New Roman" w:cs="Times New Roman"/>
          <w:color w:val="000000"/>
          <w:kern w:val="2"/>
          <w:sz w:val="24"/>
          <w:szCs w:val="24"/>
          <w:lang w:eastAsia="ar-SA"/>
        </w:rPr>
      </w:pPr>
      <w:r w:rsidRPr="00794A54">
        <w:rPr>
          <w:rFonts w:ascii="Times New Roman" w:eastAsia="Arial Unicode MS" w:hAnsi="Times New Roman" w:cs="Times New Roman"/>
          <w:color w:val="000000"/>
          <w:kern w:val="2"/>
          <w:sz w:val="24"/>
          <w:szCs w:val="24"/>
          <w:lang w:eastAsia="ar-SA"/>
        </w:rPr>
        <w:lastRenderedPageBreak/>
        <w:t>Ако се понуђач не сагласи са исправком рачунских грешака, наручил</w:t>
      </w:r>
      <w:r w:rsidRPr="00794A54">
        <w:rPr>
          <w:rFonts w:ascii="Times New Roman" w:eastAsia="Arial Unicode MS" w:hAnsi="Times New Roman" w:cs="Times New Roman"/>
          <w:color w:val="000000"/>
          <w:kern w:val="2"/>
          <w:sz w:val="24"/>
          <w:szCs w:val="24"/>
          <w:lang w:val="sr-Cyrl-CS" w:eastAsia="ar-SA"/>
        </w:rPr>
        <w:t>а</w:t>
      </w:r>
      <w:r w:rsidRPr="00794A54">
        <w:rPr>
          <w:rFonts w:ascii="Times New Roman" w:eastAsia="Arial Unicode MS" w:hAnsi="Times New Roman" w:cs="Times New Roman"/>
          <w:color w:val="000000"/>
          <w:kern w:val="2"/>
          <w:sz w:val="24"/>
          <w:szCs w:val="24"/>
          <w:lang w:eastAsia="ar-SA"/>
        </w:rPr>
        <w:t xml:space="preserve">ц ће његову понуду одбити као неприхватљиву. </w:t>
      </w:r>
    </w:p>
    <w:p w:rsidR="00BC7279" w:rsidRPr="00794A54" w:rsidRDefault="00BC7279" w:rsidP="00BC7279">
      <w:pPr>
        <w:suppressAutoHyphens/>
        <w:spacing w:after="0" w:line="100" w:lineRule="atLeast"/>
        <w:jc w:val="both"/>
        <w:rPr>
          <w:rFonts w:ascii="Times New Roman" w:eastAsia="Arial Unicode MS" w:hAnsi="Times New Roman" w:cs="Times New Roman"/>
          <w:b/>
          <w:bCs/>
          <w:color w:val="000000"/>
          <w:kern w:val="2"/>
          <w:sz w:val="24"/>
          <w:szCs w:val="24"/>
          <w:lang w:val="sr-Cyrl-RS" w:eastAsia="ar-SA"/>
        </w:rPr>
      </w:pPr>
    </w:p>
    <w:p w:rsidR="005E3354" w:rsidRPr="00794A54" w:rsidRDefault="005E3354" w:rsidP="005E3354">
      <w:pPr>
        <w:suppressAutoHyphens/>
        <w:spacing w:after="0" w:line="100" w:lineRule="atLeast"/>
        <w:jc w:val="both"/>
        <w:rPr>
          <w:rFonts w:ascii="Times New Roman" w:eastAsia="Arial Unicode MS" w:hAnsi="Times New Roman" w:cs="Times New Roman"/>
          <w:b/>
          <w:bCs/>
          <w:color w:val="000000"/>
          <w:kern w:val="2"/>
          <w:sz w:val="24"/>
          <w:szCs w:val="24"/>
          <w:lang w:eastAsia="ar-SA"/>
        </w:rPr>
      </w:pPr>
      <w:r w:rsidRPr="00794A54">
        <w:rPr>
          <w:rFonts w:ascii="Times New Roman" w:eastAsia="Arial Unicode MS" w:hAnsi="Times New Roman" w:cs="Times New Roman"/>
          <w:b/>
          <w:bCs/>
          <w:color w:val="000000"/>
          <w:kern w:val="2"/>
          <w:sz w:val="24"/>
          <w:szCs w:val="24"/>
          <w:lang w:eastAsia="ar-SA"/>
        </w:rPr>
        <w:t>14. НЕГАТИВН</w:t>
      </w:r>
      <w:r w:rsidRPr="00794A54">
        <w:rPr>
          <w:rFonts w:ascii="Times New Roman" w:eastAsia="Arial Unicode MS" w:hAnsi="Times New Roman" w:cs="Times New Roman"/>
          <w:b/>
          <w:bCs/>
          <w:color w:val="000000"/>
          <w:kern w:val="2"/>
          <w:sz w:val="24"/>
          <w:szCs w:val="24"/>
          <w:lang w:val="sr-Cyrl-RS" w:eastAsia="ar-SA"/>
        </w:rPr>
        <w:t>А</w:t>
      </w:r>
      <w:r w:rsidRPr="00794A54">
        <w:rPr>
          <w:rFonts w:ascii="Times New Roman" w:eastAsia="Arial Unicode MS" w:hAnsi="Times New Roman" w:cs="Times New Roman"/>
          <w:b/>
          <w:bCs/>
          <w:color w:val="000000"/>
          <w:kern w:val="2"/>
          <w:sz w:val="24"/>
          <w:szCs w:val="24"/>
          <w:lang w:eastAsia="ar-SA"/>
        </w:rPr>
        <w:t xml:space="preserve"> РЕФЕРЕНЦ</w:t>
      </w:r>
      <w:r w:rsidRPr="00794A54">
        <w:rPr>
          <w:rFonts w:ascii="Times New Roman" w:eastAsia="Arial Unicode MS" w:hAnsi="Times New Roman" w:cs="Times New Roman"/>
          <w:b/>
          <w:bCs/>
          <w:color w:val="000000"/>
          <w:kern w:val="2"/>
          <w:sz w:val="24"/>
          <w:szCs w:val="24"/>
          <w:lang w:val="sr-Cyrl-RS" w:eastAsia="ar-SA"/>
        </w:rPr>
        <w:t>А</w:t>
      </w:r>
    </w:p>
    <w:p w:rsidR="005E3354" w:rsidRPr="00794A54" w:rsidRDefault="005E3354" w:rsidP="005E3354">
      <w:pPr>
        <w:suppressAutoHyphens/>
        <w:spacing w:after="0" w:line="100" w:lineRule="atLeast"/>
        <w:jc w:val="both"/>
        <w:rPr>
          <w:rFonts w:ascii="Times New Roman" w:eastAsia="TimesNewRomanPSMT" w:hAnsi="Times New Roman" w:cs="Times New Roman"/>
          <w:bCs/>
          <w:iCs/>
          <w:color w:val="000000"/>
          <w:kern w:val="2"/>
          <w:sz w:val="24"/>
          <w:szCs w:val="24"/>
          <w:lang w:val="sr-Cyrl-RS" w:eastAsia="ar-SA"/>
        </w:rPr>
      </w:pPr>
      <w:r w:rsidRPr="00794A54">
        <w:rPr>
          <w:rFonts w:ascii="Times New Roman" w:eastAsia="TimesNewRomanPSMT" w:hAnsi="Times New Roman" w:cs="Times New Roman"/>
          <w:bCs/>
          <w:iCs/>
          <w:color w:val="000000"/>
          <w:kern w:val="2"/>
          <w:sz w:val="24"/>
          <w:szCs w:val="24"/>
          <w:lang w:val="sr-Cyrl-RS" w:eastAsia="ar-SA"/>
        </w:rPr>
        <w:t>Наручилац може одбити понуду , уколико поседује доказе из чл.82. закона.</w:t>
      </w:r>
    </w:p>
    <w:p w:rsidR="00BC7279" w:rsidRPr="00794A54" w:rsidRDefault="00BC7279" w:rsidP="005E3354">
      <w:pPr>
        <w:suppressAutoHyphens/>
        <w:spacing w:after="0" w:line="100" w:lineRule="atLeast"/>
        <w:jc w:val="both"/>
        <w:rPr>
          <w:rFonts w:ascii="Times New Roman" w:eastAsia="TimesNewRomanPSMT" w:hAnsi="Times New Roman" w:cs="Times New Roman"/>
          <w:bCs/>
          <w:iCs/>
          <w:color w:val="000000"/>
          <w:kern w:val="2"/>
          <w:sz w:val="24"/>
          <w:szCs w:val="24"/>
          <w:lang w:val="sr-Cyrl-RS" w:eastAsia="ar-SA"/>
        </w:rPr>
      </w:pPr>
    </w:p>
    <w:p w:rsidR="005E3354" w:rsidRPr="00794A54" w:rsidRDefault="005E3354" w:rsidP="005E3354">
      <w:pPr>
        <w:suppressAutoHyphens/>
        <w:spacing w:after="0" w:line="100" w:lineRule="atLeast"/>
        <w:jc w:val="both"/>
        <w:rPr>
          <w:rFonts w:ascii="Times New Roman" w:eastAsia="Arial Unicode MS" w:hAnsi="Times New Roman" w:cs="Times New Roman"/>
          <w:b/>
          <w:i/>
          <w:color w:val="000000"/>
          <w:kern w:val="2"/>
          <w:sz w:val="24"/>
          <w:szCs w:val="24"/>
          <w:lang w:eastAsia="ar-SA"/>
        </w:rPr>
      </w:pPr>
      <w:r w:rsidRPr="00794A54">
        <w:rPr>
          <w:rFonts w:ascii="Times New Roman" w:eastAsia="Arial Unicode MS" w:hAnsi="Times New Roman" w:cs="Times New Roman"/>
          <w:b/>
          <w:i/>
          <w:color w:val="000000"/>
          <w:kern w:val="2"/>
          <w:sz w:val="24"/>
          <w:szCs w:val="24"/>
          <w:lang w:val="sr-Cyrl-RS" w:eastAsia="ar-SA"/>
        </w:rPr>
        <w:t>15.</w:t>
      </w:r>
      <w:r w:rsidRPr="00794A54">
        <w:rPr>
          <w:rFonts w:ascii="Times New Roman" w:eastAsia="Arial Unicode MS" w:hAnsi="Times New Roman" w:cs="Times New Roman"/>
          <w:b/>
          <w:i/>
          <w:color w:val="000000"/>
          <w:kern w:val="2"/>
          <w:sz w:val="24"/>
          <w:szCs w:val="24"/>
          <w:lang w:eastAsia="ar-SA"/>
        </w:rPr>
        <w:t xml:space="preserve"> КОРИШЋЕЊЕ ПАТЕН</w:t>
      </w:r>
      <w:r w:rsidRPr="00794A54">
        <w:rPr>
          <w:rFonts w:ascii="Times New Roman" w:eastAsia="Arial Unicode MS" w:hAnsi="Times New Roman" w:cs="Times New Roman"/>
          <w:b/>
          <w:i/>
          <w:color w:val="000000"/>
          <w:kern w:val="2"/>
          <w:sz w:val="24"/>
          <w:szCs w:val="24"/>
          <w:lang w:val="sr-Cyrl-RS" w:eastAsia="ar-SA"/>
        </w:rPr>
        <w:t>А</w:t>
      </w:r>
      <w:r w:rsidRPr="00794A54">
        <w:rPr>
          <w:rFonts w:ascii="Times New Roman" w:eastAsia="Arial Unicode MS" w:hAnsi="Times New Roman" w:cs="Times New Roman"/>
          <w:b/>
          <w:i/>
          <w:color w:val="000000"/>
          <w:kern w:val="2"/>
          <w:sz w:val="24"/>
          <w:szCs w:val="24"/>
          <w:lang w:eastAsia="ar-SA"/>
        </w:rPr>
        <w:t>ТА И ОДГОВОРНОСТ ЗА ПОВРЕДУ ЗАШТИЋЕНИХ ПРАВА ИНТЕЛЕКТУАЛНЕ СВОЈИНЕ ТРЕЋИХ ЛИЦА</w:t>
      </w:r>
    </w:p>
    <w:p w:rsidR="00BC7279" w:rsidRPr="00794A54" w:rsidRDefault="00BC7279" w:rsidP="005E3354">
      <w:pPr>
        <w:suppressAutoHyphens/>
        <w:spacing w:after="0" w:line="100" w:lineRule="atLeast"/>
        <w:jc w:val="both"/>
        <w:rPr>
          <w:rFonts w:ascii="Times New Roman" w:eastAsia="Arial Unicode MS" w:hAnsi="Times New Roman" w:cs="Times New Roman"/>
          <w:b/>
          <w:i/>
          <w:color w:val="000000"/>
          <w:kern w:val="2"/>
          <w:sz w:val="24"/>
          <w:szCs w:val="24"/>
          <w:lang w:val="sr-Cyrl-RS" w:eastAsia="ar-SA"/>
        </w:rPr>
      </w:pPr>
    </w:p>
    <w:p w:rsidR="005E3354" w:rsidRPr="00794A54" w:rsidRDefault="005E3354" w:rsidP="005E3354">
      <w:pPr>
        <w:suppressAutoHyphens/>
        <w:spacing w:after="0" w:line="100" w:lineRule="atLeast"/>
        <w:jc w:val="both"/>
        <w:rPr>
          <w:rFonts w:ascii="Times New Roman" w:eastAsia="TimesNewRomanPSMT" w:hAnsi="Times New Roman" w:cs="Times New Roman"/>
          <w:bCs/>
          <w:iCs/>
          <w:color w:val="000000"/>
          <w:kern w:val="2"/>
          <w:sz w:val="24"/>
          <w:szCs w:val="24"/>
          <w:lang w:eastAsia="ar-SA"/>
        </w:rPr>
      </w:pPr>
      <w:r w:rsidRPr="00794A54">
        <w:rPr>
          <w:rFonts w:ascii="Times New Roman" w:eastAsia="TimesNewRomanPSMT" w:hAnsi="Times New Roman" w:cs="Times New Roman"/>
          <w:bCs/>
          <w:iCs/>
          <w:color w:val="000000"/>
          <w:kern w:val="2"/>
          <w:sz w:val="24"/>
          <w:szCs w:val="24"/>
          <w:lang w:val="sr-Cyrl-RS" w:eastAsia="ar-SA"/>
        </w:rPr>
        <w:t>Н</w:t>
      </w:r>
      <w:r w:rsidRPr="00794A54">
        <w:rPr>
          <w:rFonts w:ascii="Times New Roman" w:eastAsia="TimesNewRomanPSMT" w:hAnsi="Times New Roman" w:cs="Times New Roman"/>
          <w:bCs/>
          <w:iCs/>
          <w:color w:val="000000"/>
          <w:kern w:val="2"/>
          <w:sz w:val="24"/>
          <w:szCs w:val="24"/>
          <w:lang w:eastAsia="ar-SA"/>
        </w:rPr>
        <w:t>акнаду за коришћење патената, као и одговорност за повреду заштићених права интелектуалне својине трећих лица сноси понуђач.</w:t>
      </w:r>
    </w:p>
    <w:p w:rsidR="00BC7279" w:rsidRPr="00794A54" w:rsidRDefault="00BC7279" w:rsidP="005E3354">
      <w:pPr>
        <w:suppressAutoHyphens/>
        <w:spacing w:after="0" w:line="100" w:lineRule="atLeast"/>
        <w:jc w:val="both"/>
        <w:rPr>
          <w:rFonts w:ascii="Times New Roman" w:eastAsia="Arial Unicode MS" w:hAnsi="Times New Roman" w:cs="Times New Roman"/>
          <w:b/>
          <w:color w:val="000000"/>
          <w:kern w:val="2"/>
          <w:sz w:val="24"/>
          <w:szCs w:val="24"/>
          <w:lang w:eastAsia="ar-SA"/>
        </w:rPr>
      </w:pPr>
    </w:p>
    <w:p w:rsidR="005E3354" w:rsidRPr="00794A54" w:rsidRDefault="005E3354" w:rsidP="005E3354">
      <w:pPr>
        <w:suppressAutoHyphens/>
        <w:spacing w:after="0" w:line="100" w:lineRule="atLeast"/>
        <w:jc w:val="both"/>
        <w:rPr>
          <w:rFonts w:ascii="Times New Roman" w:eastAsia="Arial Unicode MS" w:hAnsi="Times New Roman" w:cs="Times New Roman"/>
          <w:b/>
          <w:bCs/>
          <w:i/>
          <w:color w:val="000000"/>
          <w:kern w:val="2"/>
          <w:sz w:val="24"/>
          <w:szCs w:val="24"/>
          <w:lang w:val="sr-Cyrl-RS" w:eastAsia="ar-SA"/>
        </w:rPr>
      </w:pPr>
      <w:r w:rsidRPr="00794A54">
        <w:rPr>
          <w:rFonts w:ascii="Times New Roman" w:eastAsia="Arial Unicode MS" w:hAnsi="Times New Roman" w:cs="Times New Roman"/>
          <w:b/>
          <w:bCs/>
          <w:i/>
          <w:color w:val="000000"/>
          <w:kern w:val="2"/>
          <w:sz w:val="24"/>
          <w:szCs w:val="24"/>
          <w:lang w:val="sr-Cyrl-RS" w:eastAsia="ar-SA"/>
        </w:rPr>
        <w:t>16</w:t>
      </w:r>
      <w:r w:rsidRPr="00794A54">
        <w:rPr>
          <w:rFonts w:ascii="Times New Roman" w:eastAsia="Arial Unicode MS" w:hAnsi="Times New Roman" w:cs="Times New Roman"/>
          <w:b/>
          <w:bCs/>
          <w:i/>
          <w:color w:val="000000"/>
          <w:kern w:val="2"/>
          <w:sz w:val="24"/>
          <w:szCs w:val="24"/>
          <w:lang w:eastAsia="ar-SA"/>
        </w:rPr>
        <w:t xml:space="preserve">. НАЧИН И РОК ЗА ПОДНОШЕЊЕ ЗАХТЕВА ЗА ЗАШТИТУ ПРАВА ПОНУЂАЧА </w:t>
      </w:r>
      <w:r w:rsidRPr="00794A54">
        <w:rPr>
          <w:rFonts w:ascii="Times New Roman" w:eastAsia="Arial Unicode MS" w:hAnsi="Times New Roman" w:cs="Times New Roman"/>
          <w:b/>
          <w:bCs/>
          <w:i/>
          <w:color w:val="000000"/>
          <w:kern w:val="2"/>
          <w:sz w:val="24"/>
          <w:szCs w:val="24"/>
          <w:lang w:val="sr-Cyrl-RS" w:eastAsia="ar-SA"/>
        </w:rPr>
        <w:t xml:space="preserve">СА ДЕТАЉНИМ УПУТСТВОМ О САДРЖИНИ ПОТПУНОГ ЗАХТЕВА </w:t>
      </w:r>
    </w:p>
    <w:p w:rsidR="00BC7279" w:rsidRPr="00794A54" w:rsidRDefault="00BC7279" w:rsidP="005E3354">
      <w:pPr>
        <w:suppressAutoHyphens/>
        <w:spacing w:after="0" w:line="100" w:lineRule="atLeast"/>
        <w:jc w:val="both"/>
        <w:rPr>
          <w:rFonts w:ascii="Times New Roman" w:eastAsia="Arial Unicode MS" w:hAnsi="Times New Roman" w:cs="Times New Roman"/>
          <w:b/>
          <w:bCs/>
          <w:i/>
          <w:color w:val="FF0000"/>
          <w:kern w:val="2"/>
          <w:sz w:val="24"/>
          <w:szCs w:val="24"/>
          <w:lang w:val="sr-Cyrl-RS" w:eastAsia="ar-SA"/>
        </w:rPr>
      </w:pPr>
    </w:p>
    <w:p w:rsidR="004542DC" w:rsidRPr="00794A54" w:rsidRDefault="004542DC" w:rsidP="004542DC">
      <w:pPr>
        <w:suppressAutoHyphens/>
        <w:spacing w:after="120" w:line="240" w:lineRule="auto"/>
        <w:jc w:val="both"/>
        <w:rPr>
          <w:rFonts w:ascii="Times New Roman" w:eastAsia="TimesNewRomanPSMT" w:hAnsi="Times New Roman" w:cs="Times New Roman"/>
          <w:bCs/>
          <w:kern w:val="1"/>
          <w:sz w:val="24"/>
          <w:szCs w:val="24"/>
          <w:lang w:val="sr-Cyrl-RS" w:eastAsia="ar-SA"/>
        </w:rPr>
      </w:pPr>
      <w:r w:rsidRPr="00794A54">
        <w:rPr>
          <w:rFonts w:ascii="Times New Roman" w:eastAsia="Arial Unicode MS" w:hAnsi="Times New Roman" w:cs="Times New Roman"/>
          <w:color w:val="000000"/>
          <w:kern w:val="2"/>
          <w:sz w:val="24"/>
          <w:szCs w:val="24"/>
          <w:lang w:eastAsia="ar-SA"/>
        </w:rPr>
        <w:t xml:space="preserve">Захтев за заштиту права може да поднесе понуђач, </w:t>
      </w:r>
      <w:r w:rsidRPr="00794A54">
        <w:rPr>
          <w:rFonts w:ascii="Times New Roman" w:eastAsia="Arial Unicode MS" w:hAnsi="Times New Roman" w:cs="Times New Roman"/>
          <w:color w:val="000000"/>
          <w:kern w:val="2"/>
          <w:sz w:val="24"/>
          <w:szCs w:val="24"/>
          <w:lang w:val="sr-Cyrl-RS" w:eastAsia="ar-SA"/>
        </w:rPr>
        <w:t xml:space="preserve">подносилац пријаве, кандидат, односно </w:t>
      </w:r>
      <w:r w:rsidRPr="00794A54">
        <w:rPr>
          <w:rFonts w:ascii="Times New Roman" w:eastAsia="Arial Unicode MS" w:hAnsi="Times New Roman" w:cs="Times New Roman"/>
          <w:color w:val="000000"/>
          <w:kern w:val="2"/>
          <w:sz w:val="24"/>
          <w:szCs w:val="24"/>
          <w:lang w:eastAsia="ar-SA"/>
        </w:rPr>
        <w:t xml:space="preserve">заинтересовано лице, </w:t>
      </w:r>
      <w:r w:rsidRPr="00794A54">
        <w:rPr>
          <w:rFonts w:ascii="Times New Roman" w:eastAsia="Arial Unicode MS" w:hAnsi="Times New Roman" w:cs="Times New Roman"/>
          <w:color w:val="000000"/>
          <w:kern w:val="2"/>
          <w:sz w:val="24"/>
          <w:szCs w:val="24"/>
          <w:lang w:val="sr-Cyrl-RS" w:eastAsia="ar-SA"/>
        </w:rPr>
        <w:t>који има интерес за доделу уговора и који је претрпео или би могао да претрпи штету због поступања наручиоца противно одредбама закона. З</w:t>
      </w:r>
      <w:r w:rsidRPr="00794A54">
        <w:rPr>
          <w:rFonts w:ascii="Times New Roman" w:eastAsia="Arial Unicode MS" w:hAnsi="Times New Roman" w:cs="Times New Roman"/>
          <w:color w:val="000000"/>
          <w:kern w:val="2"/>
          <w:sz w:val="24"/>
          <w:szCs w:val="24"/>
          <w:lang w:eastAsia="ar-SA"/>
        </w:rPr>
        <w:t xml:space="preserve">ахтев за заштиту права подноси се </w:t>
      </w:r>
      <w:r w:rsidRPr="00794A54">
        <w:rPr>
          <w:rFonts w:ascii="Times New Roman" w:eastAsia="Arial Unicode MS" w:hAnsi="Times New Roman" w:cs="Times New Roman"/>
          <w:color w:val="000000"/>
          <w:kern w:val="2"/>
          <w:sz w:val="24"/>
          <w:szCs w:val="24"/>
          <w:lang w:val="sr-Cyrl-RS" w:eastAsia="ar-SA"/>
        </w:rPr>
        <w:t xml:space="preserve">наручиоцу, а копија се истовремено  доставља </w:t>
      </w:r>
      <w:r w:rsidRPr="00794A54">
        <w:rPr>
          <w:rFonts w:ascii="Times New Roman" w:eastAsia="Arial Unicode MS" w:hAnsi="Times New Roman" w:cs="Times New Roman"/>
          <w:color w:val="000000"/>
          <w:kern w:val="2"/>
          <w:sz w:val="24"/>
          <w:szCs w:val="24"/>
          <w:lang w:eastAsia="ar-SA"/>
        </w:rPr>
        <w:t>Републичкој комисији</w:t>
      </w:r>
      <w:r w:rsidRPr="00794A54">
        <w:rPr>
          <w:rFonts w:ascii="Times New Roman" w:eastAsia="Arial Unicode MS" w:hAnsi="Times New Roman" w:cs="Times New Roman"/>
          <w:color w:val="000000"/>
          <w:kern w:val="2"/>
          <w:sz w:val="24"/>
          <w:szCs w:val="24"/>
          <w:lang w:val="sr-Cyrl-RS" w:eastAsia="ar-SA"/>
        </w:rPr>
        <w:t xml:space="preserve"> за заштиту права у поступцима јавних набавки</w:t>
      </w:r>
      <w:r w:rsidRPr="00794A54">
        <w:rPr>
          <w:rFonts w:ascii="Times New Roman" w:eastAsia="Arial Unicode MS" w:hAnsi="Times New Roman" w:cs="Times New Roman"/>
          <w:color w:val="000000"/>
          <w:kern w:val="2"/>
          <w:sz w:val="24"/>
          <w:szCs w:val="24"/>
          <w:lang w:eastAsia="ar-SA"/>
        </w:rPr>
        <w:t>.</w:t>
      </w:r>
      <w:r w:rsidRPr="00794A54">
        <w:rPr>
          <w:rFonts w:ascii="Times New Roman" w:eastAsia="TimesNewRomanPSMT" w:hAnsi="Times New Roman" w:cs="Times New Roman"/>
          <w:bCs/>
          <w:color w:val="000000"/>
          <w:kern w:val="1"/>
          <w:sz w:val="24"/>
          <w:szCs w:val="24"/>
          <w:lang w:eastAsia="ar-SA"/>
        </w:rPr>
        <w:t xml:space="preserve"> </w:t>
      </w:r>
      <w:r w:rsidRPr="00794A54">
        <w:rPr>
          <w:rFonts w:ascii="Times New Roman" w:eastAsia="TimesNewRomanPSMT" w:hAnsi="Times New Roman" w:cs="Times New Roman"/>
          <w:bCs/>
          <w:kern w:val="1"/>
          <w:sz w:val="24"/>
          <w:szCs w:val="24"/>
          <w:lang w:eastAsia="ar-SA"/>
        </w:rPr>
        <w:t>Захтев за заштиту права се доставља непосредно</w:t>
      </w:r>
      <w:r w:rsidRPr="00794A54">
        <w:rPr>
          <w:rFonts w:ascii="Times New Roman" w:eastAsia="TimesNewRomanPSMT" w:hAnsi="Times New Roman" w:cs="Times New Roman"/>
          <w:bCs/>
          <w:kern w:val="1"/>
          <w:sz w:val="24"/>
          <w:szCs w:val="24"/>
          <w:lang w:val="sr-Cyrl-RS" w:eastAsia="ar-SA"/>
        </w:rPr>
        <w:t xml:space="preserve">, електронском поштом на </w:t>
      </w:r>
      <w:r w:rsidRPr="00794A54">
        <w:rPr>
          <w:rFonts w:ascii="Times New Roman" w:eastAsia="TimesNewRomanPSMT" w:hAnsi="Times New Roman" w:cs="Times New Roman"/>
          <w:bCs/>
          <w:kern w:val="1"/>
          <w:sz w:val="24"/>
          <w:szCs w:val="24"/>
          <w:lang w:eastAsia="ar-SA"/>
        </w:rPr>
        <w:t>e- mail:</w:t>
      </w:r>
      <w:r w:rsidRPr="00794A54">
        <w:rPr>
          <w:rFonts w:ascii="Times New Roman" w:eastAsia="TimesNewRomanPSMT" w:hAnsi="Times New Roman" w:cs="Times New Roman"/>
          <w:bCs/>
          <w:kern w:val="1"/>
          <w:sz w:val="24"/>
          <w:szCs w:val="24"/>
          <w:lang w:val="sr-Cyrl-RS" w:eastAsia="ar-SA"/>
        </w:rPr>
        <w:t xml:space="preserve"> </w:t>
      </w:r>
      <w:r w:rsidRPr="00794A54">
        <w:rPr>
          <w:rFonts w:ascii="Times New Roman" w:eastAsia="TimesNewRomanPSMT" w:hAnsi="Times New Roman" w:cs="Times New Roman"/>
          <w:bCs/>
          <w:kern w:val="1"/>
          <w:sz w:val="24"/>
          <w:szCs w:val="24"/>
          <w:lang w:eastAsia="ar-SA"/>
        </w:rPr>
        <w:t xml:space="preserve">zoran.jovanovic@rdrr.gov.rs </w:t>
      </w:r>
      <w:r w:rsidRPr="00794A54">
        <w:rPr>
          <w:rFonts w:ascii="Times New Roman" w:eastAsia="TimesNewRomanPSMT" w:hAnsi="Times New Roman" w:cs="Times New Roman"/>
          <w:bCs/>
          <w:kern w:val="1"/>
          <w:sz w:val="24"/>
          <w:szCs w:val="24"/>
          <w:lang w:val="sr-Cyrl-RS" w:eastAsia="ar-SA"/>
        </w:rPr>
        <w:t>или</w:t>
      </w:r>
      <w:r w:rsidRPr="00794A54">
        <w:rPr>
          <w:rFonts w:ascii="Times New Roman" w:eastAsia="TimesNewRomanPSMT" w:hAnsi="Times New Roman" w:cs="Times New Roman"/>
          <w:bCs/>
          <w:kern w:val="1"/>
          <w:sz w:val="24"/>
          <w:szCs w:val="24"/>
          <w:lang w:eastAsia="ar-SA"/>
        </w:rPr>
        <w:t xml:space="preserve"> </w:t>
      </w:r>
      <w:hyperlink r:id="rId17" w:history="1">
        <w:r w:rsidRPr="00794A54">
          <w:rPr>
            <w:rFonts w:ascii="Times New Roman" w:eastAsia="TimesNewRomanPSMT" w:hAnsi="Times New Roman" w:cs="Times New Roman"/>
            <w:bCs/>
            <w:color w:val="0000FF"/>
            <w:kern w:val="1"/>
            <w:sz w:val="24"/>
            <w:szCs w:val="24"/>
            <w:u w:val="single"/>
            <w:lang w:eastAsia="ar-SA"/>
          </w:rPr>
          <w:t>nebojsa.dimitrijevic@rdrr.gov.rs</w:t>
        </w:r>
      </w:hyperlink>
      <w:r w:rsidRPr="00794A54">
        <w:rPr>
          <w:rFonts w:ascii="Times New Roman" w:eastAsia="TimesNewRomanPSMT" w:hAnsi="Times New Roman" w:cs="Times New Roman"/>
          <w:bCs/>
          <w:kern w:val="1"/>
          <w:sz w:val="24"/>
          <w:szCs w:val="24"/>
          <w:lang w:eastAsia="ar-SA"/>
        </w:rPr>
        <w:t xml:space="preserve"> </w:t>
      </w:r>
      <w:r w:rsidRPr="00794A54">
        <w:rPr>
          <w:rFonts w:ascii="Times New Roman" w:eastAsia="TimesNewRomanPSMT" w:hAnsi="Times New Roman" w:cs="Times New Roman"/>
          <w:bCs/>
          <w:kern w:val="1"/>
          <w:sz w:val="24"/>
          <w:szCs w:val="24"/>
          <w:lang w:val="sr-Cyrl-RS" w:eastAsia="ar-SA"/>
        </w:rPr>
        <w:t>факсом на број: 011/3239-140</w:t>
      </w:r>
      <w:r w:rsidRPr="00794A54">
        <w:rPr>
          <w:rFonts w:ascii="Times New Roman" w:eastAsia="TimesNewRomanPSMT" w:hAnsi="Times New Roman" w:cs="Times New Roman"/>
          <w:bCs/>
          <w:kern w:val="1"/>
          <w:sz w:val="24"/>
          <w:szCs w:val="24"/>
          <w:lang w:eastAsia="ar-SA"/>
        </w:rPr>
        <w:t xml:space="preserve"> или препорученом пошиљком са повратницом</w:t>
      </w:r>
      <w:r w:rsidRPr="00794A54">
        <w:rPr>
          <w:rFonts w:ascii="Times New Roman" w:eastAsia="TimesNewRomanPSMT" w:hAnsi="Times New Roman" w:cs="Times New Roman"/>
          <w:bCs/>
          <w:kern w:val="1"/>
          <w:sz w:val="24"/>
          <w:szCs w:val="24"/>
          <w:lang w:val="sr-Cyrl-RS" w:eastAsia="ar-SA"/>
        </w:rPr>
        <w:t xml:space="preserve"> на адресу Републичка дирекција за робне резерве, Дечанска 8а, Београд.</w:t>
      </w:r>
    </w:p>
    <w:p w:rsidR="004542DC" w:rsidRPr="00794A54" w:rsidRDefault="004542DC" w:rsidP="004542DC">
      <w:pPr>
        <w:suppressAutoHyphens/>
        <w:spacing w:after="0" w:line="100" w:lineRule="atLeast"/>
        <w:jc w:val="both"/>
        <w:rPr>
          <w:rFonts w:ascii="Times New Roman" w:eastAsia="Arial Unicode MS" w:hAnsi="Times New Roman" w:cs="Times New Roman"/>
          <w:color w:val="000000"/>
          <w:kern w:val="1"/>
          <w:sz w:val="24"/>
          <w:szCs w:val="24"/>
          <w:lang w:eastAsia="ar-SA"/>
        </w:rPr>
      </w:pPr>
      <w:r w:rsidRPr="00794A54">
        <w:rPr>
          <w:rFonts w:ascii="Times New Roman" w:eastAsia="Arial Unicode MS" w:hAnsi="Times New Roman" w:cs="Times New Roman"/>
          <w:color w:val="000000"/>
          <w:kern w:val="1"/>
          <w:sz w:val="24"/>
          <w:szCs w:val="24"/>
          <w:lang w:eastAsia="ar-SA"/>
        </w:rPr>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p>
    <w:p w:rsidR="004542DC" w:rsidRPr="00794A54" w:rsidRDefault="004542DC" w:rsidP="004542DC">
      <w:pPr>
        <w:suppressAutoHyphens/>
        <w:spacing w:after="0" w:line="100" w:lineRule="atLeast"/>
        <w:jc w:val="both"/>
        <w:rPr>
          <w:rFonts w:ascii="Times New Roman" w:eastAsia="Arial Unicode MS" w:hAnsi="Times New Roman" w:cs="Times New Roman"/>
          <w:color w:val="000000"/>
          <w:kern w:val="1"/>
          <w:sz w:val="24"/>
          <w:szCs w:val="24"/>
          <w:lang w:eastAsia="ar-SA"/>
        </w:rPr>
      </w:pPr>
      <w:r w:rsidRPr="00794A54">
        <w:rPr>
          <w:rFonts w:ascii="Times New Roman" w:eastAsia="Arial Unicode MS" w:hAnsi="Times New Roman" w:cs="Times New Roman"/>
          <w:color w:val="000000"/>
          <w:kern w:val="1"/>
          <w:sz w:val="24"/>
          <w:szCs w:val="24"/>
          <w:lang w:eastAsia="ar-SA"/>
        </w:rPr>
        <w:t xml:space="preserve">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3(три) дана пре истека рока за подношење понуда, без обзира на начин достављања, </w:t>
      </w:r>
      <w:r w:rsidRPr="00794A54">
        <w:rPr>
          <w:rFonts w:ascii="Times New Roman" w:eastAsia="Arial Unicode MS" w:hAnsi="Times New Roman" w:cs="Times New Roman"/>
          <w:color w:val="000000"/>
          <w:kern w:val="1"/>
          <w:sz w:val="24"/>
          <w:szCs w:val="24"/>
          <w:lang w:val="sr-Cyrl-RS" w:eastAsia="ar-SA"/>
        </w:rPr>
        <w:t>и уколико је подносилац захтева у складу са чланом 63. став 2 Закона указао наручиоцу на евентуалне недостатке и неправилности, а наручилац исте није отклонио</w:t>
      </w:r>
      <w:r w:rsidRPr="00794A54">
        <w:rPr>
          <w:rFonts w:ascii="Times New Roman" w:eastAsia="Arial Unicode MS" w:hAnsi="Times New Roman" w:cs="Times New Roman"/>
          <w:color w:val="000000"/>
          <w:kern w:val="1"/>
          <w:sz w:val="24"/>
          <w:szCs w:val="24"/>
          <w:lang w:eastAsia="ar-SA"/>
        </w:rPr>
        <w:t>.</w:t>
      </w:r>
    </w:p>
    <w:p w:rsidR="004542DC" w:rsidRPr="00794A54" w:rsidRDefault="004542DC" w:rsidP="004542DC">
      <w:pPr>
        <w:suppressAutoHyphens/>
        <w:spacing w:after="0" w:line="100" w:lineRule="atLeast"/>
        <w:jc w:val="both"/>
        <w:rPr>
          <w:rFonts w:ascii="Times New Roman" w:eastAsia="Arial Unicode MS" w:hAnsi="Times New Roman" w:cs="Times New Roman"/>
          <w:color w:val="000000"/>
          <w:kern w:val="1"/>
          <w:sz w:val="24"/>
          <w:szCs w:val="24"/>
          <w:lang w:val="sr-Cyrl-RS" w:eastAsia="ar-SA"/>
        </w:rPr>
      </w:pPr>
      <w:r w:rsidRPr="00794A54">
        <w:rPr>
          <w:rFonts w:ascii="Times New Roman" w:eastAsia="Arial Unicode MS" w:hAnsi="Times New Roman" w:cs="Times New Roman"/>
          <w:color w:val="000000"/>
          <w:kern w:val="2"/>
          <w:sz w:val="24"/>
          <w:szCs w:val="24"/>
          <w:lang w:val="sr-Cyrl-RS" w:eastAsia="ar-SA"/>
        </w:rPr>
        <w:t xml:space="preserve"> Захтев за заштиту права којим се оспоравају радње које наручилац предузме пре истека рока за подношење понуда, а након истека рока из претходног става,  сматраће се благовременим уколико је поднет најкасније до истека рока за подношење понуда</w:t>
      </w:r>
    </w:p>
    <w:p w:rsidR="004542DC" w:rsidRPr="00794A54" w:rsidRDefault="004542DC" w:rsidP="004542DC">
      <w:pPr>
        <w:suppressAutoHyphens/>
        <w:spacing w:after="0" w:line="100" w:lineRule="atLeast"/>
        <w:jc w:val="both"/>
        <w:rPr>
          <w:rFonts w:ascii="Times New Roman" w:eastAsia="Arial Unicode MS" w:hAnsi="Times New Roman" w:cs="Times New Roman"/>
          <w:color w:val="000000"/>
          <w:kern w:val="1"/>
          <w:sz w:val="24"/>
          <w:szCs w:val="24"/>
          <w:lang w:eastAsia="ar-SA"/>
        </w:rPr>
      </w:pPr>
      <w:r w:rsidRPr="00794A54">
        <w:rPr>
          <w:rFonts w:ascii="Times New Roman" w:eastAsia="Arial Unicode MS" w:hAnsi="Times New Roman" w:cs="Times New Roman"/>
          <w:color w:val="000000"/>
          <w:kern w:val="1"/>
          <w:sz w:val="24"/>
          <w:szCs w:val="24"/>
          <w:lang w:eastAsia="ar-SA"/>
        </w:rPr>
        <w:t>После доношења одлуке о додели уговора из чл. 108. Закона или одлуке о обустави поступка јавне набавке из чл. 109. Закона, рок за подношење захтева за заштиту права је 5 дана од дана</w:t>
      </w:r>
      <w:r w:rsidRPr="00794A54">
        <w:rPr>
          <w:rFonts w:ascii="Times New Roman" w:eastAsia="Arial Unicode MS" w:hAnsi="Times New Roman" w:cs="Times New Roman"/>
          <w:color w:val="000000"/>
          <w:kern w:val="1"/>
          <w:sz w:val="24"/>
          <w:szCs w:val="24"/>
          <w:lang w:val="sr-Cyrl-RS" w:eastAsia="ar-SA"/>
        </w:rPr>
        <w:t xml:space="preserve"> објављивања одлуке на Порталу јавних набавки, за поступке јавне набавке мале вредности.</w:t>
      </w:r>
      <w:r w:rsidRPr="00794A54">
        <w:rPr>
          <w:rFonts w:ascii="Times New Roman" w:eastAsia="Arial Unicode MS" w:hAnsi="Times New Roman" w:cs="Times New Roman"/>
          <w:color w:val="000000"/>
          <w:kern w:val="1"/>
          <w:sz w:val="24"/>
          <w:szCs w:val="24"/>
          <w:lang w:eastAsia="ar-SA"/>
        </w:rPr>
        <w:t xml:space="preserve"> </w:t>
      </w:r>
    </w:p>
    <w:p w:rsidR="004542DC" w:rsidRPr="00794A54" w:rsidRDefault="004542DC" w:rsidP="004542DC">
      <w:pPr>
        <w:suppressAutoHyphens/>
        <w:spacing w:after="0" w:line="100" w:lineRule="atLeast"/>
        <w:jc w:val="both"/>
        <w:rPr>
          <w:rFonts w:ascii="Times New Roman" w:eastAsia="Arial Unicode MS" w:hAnsi="Times New Roman" w:cs="Times New Roman"/>
          <w:color w:val="000000"/>
          <w:kern w:val="1"/>
          <w:sz w:val="24"/>
          <w:szCs w:val="24"/>
          <w:lang w:eastAsia="ar-SA"/>
        </w:rPr>
      </w:pPr>
      <w:r w:rsidRPr="00794A54">
        <w:rPr>
          <w:rFonts w:ascii="Times New Roman" w:eastAsia="Arial Unicode MS" w:hAnsi="Times New Roman" w:cs="Times New Roman"/>
          <w:color w:val="000000"/>
          <w:kern w:val="1"/>
          <w:sz w:val="24"/>
          <w:szCs w:val="24"/>
          <w:lang w:eastAsia="ar-SA"/>
        </w:rPr>
        <w:t>Захтевом за заштиту права не могу се оспоравати радње наручиоца предузете у поступку јавне набавке</w:t>
      </w:r>
      <w:r w:rsidRPr="00794A54">
        <w:rPr>
          <w:rFonts w:ascii="Times New Roman" w:eastAsia="Arial Unicode MS" w:hAnsi="Times New Roman" w:cs="Times New Roman"/>
          <w:color w:val="000000"/>
          <w:kern w:val="1"/>
          <w:sz w:val="24"/>
          <w:szCs w:val="24"/>
          <w:lang w:val="sr-Cyrl-RS" w:eastAsia="ar-SA"/>
        </w:rPr>
        <w:t xml:space="preserve">, </w:t>
      </w:r>
      <w:r w:rsidRPr="00794A54">
        <w:rPr>
          <w:rFonts w:ascii="Times New Roman" w:eastAsia="Arial Unicode MS" w:hAnsi="Times New Roman" w:cs="Times New Roman"/>
          <w:color w:val="000000"/>
          <w:kern w:val="1"/>
          <w:sz w:val="24"/>
          <w:szCs w:val="24"/>
          <w:lang w:eastAsia="ar-SA"/>
        </w:rPr>
        <w:t xml:space="preserve"> ако су подносиоцу захтева били или могли бити познати разлози за његово подношење пре истека рока за подношење захтева из </w:t>
      </w:r>
      <w:r w:rsidRPr="00794A54">
        <w:rPr>
          <w:rFonts w:ascii="Times New Roman" w:eastAsia="Arial Unicode MS" w:hAnsi="Times New Roman" w:cs="Times New Roman"/>
          <w:color w:val="000000"/>
          <w:kern w:val="1"/>
          <w:sz w:val="24"/>
          <w:szCs w:val="24"/>
          <w:lang w:val="sr-Cyrl-RS" w:eastAsia="ar-SA"/>
        </w:rPr>
        <w:t xml:space="preserve">члана 149. </w:t>
      </w:r>
      <w:r w:rsidRPr="00794A54">
        <w:rPr>
          <w:rFonts w:ascii="Times New Roman" w:eastAsia="Arial Unicode MS" w:hAnsi="Times New Roman" w:cs="Times New Roman"/>
          <w:color w:val="000000"/>
          <w:kern w:val="1"/>
          <w:sz w:val="24"/>
          <w:szCs w:val="24"/>
          <w:lang w:eastAsia="ar-SA"/>
        </w:rPr>
        <w:t xml:space="preserve">став 3. </w:t>
      </w:r>
      <w:r w:rsidRPr="00794A54">
        <w:rPr>
          <w:rFonts w:ascii="Times New Roman" w:eastAsia="Arial Unicode MS" w:hAnsi="Times New Roman" w:cs="Times New Roman"/>
          <w:color w:val="000000"/>
          <w:kern w:val="1"/>
          <w:sz w:val="24"/>
          <w:szCs w:val="24"/>
          <w:lang w:val="sr-Cyrl-RS" w:eastAsia="ar-SA"/>
        </w:rPr>
        <w:t>и</w:t>
      </w:r>
      <w:r w:rsidRPr="00794A54">
        <w:rPr>
          <w:rFonts w:ascii="Times New Roman" w:eastAsia="Arial Unicode MS" w:hAnsi="Times New Roman" w:cs="Times New Roman"/>
          <w:color w:val="000000"/>
          <w:kern w:val="1"/>
          <w:sz w:val="24"/>
          <w:szCs w:val="24"/>
          <w:lang w:eastAsia="ar-SA"/>
        </w:rPr>
        <w:t xml:space="preserve"> </w:t>
      </w:r>
      <w:r w:rsidRPr="00794A54">
        <w:rPr>
          <w:rFonts w:ascii="Times New Roman" w:eastAsia="Arial Unicode MS" w:hAnsi="Times New Roman" w:cs="Times New Roman"/>
          <w:color w:val="000000"/>
          <w:kern w:val="1"/>
          <w:sz w:val="24"/>
          <w:szCs w:val="24"/>
          <w:lang w:val="sr-Cyrl-RS" w:eastAsia="ar-SA"/>
        </w:rPr>
        <w:t>4.Закона</w:t>
      </w:r>
      <w:r w:rsidRPr="00794A54">
        <w:rPr>
          <w:rFonts w:ascii="Times New Roman" w:eastAsia="Arial Unicode MS" w:hAnsi="Times New Roman" w:cs="Times New Roman"/>
          <w:color w:val="000000"/>
          <w:kern w:val="1"/>
          <w:sz w:val="24"/>
          <w:szCs w:val="24"/>
          <w:lang w:eastAsia="ar-SA"/>
        </w:rPr>
        <w:t xml:space="preserve">, а подносилац захтева га није поднео пре истека тог рока. </w:t>
      </w:r>
    </w:p>
    <w:p w:rsidR="004542DC" w:rsidRPr="00794A54" w:rsidRDefault="004542DC" w:rsidP="004542DC">
      <w:pPr>
        <w:suppressAutoHyphens/>
        <w:spacing w:after="0" w:line="100" w:lineRule="atLeast"/>
        <w:jc w:val="both"/>
        <w:rPr>
          <w:rFonts w:ascii="Times New Roman" w:eastAsia="Arial Unicode MS" w:hAnsi="Times New Roman" w:cs="Times New Roman"/>
          <w:color w:val="000000"/>
          <w:kern w:val="1"/>
          <w:sz w:val="24"/>
          <w:szCs w:val="24"/>
          <w:lang w:eastAsia="ar-SA"/>
        </w:rPr>
      </w:pPr>
      <w:r w:rsidRPr="00794A54">
        <w:rPr>
          <w:rFonts w:ascii="Times New Roman" w:eastAsia="Arial Unicode MS" w:hAnsi="Times New Roman" w:cs="Times New Roman"/>
          <w:color w:val="000000"/>
          <w:kern w:val="1"/>
          <w:sz w:val="24"/>
          <w:szCs w:val="24"/>
          <w:lang w:eastAsia="ar-SA"/>
        </w:rPr>
        <w:t>Ако је у истом поступку јавне набавке поново поднет захтев за заштиту права од стр</w:t>
      </w:r>
      <w:r w:rsidRPr="00794A54">
        <w:rPr>
          <w:rFonts w:ascii="Times New Roman" w:eastAsia="Arial Unicode MS" w:hAnsi="Times New Roman" w:cs="Times New Roman"/>
          <w:color w:val="000000"/>
          <w:kern w:val="1"/>
          <w:sz w:val="24"/>
          <w:szCs w:val="24"/>
          <w:lang w:val="sr-Cyrl-CS" w:eastAsia="ar-SA"/>
        </w:rPr>
        <w:t>а</w:t>
      </w:r>
      <w:r w:rsidRPr="00794A54">
        <w:rPr>
          <w:rFonts w:ascii="Times New Roman" w:eastAsia="Arial Unicode MS" w:hAnsi="Times New Roman" w:cs="Times New Roman"/>
          <w:color w:val="000000"/>
          <w:kern w:val="1"/>
          <w:sz w:val="24"/>
          <w:szCs w:val="24"/>
          <w:lang w:eastAsia="ar-SA"/>
        </w:rPr>
        <w:t>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w:t>
      </w:r>
    </w:p>
    <w:p w:rsidR="004542DC" w:rsidRPr="00794A54" w:rsidRDefault="004542DC" w:rsidP="004542DC">
      <w:pPr>
        <w:suppressAutoHyphens/>
        <w:spacing w:after="0" w:line="100" w:lineRule="atLeast"/>
        <w:jc w:val="both"/>
        <w:rPr>
          <w:rFonts w:ascii="Times New Roman" w:eastAsia="Arial Unicode MS" w:hAnsi="Times New Roman" w:cs="Times New Roman"/>
          <w:color w:val="000000"/>
          <w:kern w:val="1"/>
          <w:sz w:val="24"/>
          <w:szCs w:val="24"/>
          <w:lang w:val="sr-Cyrl-RS" w:eastAsia="ar-SA"/>
        </w:rPr>
      </w:pPr>
      <w:r w:rsidRPr="00794A54">
        <w:rPr>
          <w:rFonts w:ascii="Times New Roman" w:eastAsia="Arial Unicode MS" w:hAnsi="Times New Roman" w:cs="Times New Roman"/>
          <w:color w:val="000000"/>
          <w:kern w:val="1"/>
          <w:sz w:val="24"/>
          <w:szCs w:val="24"/>
          <w:lang w:val="sr-Cyrl-RS" w:eastAsia="ar-SA"/>
        </w:rPr>
        <w:t>Захтев за заштиту права не задржава даље активности наручиоца у поступку јавне набавке у складу са одредбама члана 150. Закона.</w:t>
      </w:r>
    </w:p>
    <w:p w:rsidR="004542DC" w:rsidRPr="00794A54" w:rsidRDefault="004542DC" w:rsidP="004542DC">
      <w:pPr>
        <w:suppressAutoHyphens/>
        <w:spacing w:after="0" w:line="100" w:lineRule="atLeast"/>
        <w:jc w:val="both"/>
        <w:rPr>
          <w:rFonts w:ascii="Times New Roman" w:eastAsia="Arial Unicode MS" w:hAnsi="Times New Roman" w:cs="Times New Roman"/>
          <w:color w:val="000000"/>
          <w:kern w:val="1"/>
          <w:sz w:val="24"/>
          <w:szCs w:val="24"/>
          <w:lang w:val="sr-Cyrl-RS" w:eastAsia="ar-SA"/>
        </w:rPr>
      </w:pPr>
      <w:r w:rsidRPr="00794A54">
        <w:rPr>
          <w:rFonts w:ascii="Times New Roman" w:eastAsia="Arial Unicode MS" w:hAnsi="Times New Roman" w:cs="Times New Roman"/>
          <w:color w:val="000000"/>
          <w:kern w:val="1"/>
          <w:sz w:val="24"/>
          <w:szCs w:val="24"/>
          <w:lang w:val="sr-Cyrl-RS" w:eastAsia="ar-SA"/>
        </w:rPr>
        <w:t>Наручилац објављује обавештење о поднетом захтеву за заштиту права на Порталу јавних набавки и на својој интернет страници најкасније у року од 2 (два) дана од дана пријема захтева за заштиту права.</w:t>
      </w:r>
    </w:p>
    <w:p w:rsidR="004542DC" w:rsidRPr="00794A54" w:rsidRDefault="004542DC" w:rsidP="004542DC">
      <w:pPr>
        <w:suppressAutoHyphens/>
        <w:spacing w:after="0" w:line="100" w:lineRule="atLeast"/>
        <w:jc w:val="both"/>
        <w:rPr>
          <w:rFonts w:ascii="Times New Roman" w:eastAsia="Arial Unicode MS" w:hAnsi="Times New Roman" w:cs="Times New Roman"/>
          <w:color w:val="000000"/>
          <w:kern w:val="1"/>
          <w:sz w:val="24"/>
          <w:szCs w:val="24"/>
          <w:lang w:val="sr-Cyrl-RS" w:eastAsia="ar-SA"/>
        </w:rPr>
      </w:pPr>
      <w:r w:rsidRPr="00794A54">
        <w:rPr>
          <w:rFonts w:ascii="Times New Roman" w:eastAsia="Arial Unicode MS" w:hAnsi="Times New Roman" w:cs="Times New Roman"/>
          <w:color w:val="000000"/>
          <w:kern w:val="1"/>
          <w:sz w:val="24"/>
          <w:szCs w:val="24"/>
          <w:lang w:val="sr-Cyrl-RS" w:eastAsia="ar-SA"/>
        </w:rPr>
        <w:t xml:space="preserve">Захтев за заштиту права, сходно члану 151. став 1. тачка 1)-7) Закона, треба да садржи следеће обавезне елементе: </w:t>
      </w:r>
    </w:p>
    <w:p w:rsidR="004542DC" w:rsidRPr="00794A54" w:rsidRDefault="004542DC" w:rsidP="004542DC">
      <w:pPr>
        <w:numPr>
          <w:ilvl w:val="0"/>
          <w:numId w:val="46"/>
        </w:numPr>
        <w:suppressAutoHyphens/>
        <w:spacing w:after="0" w:line="100" w:lineRule="atLeast"/>
        <w:jc w:val="both"/>
        <w:rPr>
          <w:rFonts w:ascii="Times New Roman" w:eastAsia="Arial Unicode MS" w:hAnsi="Times New Roman" w:cs="Times New Roman"/>
          <w:color w:val="000000"/>
          <w:kern w:val="1"/>
          <w:sz w:val="24"/>
          <w:szCs w:val="24"/>
          <w:lang w:eastAsia="ar-SA"/>
        </w:rPr>
      </w:pPr>
      <w:r w:rsidRPr="00794A54">
        <w:rPr>
          <w:rFonts w:ascii="Times New Roman" w:eastAsia="Arial Unicode MS" w:hAnsi="Times New Roman" w:cs="Times New Roman"/>
          <w:color w:val="000000"/>
          <w:kern w:val="1"/>
          <w:sz w:val="24"/>
          <w:szCs w:val="24"/>
          <w:lang w:val="sr-Cyrl-RS" w:eastAsia="ar-SA"/>
        </w:rPr>
        <w:t>назив и адресу подносиоца захтева и лице за контакт;</w:t>
      </w:r>
      <w:r w:rsidRPr="00794A54">
        <w:rPr>
          <w:rFonts w:ascii="Times New Roman" w:eastAsia="Arial Unicode MS" w:hAnsi="Times New Roman" w:cs="Times New Roman"/>
          <w:color w:val="000000"/>
          <w:kern w:val="1"/>
          <w:sz w:val="24"/>
          <w:szCs w:val="24"/>
          <w:lang w:eastAsia="ar-SA"/>
        </w:rPr>
        <w:t xml:space="preserve"> </w:t>
      </w:r>
    </w:p>
    <w:p w:rsidR="004542DC" w:rsidRPr="00794A54" w:rsidRDefault="004542DC" w:rsidP="004542DC">
      <w:pPr>
        <w:numPr>
          <w:ilvl w:val="0"/>
          <w:numId w:val="46"/>
        </w:numPr>
        <w:suppressAutoHyphens/>
        <w:spacing w:after="0" w:line="100" w:lineRule="atLeast"/>
        <w:jc w:val="both"/>
        <w:rPr>
          <w:rFonts w:ascii="Times New Roman" w:eastAsia="Arial Unicode MS" w:hAnsi="Times New Roman" w:cs="Times New Roman"/>
          <w:color w:val="000000"/>
          <w:kern w:val="1"/>
          <w:sz w:val="24"/>
          <w:szCs w:val="24"/>
          <w:lang w:eastAsia="ar-SA"/>
        </w:rPr>
      </w:pPr>
      <w:r w:rsidRPr="00794A54">
        <w:rPr>
          <w:rFonts w:ascii="Times New Roman" w:eastAsia="Arial Unicode MS" w:hAnsi="Times New Roman" w:cs="Times New Roman"/>
          <w:color w:val="000000"/>
          <w:kern w:val="1"/>
          <w:sz w:val="24"/>
          <w:szCs w:val="24"/>
          <w:lang w:val="sr-Cyrl-RS" w:eastAsia="ar-SA"/>
        </w:rPr>
        <w:t>назив и адресу наручиоца;</w:t>
      </w:r>
    </w:p>
    <w:p w:rsidR="004542DC" w:rsidRPr="00794A54" w:rsidRDefault="004542DC" w:rsidP="004542DC">
      <w:pPr>
        <w:numPr>
          <w:ilvl w:val="0"/>
          <w:numId w:val="46"/>
        </w:numPr>
        <w:suppressAutoHyphens/>
        <w:spacing w:after="0" w:line="100" w:lineRule="atLeast"/>
        <w:jc w:val="both"/>
        <w:rPr>
          <w:rFonts w:ascii="Times New Roman" w:eastAsia="Arial Unicode MS" w:hAnsi="Times New Roman" w:cs="Times New Roman"/>
          <w:color w:val="000000"/>
          <w:kern w:val="1"/>
          <w:sz w:val="24"/>
          <w:szCs w:val="24"/>
          <w:lang w:eastAsia="ar-SA"/>
        </w:rPr>
      </w:pPr>
      <w:r w:rsidRPr="00794A54">
        <w:rPr>
          <w:rFonts w:ascii="Times New Roman" w:eastAsia="Arial Unicode MS" w:hAnsi="Times New Roman" w:cs="Times New Roman"/>
          <w:color w:val="000000"/>
          <w:kern w:val="1"/>
          <w:sz w:val="24"/>
          <w:szCs w:val="24"/>
          <w:lang w:val="sr-Cyrl-RS" w:eastAsia="ar-SA"/>
        </w:rPr>
        <w:t>податке о јавној набавци која је предмет захтева, односно о одлуци наручиоца;</w:t>
      </w:r>
    </w:p>
    <w:p w:rsidR="004542DC" w:rsidRPr="00794A54" w:rsidRDefault="004542DC" w:rsidP="004542DC">
      <w:pPr>
        <w:numPr>
          <w:ilvl w:val="0"/>
          <w:numId w:val="46"/>
        </w:numPr>
        <w:suppressAutoHyphens/>
        <w:spacing w:after="0" w:line="100" w:lineRule="atLeast"/>
        <w:jc w:val="both"/>
        <w:rPr>
          <w:rFonts w:ascii="Times New Roman" w:eastAsia="Arial Unicode MS" w:hAnsi="Times New Roman" w:cs="Times New Roman"/>
          <w:color w:val="000000"/>
          <w:kern w:val="1"/>
          <w:sz w:val="24"/>
          <w:szCs w:val="24"/>
          <w:lang w:eastAsia="ar-SA"/>
        </w:rPr>
      </w:pPr>
      <w:r w:rsidRPr="00794A54">
        <w:rPr>
          <w:rFonts w:ascii="Times New Roman" w:eastAsia="Arial Unicode MS" w:hAnsi="Times New Roman" w:cs="Times New Roman"/>
          <w:color w:val="000000"/>
          <w:kern w:val="1"/>
          <w:sz w:val="24"/>
          <w:szCs w:val="24"/>
          <w:lang w:val="sr-Cyrl-RS" w:eastAsia="ar-SA"/>
        </w:rPr>
        <w:t>повреде прописа којима се уређује поступак јавне набавке;</w:t>
      </w:r>
    </w:p>
    <w:p w:rsidR="004542DC" w:rsidRPr="00794A54" w:rsidRDefault="004542DC" w:rsidP="004542DC">
      <w:pPr>
        <w:numPr>
          <w:ilvl w:val="0"/>
          <w:numId w:val="46"/>
        </w:numPr>
        <w:suppressAutoHyphens/>
        <w:spacing w:after="0" w:line="100" w:lineRule="atLeast"/>
        <w:jc w:val="both"/>
        <w:rPr>
          <w:rFonts w:ascii="Times New Roman" w:eastAsia="Arial Unicode MS" w:hAnsi="Times New Roman" w:cs="Times New Roman"/>
          <w:color w:val="000000"/>
          <w:kern w:val="1"/>
          <w:sz w:val="24"/>
          <w:szCs w:val="24"/>
          <w:lang w:eastAsia="ar-SA"/>
        </w:rPr>
      </w:pPr>
      <w:r w:rsidRPr="00794A54">
        <w:rPr>
          <w:rFonts w:ascii="Times New Roman" w:eastAsia="Arial Unicode MS" w:hAnsi="Times New Roman" w:cs="Times New Roman"/>
          <w:color w:val="000000"/>
          <w:kern w:val="1"/>
          <w:sz w:val="24"/>
          <w:szCs w:val="24"/>
          <w:lang w:val="sr-Cyrl-RS" w:eastAsia="ar-SA"/>
        </w:rPr>
        <w:t>чињенице и доказе којима се повреде доказују;</w:t>
      </w:r>
    </w:p>
    <w:p w:rsidR="004542DC" w:rsidRPr="00794A54" w:rsidRDefault="004542DC" w:rsidP="004542DC">
      <w:pPr>
        <w:numPr>
          <w:ilvl w:val="0"/>
          <w:numId w:val="46"/>
        </w:numPr>
        <w:suppressAutoHyphens/>
        <w:spacing w:after="0" w:line="100" w:lineRule="atLeast"/>
        <w:jc w:val="both"/>
        <w:rPr>
          <w:rFonts w:ascii="Times New Roman" w:eastAsia="Arial Unicode MS" w:hAnsi="Times New Roman" w:cs="Times New Roman"/>
          <w:color w:val="000000"/>
          <w:kern w:val="1"/>
          <w:sz w:val="24"/>
          <w:szCs w:val="24"/>
          <w:lang w:eastAsia="ar-SA"/>
        </w:rPr>
      </w:pPr>
      <w:r w:rsidRPr="00794A54">
        <w:rPr>
          <w:rFonts w:ascii="Times New Roman" w:eastAsia="Arial Unicode MS" w:hAnsi="Times New Roman" w:cs="Times New Roman"/>
          <w:color w:val="000000"/>
          <w:kern w:val="1"/>
          <w:sz w:val="24"/>
          <w:szCs w:val="24"/>
          <w:lang w:val="sr-Cyrl-RS" w:eastAsia="ar-SA"/>
        </w:rPr>
        <w:lastRenderedPageBreak/>
        <w:t>потврду о уплати таксе из члана 156.Закона;</w:t>
      </w:r>
    </w:p>
    <w:p w:rsidR="004542DC" w:rsidRPr="00794A54" w:rsidRDefault="004542DC" w:rsidP="004542DC">
      <w:pPr>
        <w:numPr>
          <w:ilvl w:val="0"/>
          <w:numId w:val="46"/>
        </w:numPr>
        <w:suppressAutoHyphens/>
        <w:spacing w:after="0" w:line="100" w:lineRule="atLeast"/>
        <w:jc w:val="both"/>
        <w:rPr>
          <w:rFonts w:ascii="Times New Roman" w:eastAsia="Arial Unicode MS" w:hAnsi="Times New Roman" w:cs="Times New Roman"/>
          <w:color w:val="000000"/>
          <w:kern w:val="1"/>
          <w:sz w:val="24"/>
          <w:szCs w:val="24"/>
          <w:lang w:eastAsia="ar-SA"/>
        </w:rPr>
      </w:pPr>
      <w:r w:rsidRPr="00794A54">
        <w:rPr>
          <w:rFonts w:ascii="Times New Roman" w:eastAsia="Arial Unicode MS" w:hAnsi="Times New Roman" w:cs="Times New Roman"/>
          <w:color w:val="000000"/>
          <w:kern w:val="1"/>
          <w:sz w:val="24"/>
          <w:szCs w:val="24"/>
          <w:lang w:val="sr-Cyrl-RS" w:eastAsia="ar-SA"/>
        </w:rPr>
        <w:t>потпис подносиоца.</w:t>
      </w:r>
    </w:p>
    <w:p w:rsidR="004542DC" w:rsidRPr="00794A54" w:rsidRDefault="004542DC" w:rsidP="004542DC">
      <w:pPr>
        <w:suppressAutoHyphens/>
        <w:spacing w:before="240" w:after="120" w:line="240" w:lineRule="auto"/>
        <w:jc w:val="both"/>
        <w:rPr>
          <w:rFonts w:ascii="Times New Roman" w:eastAsia="TimesNewRomanPSMT" w:hAnsi="Times New Roman" w:cs="Times New Roman"/>
          <w:b/>
          <w:bCs/>
          <w:color w:val="000000"/>
          <w:kern w:val="2"/>
          <w:sz w:val="24"/>
          <w:szCs w:val="24"/>
          <w:lang w:val="sr-Cyrl-RS" w:eastAsia="ar-SA"/>
        </w:rPr>
      </w:pPr>
      <w:r w:rsidRPr="00794A54">
        <w:rPr>
          <w:rFonts w:ascii="Times New Roman" w:eastAsia="TimesNewRomanPSMT" w:hAnsi="Times New Roman" w:cs="Times New Roman"/>
          <w:b/>
          <w:bCs/>
          <w:color w:val="000000"/>
          <w:kern w:val="2"/>
          <w:sz w:val="24"/>
          <w:szCs w:val="24"/>
          <w:lang w:val="sr-Cyrl-RS" w:eastAsia="ar-SA"/>
        </w:rPr>
        <w:t>Упутство о уплати таксе за подношење захтева за заштиту права:</w:t>
      </w:r>
    </w:p>
    <w:p w:rsidR="004542DC" w:rsidRPr="00794A54" w:rsidRDefault="004542DC" w:rsidP="004542DC">
      <w:pPr>
        <w:suppressAutoHyphens/>
        <w:spacing w:after="120" w:line="240" w:lineRule="auto"/>
        <w:jc w:val="both"/>
        <w:rPr>
          <w:rFonts w:ascii="Times New Roman" w:eastAsia="TimesNewRomanPSMT" w:hAnsi="Times New Roman" w:cs="Times New Roman"/>
          <w:bCs/>
          <w:color w:val="000000"/>
          <w:kern w:val="2"/>
          <w:sz w:val="24"/>
          <w:szCs w:val="24"/>
          <w:lang w:val="sr-Cyrl-RS" w:eastAsia="ar-SA"/>
        </w:rPr>
      </w:pPr>
      <w:r w:rsidRPr="00794A54">
        <w:rPr>
          <w:rFonts w:ascii="Times New Roman" w:eastAsia="TimesNewRomanPSMT" w:hAnsi="Times New Roman" w:cs="Times New Roman"/>
          <w:bCs/>
          <w:color w:val="000000"/>
          <w:kern w:val="2"/>
          <w:sz w:val="24"/>
          <w:szCs w:val="24"/>
          <w:lang w:val="sr-Cyrl-RS" w:eastAsia="ar-SA"/>
        </w:rPr>
        <w:t>Подносилац захтева за заштиту права је дужан да на одређени рачун буџета Републике Србије уплати таксу  од 60.000,00 динара.</w:t>
      </w:r>
    </w:p>
    <w:p w:rsidR="004542DC" w:rsidRPr="00794A54" w:rsidRDefault="004542DC" w:rsidP="004542DC">
      <w:pPr>
        <w:suppressAutoHyphens/>
        <w:spacing w:before="240" w:after="120" w:line="240" w:lineRule="auto"/>
        <w:ind w:right="-285"/>
        <w:jc w:val="both"/>
        <w:rPr>
          <w:rFonts w:ascii="Times New Roman" w:eastAsia="TimesNewRomanPSMT" w:hAnsi="Times New Roman" w:cs="Times New Roman"/>
          <w:b/>
          <w:bCs/>
          <w:color w:val="000000"/>
          <w:kern w:val="2"/>
          <w:sz w:val="24"/>
          <w:szCs w:val="24"/>
          <w:lang w:val="sr-Cyrl-RS" w:eastAsia="ar-SA"/>
        </w:rPr>
      </w:pPr>
      <w:r w:rsidRPr="00794A54">
        <w:rPr>
          <w:rFonts w:ascii="Times New Roman" w:eastAsia="TimesNewRomanPSMT" w:hAnsi="Times New Roman" w:cs="Times New Roman"/>
          <w:b/>
          <w:bCs/>
          <w:color w:val="000000"/>
          <w:kern w:val="2"/>
          <w:sz w:val="24"/>
          <w:szCs w:val="24"/>
          <w:lang w:val="sr-Cyrl-RS" w:eastAsia="ar-SA"/>
        </w:rPr>
        <w:t>Као доказ о уплати таксе, у смислу члана 151. став 1. тачка 6) ЗЈН, прихватиће се:</w:t>
      </w:r>
    </w:p>
    <w:p w:rsidR="004542DC" w:rsidRPr="00794A54" w:rsidRDefault="004542DC" w:rsidP="004542DC">
      <w:pPr>
        <w:numPr>
          <w:ilvl w:val="1"/>
          <w:numId w:val="44"/>
        </w:numPr>
        <w:suppressAutoHyphens/>
        <w:spacing w:before="240" w:after="120" w:line="240" w:lineRule="auto"/>
        <w:ind w:left="567" w:hanging="567"/>
        <w:jc w:val="both"/>
        <w:rPr>
          <w:rFonts w:ascii="Times New Roman" w:eastAsia="Arial Unicode MS" w:hAnsi="Times New Roman" w:cs="Times New Roman"/>
          <w:b/>
          <w:color w:val="000000"/>
          <w:kern w:val="2"/>
          <w:sz w:val="24"/>
          <w:szCs w:val="24"/>
          <w:lang w:val="sr-Cyrl-RS" w:eastAsia="ar-SA"/>
        </w:rPr>
      </w:pPr>
      <w:r w:rsidRPr="00794A54">
        <w:rPr>
          <w:rFonts w:ascii="Times New Roman" w:eastAsia="Arial Unicode MS" w:hAnsi="Times New Roman" w:cs="Times New Roman"/>
          <w:b/>
          <w:color w:val="000000"/>
          <w:kern w:val="2"/>
          <w:sz w:val="24"/>
          <w:szCs w:val="24"/>
          <w:lang w:val="sr-Cyrl-RS" w:eastAsia="ar-SA"/>
        </w:rPr>
        <w:t>Потврда о извршеној уплати таксе из члана 156. ЗЈН која садржи следеће елементе:</w:t>
      </w:r>
    </w:p>
    <w:p w:rsidR="004542DC" w:rsidRPr="00794A54" w:rsidRDefault="004542DC" w:rsidP="004542DC">
      <w:pPr>
        <w:numPr>
          <w:ilvl w:val="0"/>
          <w:numId w:val="45"/>
        </w:numPr>
        <w:suppressAutoHyphens/>
        <w:spacing w:after="120" w:line="240" w:lineRule="auto"/>
        <w:ind w:left="1134" w:hanging="567"/>
        <w:jc w:val="both"/>
        <w:rPr>
          <w:rFonts w:ascii="Times New Roman" w:eastAsia="Arial Unicode MS" w:hAnsi="Times New Roman" w:cs="Times New Roman"/>
          <w:color w:val="000000"/>
          <w:kern w:val="2"/>
          <w:sz w:val="24"/>
          <w:szCs w:val="24"/>
          <w:lang w:val="sr-Cyrl-RS" w:eastAsia="ar-SA"/>
        </w:rPr>
      </w:pPr>
      <w:r w:rsidRPr="00794A54">
        <w:rPr>
          <w:rFonts w:ascii="Times New Roman" w:eastAsia="Arial Unicode MS" w:hAnsi="Times New Roman" w:cs="Times New Roman"/>
          <w:color w:val="000000"/>
          <w:kern w:val="2"/>
          <w:sz w:val="24"/>
          <w:szCs w:val="24"/>
          <w:lang w:val="sr-Cyrl-RS" w:eastAsia="ar-SA"/>
        </w:rPr>
        <w:t>да буде издата од стране банке и да садржи печат банке;</w:t>
      </w:r>
    </w:p>
    <w:p w:rsidR="004542DC" w:rsidRPr="00794A54" w:rsidRDefault="004542DC" w:rsidP="004542DC">
      <w:pPr>
        <w:numPr>
          <w:ilvl w:val="0"/>
          <w:numId w:val="45"/>
        </w:numPr>
        <w:suppressAutoHyphens/>
        <w:spacing w:after="120" w:line="240" w:lineRule="auto"/>
        <w:ind w:left="1134" w:hanging="567"/>
        <w:jc w:val="both"/>
        <w:rPr>
          <w:rFonts w:ascii="Times New Roman" w:eastAsia="Arial Unicode MS" w:hAnsi="Times New Roman" w:cs="Times New Roman"/>
          <w:color w:val="000000"/>
          <w:kern w:val="2"/>
          <w:sz w:val="24"/>
          <w:szCs w:val="24"/>
          <w:lang w:val="sr-Cyrl-RS" w:eastAsia="ar-SA"/>
        </w:rPr>
      </w:pPr>
      <w:r w:rsidRPr="00794A54">
        <w:rPr>
          <w:rFonts w:ascii="Times New Roman" w:eastAsia="Arial Unicode MS" w:hAnsi="Times New Roman" w:cs="Times New Roman"/>
          <w:color w:val="000000"/>
          <w:kern w:val="2"/>
          <w:sz w:val="24"/>
          <w:szCs w:val="24"/>
          <w:lang w:val="sr-Cyrl-RS" w:eastAsia="ar-SA"/>
        </w:rPr>
        <w:t>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w:t>
      </w:r>
    </w:p>
    <w:p w:rsidR="004542DC" w:rsidRPr="00794A54" w:rsidRDefault="004542DC" w:rsidP="004542DC">
      <w:pPr>
        <w:numPr>
          <w:ilvl w:val="0"/>
          <w:numId w:val="45"/>
        </w:numPr>
        <w:suppressAutoHyphens/>
        <w:spacing w:after="120" w:line="240" w:lineRule="auto"/>
        <w:ind w:left="1134" w:hanging="567"/>
        <w:jc w:val="both"/>
        <w:rPr>
          <w:rFonts w:ascii="Times New Roman" w:eastAsia="Arial Unicode MS" w:hAnsi="Times New Roman" w:cs="Times New Roman"/>
          <w:color w:val="000000"/>
          <w:kern w:val="2"/>
          <w:sz w:val="24"/>
          <w:szCs w:val="24"/>
          <w:lang w:val="sr-Cyrl-RS" w:eastAsia="ar-SA"/>
        </w:rPr>
      </w:pPr>
      <w:r w:rsidRPr="00794A54">
        <w:rPr>
          <w:rFonts w:ascii="Times New Roman" w:eastAsia="Arial Unicode MS" w:hAnsi="Times New Roman" w:cs="Times New Roman"/>
          <w:color w:val="000000"/>
          <w:kern w:val="2"/>
          <w:sz w:val="24"/>
          <w:szCs w:val="24"/>
          <w:lang w:val="sr-Cyrl-RS" w:eastAsia="ar-SA"/>
        </w:rPr>
        <w:t>износ таксе из члана 156. ЗЈН чија се уплата врши;</w:t>
      </w:r>
    </w:p>
    <w:p w:rsidR="004542DC" w:rsidRPr="00794A54" w:rsidRDefault="004542DC" w:rsidP="004542DC">
      <w:pPr>
        <w:numPr>
          <w:ilvl w:val="0"/>
          <w:numId w:val="45"/>
        </w:numPr>
        <w:suppressAutoHyphens/>
        <w:spacing w:after="120" w:line="240" w:lineRule="auto"/>
        <w:ind w:left="1134" w:hanging="567"/>
        <w:jc w:val="both"/>
        <w:rPr>
          <w:rFonts w:ascii="Times New Roman" w:eastAsia="Arial Unicode MS" w:hAnsi="Times New Roman" w:cs="Times New Roman"/>
          <w:color w:val="000000"/>
          <w:kern w:val="2"/>
          <w:sz w:val="24"/>
          <w:szCs w:val="24"/>
          <w:lang w:val="sr-Cyrl-RS" w:eastAsia="ar-SA"/>
        </w:rPr>
      </w:pPr>
      <w:r w:rsidRPr="00794A54">
        <w:rPr>
          <w:rFonts w:ascii="Times New Roman" w:eastAsia="Arial Unicode MS" w:hAnsi="Times New Roman" w:cs="Times New Roman"/>
          <w:color w:val="000000"/>
          <w:kern w:val="2"/>
          <w:sz w:val="24"/>
          <w:szCs w:val="24"/>
          <w:lang w:val="sr-Cyrl-RS" w:eastAsia="ar-SA"/>
        </w:rPr>
        <w:t>број рачуна: 840-30678845-06;</w:t>
      </w:r>
    </w:p>
    <w:p w:rsidR="004542DC" w:rsidRPr="00794A54" w:rsidRDefault="004542DC" w:rsidP="004542DC">
      <w:pPr>
        <w:numPr>
          <w:ilvl w:val="0"/>
          <w:numId w:val="45"/>
        </w:numPr>
        <w:suppressAutoHyphens/>
        <w:spacing w:after="120" w:line="240" w:lineRule="auto"/>
        <w:ind w:left="1134" w:hanging="567"/>
        <w:jc w:val="both"/>
        <w:rPr>
          <w:rFonts w:ascii="Times New Roman" w:eastAsia="Arial Unicode MS" w:hAnsi="Times New Roman" w:cs="Times New Roman"/>
          <w:color w:val="000000"/>
          <w:kern w:val="2"/>
          <w:sz w:val="24"/>
          <w:szCs w:val="24"/>
          <w:lang w:val="sr-Cyrl-RS" w:eastAsia="ar-SA"/>
        </w:rPr>
      </w:pPr>
      <w:r w:rsidRPr="00794A54">
        <w:rPr>
          <w:rFonts w:ascii="Times New Roman" w:eastAsia="Arial Unicode MS" w:hAnsi="Times New Roman" w:cs="Times New Roman"/>
          <w:color w:val="000000"/>
          <w:kern w:val="2"/>
          <w:sz w:val="24"/>
          <w:szCs w:val="24"/>
          <w:lang w:val="sr-Cyrl-RS" w:eastAsia="ar-SA"/>
        </w:rPr>
        <w:t>шифру плаћања: 153 или 253;</w:t>
      </w:r>
    </w:p>
    <w:p w:rsidR="004542DC" w:rsidRPr="00794A54" w:rsidRDefault="004542DC" w:rsidP="004542DC">
      <w:pPr>
        <w:numPr>
          <w:ilvl w:val="0"/>
          <w:numId w:val="45"/>
        </w:numPr>
        <w:suppressAutoHyphens/>
        <w:spacing w:after="120" w:line="240" w:lineRule="auto"/>
        <w:ind w:left="1134" w:hanging="567"/>
        <w:jc w:val="both"/>
        <w:rPr>
          <w:rFonts w:ascii="Times New Roman" w:eastAsia="Arial Unicode MS" w:hAnsi="Times New Roman" w:cs="Times New Roman"/>
          <w:color w:val="000000"/>
          <w:kern w:val="2"/>
          <w:sz w:val="24"/>
          <w:szCs w:val="24"/>
          <w:lang w:val="sr-Cyrl-RS" w:eastAsia="ar-SA"/>
        </w:rPr>
      </w:pPr>
      <w:r w:rsidRPr="00794A54">
        <w:rPr>
          <w:rFonts w:ascii="Times New Roman" w:eastAsia="Arial Unicode MS" w:hAnsi="Times New Roman" w:cs="Times New Roman"/>
          <w:color w:val="000000"/>
          <w:kern w:val="2"/>
          <w:sz w:val="24"/>
          <w:szCs w:val="24"/>
          <w:lang w:val="sr-Cyrl-RS" w:eastAsia="ar-SA"/>
        </w:rPr>
        <w:t>позив на број: подаци о броју или ознаци јавне набавке поводом које се подноси захтев за заштиту права;</w:t>
      </w:r>
    </w:p>
    <w:p w:rsidR="004542DC" w:rsidRPr="00794A54" w:rsidRDefault="004542DC" w:rsidP="004542DC">
      <w:pPr>
        <w:numPr>
          <w:ilvl w:val="0"/>
          <w:numId w:val="45"/>
        </w:numPr>
        <w:suppressAutoHyphens/>
        <w:spacing w:after="120" w:line="240" w:lineRule="auto"/>
        <w:ind w:left="1134" w:hanging="567"/>
        <w:jc w:val="both"/>
        <w:rPr>
          <w:rFonts w:ascii="Times New Roman" w:eastAsia="Arial Unicode MS" w:hAnsi="Times New Roman" w:cs="Times New Roman"/>
          <w:color w:val="000000"/>
          <w:kern w:val="2"/>
          <w:sz w:val="24"/>
          <w:szCs w:val="24"/>
          <w:lang w:val="sr-Cyrl-RS" w:eastAsia="ar-SA"/>
        </w:rPr>
      </w:pPr>
      <w:r w:rsidRPr="00794A54">
        <w:rPr>
          <w:rFonts w:ascii="Times New Roman" w:eastAsia="Arial Unicode MS" w:hAnsi="Times New Roman" w:cs="Times New Roman"/>
          <w:color w:val="000000"/>
          <w:kern w:val="2"/>
          <w:sz w:val="24"/>
          <w:szCs w:val="24"/>
          <w:lang w:val="sr-Cyrl-RS" w:eastAsia="ar-SA"/>
        </w:rPr>
        <w:t>сврха: такса за ЗЗП; назив наручиоца; број или ознакa јавне набавке поводом</w:t>
      </w:r>
    </w:p>
    <w:p w:rsidR="004542DC" w:rsidRPr="00794A54" w:rsidRDefault="004542DC" w:rsidP="004542DC">
      <w:pPr>
        <w:numPr>
          <w:ilvl w:val="0"/>
          <w:numId w:val="45"/>
        </w:numPr>
        <w:suppressAutoHyphens/>
        <w:spacing w:after="120" w:line="240" w:lineRule="auto"/>
        <w:ind w:left="1134" w:hanging="567"/>
        <w:jc w:val="both"/>
        <w:rPr>
          <w:rFonts w:ascii="Times New Roman" w:eastAsia="Arial Unicode MS" w:hAnsi="Times New Roman" w:cs="Times New Roman"/>
          <w:color w:val="000000"/>
          <w:kern w:val="2"/>
          <w:sz w:val="24"/>
          <w:szCs w:val="24"/>
          <w:lang w:val="sr-Cyrl-RS" w:eastAsia="ar-SA"/>
        </w:rPr>
      </w:pPr>
      <w:r w:rsidRPr="00794A54">
        <w:rPr>
          <w:rFonts w:ascii="Times New Roman" w:eastAsia="Arial Unicode MS" w:hAnsi="Times New Roman" w:cs="Times New Roman"/>
          <w:color w:val="000000"/>
          <w:kern w:val="2"/>
          <w:sz w:val="24"/>
          <w:szCs w:val="24"/>
          <w:lang w:val="sr-Cyrl-RS" w:eastAsia="ar-SA"/>
        </w:rPr>
        <w:t>које се подноси захтев за заштиту права;</w:t>
      </w:r>
    </w:p>
    <w:p w:rsidR="004542DC" w:rsidRPr="00794A54" w:rsidRDefault="004542DC" w:rsidP="004542DC">
      <w:pPr>
        <w:numPr>
          <w:ilvl w:val="0"/>
          <w:numId w:val="45"/>
        </w:numPr>
        <w:suppressAutoHyphens/>
        <w:spacing w:after="120" w:line="240" w:lineRule="auto"/>
        <w:ind w:left="1134" w:hanging="567"/>
        <w:jc w:val="both"/>
        <w:rPr>
          <w:rFonts w:ascii="Times New Roman" w:eastAsia="Arial Unicode MS" w:hAnsi="Times New Roman" w:cs="Times New Roman"/>
          <w:color w:val="000000"/>
          <w:kern w:val="2"/>
          <w:sz w:val="24"/>
          <w:szCs w:val="24"/>
          <w:lang w:val="sr-Cyrl-RS" w:eastAsia="ar-SA"/>
        </w:rPr>
      </w:pPr>
      <w:r w:rsidRPr="00794A54">
        <w:rPr>
          <w:rFonts w:ascii="Times New Roman" w:eastAsia="Arial Unicode MS" w:hAnsi="Times New Roman" w:cs="Times New Roman"/>
          <w:color w:val="000000"/>
          <w:kern w:val="2"/>
          <w:sz w:val="24"/>
          <w:szCs w:val="24"/>
          <w:lang w:val="sr-Cyrl-RS" w:eastAsia="ar-SA"/>
        </w:rPr>
        <w:t>корисник: буџет Републике Србије;</w:t>
      </w:r>
    </w:p>
    <w:p w:rsidR="004542DC" w:rsidRPr="00794A54" w:rsidRDefault="004542DC" w:rsidP="004542DC">
      <w:pPr>
        <w:numPr>
          <w:ilvl w:val="0"/>
          <w:numId w:val="45"/>
        </w:numPr>
        <w:suppressAutoHyphens/>
        <w:spacing w:after="120" w:line="240" w:lineRule="auto"/>
        <w:ind w:left="1134" w:hanging="567"/>
        <w:jc w:val="both"/>
        <w:rPr>
          <w:rFonts w:ascii="Times New Roman" w:eastAsia="Arial Unicode MS" w:hAnsi="Times New Roman" w:cs="Times New Roman"/>
          <w:color w:val="000000"/>
          <w:kern w:val="2"/>
          <w:sz w:val="24"/>
          <w:szCs w:val="24"/>
          <w:lang w:val="sr-Cyrl-RS" w:eastAsia="ar-SA"/>
        </w:rPr>
      </w:pPr>
      <w:r w:rsidRPr="00794A54">
        <w:rPr>
          <w:rFonts w:ascii="Times New Roman" w:eastAsia="Arial Unicode MS" w:hAnsi="Times New Roman" w:cs="Times New Roman"/>
          <w:color w:val="000000"/>
          <w:kern w:val="2"/>
          <w:sz w:val="24"/>
          <w:szCs w:val="24"/>
          <w:lang w:val="sr-Cyrl-RS" w:eastAsia="ar-SA"/>
        </w:rPr>
        <w:t>назив уплатиоца, односно назив подносиоца захтева за заштиту права за којег је извршена уплата таксе;</w:t>
      </w:r>
    </w:p>
    <w:p w:rsidR="004542DC" w:rsidRPr="00794A54" w:rsidRDefault="004542DC" w:rsidP="004542DC">
      <w:pPr>
        <w:numPr>
          <w:ilvl w:val="0"/>
          <w:numId w:val="45"/>
        </w:numPr>
        <w:suppressAutoHyphens/>
        <w:spacing w:after="120" w:line="240" w:lineRule="auto"/>
        <w:ind w:left="1134" w:hanging="567"/>
        <w:jc w:val="both"/>
        <w:rPr>
          <w:rFonts w:ascii="Times New Roman" w:eastAsia="Arial Unicode MS" w:hAnsi="Times New Roman" w:cs="Times New Roman"/>
          <w:color w:val="000000"/>
          <w:kern w:val="2"/>
          <w:sz w:val="24"/>
          <w:szCs w:val="24"/>
          <w:lang w:val="sr-Cyrl-RS" w:eastAsia="ar-SA"/>
        </w:rPr>
      </w:pPr>
      <w:r w:rsidRPr="00794A54">
        <w:rPr>
          <w:rFonts w:ascii="Times New Roman" w:eastAsia="Arial Unicode MS" w:hAnsi="Times New Roman" w:cs="Times New Roman"/>
          <w:color w:val="000000"/>
          <w:kern w:val="2"/>
          <w:sz w:val="24"/>
          <w:szCs w:val="24"/>
          <w:lang w:val="sr-Cyrl-RS" w:eastAsia="ar-SA"/>
        </w:rPr>
        <w:t>потпис овлашћеног лица банке</w:t>
      </w:r>
      <w:r w:rsidRPr="00794A54">
        <w:rPr>
          <w:rFonts w:ascii="Times New Roman" w:eastAsia="Arial Unicode MS" w:hAnsi="Times New Roman" w:cs="Times New Roman"/>
          <w:color w:val="000000"/>
          <w:kern w:val="2"/>
          <w:sz w:val="24"/>
          <w:szCs w:val="24"/>
          <w:lang w:eastAsia="ar-SA"/>
        </w:rPr>
        <w:t>.</w:t>
      </w:r>
    </w:p>
    <w:p w:rsidR="004542DC" w:rsidRPr="00794A54" w:rsidRDefault="004542DC" w:rsidP="004542DC">
      <w:pPr>
        <w:numPr>
          <w:ilvl w:val="1"/>
          <w:numId w:val="44"/>
        </w:numPr>
        <w:suppressAutoHyphens/>
        <w:spacing w:before="240" w:after="120" w:line="240" w:lineRule="auto"/>
        <w:ind w:left="567" w:hanging="567"/>
        <w:jc w:val="both"/>
        <w:rPr>
          <w:rFonts w:ascii="Times New Roman" w:eastAsia="Arial Unicode MS" w:hAnsi="Times New Roman" w:cs="Times New Roman"/>
          <w:color w:val="000000"/>
          <w:kern w:val="2"/>
          <w:sz w:val="24"/>
          <w:szCs w:val="24"/>
          <w:lang w:val="sr-Cyrl-RS" w:eastAsia="ar-SA"/>
        </w:rPr>
      </w:pPr>
      <w:r w:rsidRPr="00794A54">
        <w:rPr>
          <w:rFonts w:ascii="Times New Roman" w:eastAsia="Arial Unicode MS" w:hAnsi="Times New Roman" w:cs="Times New Roman"/>
          <w:b/>
          <w:color w:val="000000"/>
          <w:kern w:val="2"/>
          <w:sz w:val="24"/>
          <w:szCs w:val="24"/>
          <w:lang w:val="sr-Cyrl-RS" w:eastAsia="ar-SA"/>
        </w:rPr>
        <w:t>Налог за уплату,први примерак</w:t>
      </w:r>
      <w:r w:rsidRPr="00794A54">
        <w:rPr>
          <w:rFonts w:ascii="Times New Roman" w:eastAsia="Arial Unicode MS" w:hAnsi="Times New Roman" w:cs="Times New Roman"/>
          <w:color w:val="000000"/>
          <w:kern w:val="2"/>
          <w:sz w:val="24"/>
          <w:szCs w:val="24"/>
          <w:lang w:val="sr-Cyrl-RS" w:eastAsia="ar-SA"/>
        </w:rPr>
        <w:t>, оверен потписом овлашћеног лица и печатом банке или поште, који садржи и све друге елементе из потврде о извршеној уплати таксе наведене под тачком 1.</w:t>
      </w:r>
    </w:p>
    <w:p w:rsidR="004542DC" w:rsidRPr="00794A54" w:rsidRDefault="004542DC" w:rsidP="004542DC">
      <w:pPr>
        <w:numPr>
          <w:ilvl w:val="1"/>
          <w:numId w:val="44"/>
        </w:numPr>
        <w:suppressAutoHyphens/>
        <w:spacing w:before="240" w:after="120" w:line="240" w:lineRule="auto"/>
        <w:ind w:left="567" w:hanging="567"/>
        <w:jc w:val="both"/>
        <w:rPr>
          <w:rFonts w:ascii="Times New Roman" w:eastAsia="Arial Unicode MS" w:hAnsi="Times New Roman" w:cs="Times New Roman"/>
          <w:color w:val="000000"/>
          <w:kern w:val="2"/>
          <w:sz w:val="24"/>
          <w:szCs w:val="24"/>
          <w:lang w:val="sr-Cyrl-RS" w:eastAsia="ar-SA"/>
        </w:rPr>
      </w:pPr>
      <w:r w:rsidRPr="00794A54">
        <w:rPr>
          <w:rFonts w:ascii="Times New Roman" w:eastAsia="Arial Unicode MS" w:hAnsi="Times New Roman" w:cs="Times New Roman"/>
          <w:b/>
          <w:color w:val="000000"/>
          <w:kern w:val="2"/>
          <w:sz w:val="24"/>
          <w:szCs w:val="24"/>
          <w:lang w:val="sr-Cyrl-RS" w:eastAsia="ar-SA"/>
        </w:rPr>
        <w:t>Потврда издата од стране Републике Србије, Министарства финансија, Управе за трезор</w:t>
      </w:r>
      <w:r w:rsidRPr="00794A54">
        <w:rPr>
          <w:rFonts w:ascii="Times New Roman" w:eastAsia="Arial Unicode MS" w:hAnsi="Times New Roman" w:cs="Times New Roman"/>
          <w:color w:val="000000"/>
          <w:kern w:val="2"/>
          <w:sz w:val="24"/>
          <w:szCs w:val="24"/>
          <w:lang w:val="sr-Cyrl-RS" w:eastAsia="ar-SA"/>
        </w:rPr>
        <w:t>, потписана и оверена печатом, која садржи све елементе из потврде о 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rsidR="004542DC" w:rsidRPr="00794A54" w:rsidRDefault="004542DC" w:rsidP="004542DC">
      <w:pPr>
        <w:numPr>
          <w:ilvl w:val="1"/>
          <w:numId w:val="44"/>
        </w:numPr>
        <w:suppressAutoHyphens/>
        <w:spacing w:before="240" w:after="120" w:line="240" w:lineRule="auto"/>
        <w:ind w:left="567" w:hanging="567"/>
        <w:jc w:val="both"/>
        <w:rPr>
          <w:rFonts w:ascii="Times New Roman" w:eastAsia="Arial Unicode MS" w:hAnsi="Times New Roman" w:cs="Times New Roman"/>
          <w:color w:val="000000"/>
          <w:kern w:val="2"/>
          <w:sz w:val="24"/>
          <w:szCs w:val="24"/>
          <w:lang w:val="sr-Cyrl-RS" w:eastAsia="ar-SA"/>
        </w:rPr>
      </w:pPr>
      <w:r w:rsidRPr="00794A54">
        <w:rPr>
          <w:rFonts w:ascii="Times New Roman" w:eastAsia="Arial Unicode MS" w:hAnsi="Times New Roman" w:cs="Times New Roman"/>
          <w:b/>
          <w:color w:val="000000"/>
          <w:kern w:val="2"/>
          <w:sz w:val="24"/>
          <w:szCs w:val="24"/>
          <w:lang w:val="sr-Cyrl-RS" w:eastAsia="ar-SA"/>
        </w:rPr>
        <w:t>Потврда издата од стране Народне банке Србије, која садржи све елементе из потврде о извршеној уплати таксе из тачке 1</w:t>
      </w:r>
      <w:r w:rsidRPr="00794A54">
        <w:rPr>
          <w:rFonts w:ascii="Times New Roman" w:eastAsia="Arial Unicode MS" w:hAnsi="Times New Roman" w:cs="Times New Roman"/>
          <w:color w:val="000000"/>
          <w:kern w:val="2"/>
          <w:sz w:val="24"/>
          <w:szCs w:val="24"/>
          <w:lang w:val="sr-Cyrl-RS" w:eastAsia="ar-SA"/>
        </w:rPr>
        <w:t>,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rsidR="004542DC" w:rsidRPr="00794A54" w:rsidRDefault="004542DC" w:rsidP="004542DC">
      <w:pPr>
        <w:suppressAutoHyphens/>
        <w:spacing w:after="120" w:line="240" w:lineRule="auto"/>
        <w:jc w:val="both"/>
        <w:rPr>
          <w:rFonts w:ascii="Times New Roman" w:eastAsia="TimesNewRomanPSMT" w:hAnsi="Times New Roman" w:cs="Times New Roman"/>
          <w:bCs/>
          <w:color w:val="000000"/>
          <w:kern w:val="2"/>
          <w:sz w:val="24"/>
          <w:szCs w:val="24"/>
          <w:lang w:val="sr-Cyrl-RS" w:eastAsia="ar-SA"/>
        </w:rPr>
      </w:pPr>
      <w:r w:rsidRPr="00794A54">
        <w:rPr>
          <w:rFonts w:ascii="Times New Roman" w:eastAsia="TimesNewRomanPSMT" w:hAnsi="Times New Roman" w:cs="Times New Roman"/>
          <w:bCs/>
          <w:color w:val="000000"/>
          <w:kern w:val="2"/>
          <w:sz w:val="24"/>
          <w:szCs w:val="24"/>
          <w:lang w:val="sr-Cyrl-RS" w:eastAsia="ar-SA"/>
        </w:rPr>
        <w:t>Поступак заштите права понуђача регулисан је одредбама чл. 138.-167. Закона.</w:t>
      </w:r>
    </w:p>
    <w:p w:rsidR="005E3354" w:rsidRPr="00794A54" w:rsidRDefault="005E3354" w:rsidP="005E3354">
      <w:pPr>
        <w:suppressAutoHyphens/>
        <w:spacing w:after="0" w:line="100" w:lineRule="atLeast"/>
        <w:jc w:val="both"/>
        <w:rPr>
          <w:rFonts w:ascii="Times New Roman" w:eastAsia="TimesNewRomanPSMT" w:hAnsi="Times New Roman" w:cs="Times New Roman"/>
          <w:b/>
          <w:bCs/>
          <w:color w:val="000000"/>
          <w:kern w:val="2"/>
          <w:sz w:val="24"/>
          <w:szCs w:val="24"/>
          <w:lang w:eastAsia="ar-SA"/>
        </w:rPr>
      </w:pPr>
    </w:p>
    <w:p w:rsidR="005E3354" w:rsidRPr="00794A54" w:rsidRDefault="005E3354" w:rsidP="005E3354">
      <w:pPr>
        <w:suppressAutoHyphens/>
        <w:spacing w:after="0" w:line="100" w:lineRule="atLeast"/>
        <w:jc w:val="both"/>
        <w:rPr>
          <w:rFonts w:ascii="Times New Roman" w:eastAsia="TimesNewRomanPSMT" w:hAnsi="Times New Roman" w:cs="Times New Roman"/>
          <w:b/>
          <w:bCs/>
          <w:i/>
          <w:color w:val="000000"/>
          <w:kern w:val="2"/>
          <w:sz w:val="24"/>
          <w:szCs w:val="24"/>
          <w:lang w:val="sr-Cyrl-RS" w:eastAsia="ar-SA"/>
        </w:rPr>
      </w:pPr>
      <w:r w:rsidRPr="00794A54">
        <w:rPr>
          <w:rFonts w:ascii="Times New Roman" w:eastAsia="TimesNewRomanPSMT" w:hAnsi="Times New Roman" w:cs="Times New Roman"/>
          <w:b/>
          <w:bCs/>
          <w:i/>
          <w:color w:val="000000"/>
          <w:kern w:val="2"/>
          <w:sz w:val="24"/>
          <w:szCs w:val="24"/>
          <w:lang w:eastAsia="ar-SA"/>
        </w:rPr>
        <w:t xml:space="preserve">17. РОК У КОЈЕМ ЋЕ УГОВОР БИТИ </w:t>
      </w:r>
      <w:r w:rsidRPr="00794A54">
        <w:rPr>
          <w:rFonts w:ascii="Times New Roman" w:eastAsia="TimesNewRomanPSMT" w:hAnsi="Times New Roman" w:cs="Times New Roman"/>
          <w:b/>
          <w:bCs/>
          <w:i/>
          <w:color w:val="000000"/>
          <w:kern w:val="2"/>
          <w:sz w:val="24"/>
          <w:szCs w:val="24"/>
          <w:lang w:val="sr-Cyrl-RS" w:eastAsia="ar-SA"/>
        </w:rPr>
        <w:t>ДОСТАВЉЕН ПОНУЂАЧУ</w:t>
      </w:r>
    </w:p>
    <w:p w:rsidR="005E3354" w:rsidRPr="00794A54" w:rsidRDefault="005E3354" w:rsidP="005E3354">
      <w:pPr>
        <w:suppressAutoHyphens/>
        <w:spacing w:after="0" w:line="100" w:lineRule="atLeast"/>
        <w:jc w:val="both"/>
        <w:rPr>
          <w:rFonts w:ascii="Times New Roman" w:eastAsia="TimesNewRomanPSMT" w:hAnsi="Times New Roman" w:cs="Times New Roman"/>
          <w:bCs/>
          <w:color w:val="000000"/>
          <w:kern w:val="2"/>
          <w:sz w:val="24"/>
          <w:szCs w:val="24"/>
          <w:lang w:eastAsia="ar-SA"/>
        </w:rPr>
      </w:pPr>
      <w:r w:rsidRPr="00794A54">
        <w:rPr>
          <w:rFonts w:ascii="Times New Roman" w:eastAsia="TimesNewRomanPSMT" w:hAnsi="Times New Roman" w:cs="Times New Roman"/>
          <w:bCs/>
          <w:color w:val="000000"/>
          <w:kern w:val="2"/>
          <w:sz w:val="24"/>
          <w:szCs w:val="24"/>
          <w:lang w:eastAsia="ar-SA"/>
        </w:rPr>
        <w:t xml:space="preserve">Наручилац је дужан да уговор о јавној набавци достави понуђачу којем је уговор додељен у року од </w:t>
      </w:r>
      <w:r w:rsidRPr="00794A54">
        <w:rPr>
          <w:rFonts w:ascii="Times New Roman" w:eastAsia="TimesNewRomanPSMT" w:hAnsi="Times New Roman" w:cs="Times New Roman"/>
          <w:bCs/>
          <w:color w:val="000000"/>
          <w:kern w:val="2"/>
          <w:sz w:val="24"/>
          <w:szCs w:val="24"/>
          <w:lang w:val="sr-Cyrl-RS" w:eastAsia="ar-SA"/>
        </w:rPr>
        <w:t>8 (</w:t>
      </w:r>
      <w:r w:rsidRPr="00794A54">
        <w:rPr>
          <w:rFonts w:ascii="Times New Roman" w:eastAsia="TimesNewRomanPSMT" w:hAnsi="Times New Roman" w:cs="Times New Roman"/>
          <w:bCs/>
          <w:color w:val="000000"/>
          <w:kern w:val="2"/>
          <w:sz w:val="24"/>
          <w:szCs w:val="24"/>
          <w:lang w:eastAsia="ar-SA"/>
        </w:rPr>
        <w:t>осам</w:t>
      </w:r>
      <w:r w:rsidRPr="00794A54">
        <w:rPr>
          <w:rFonts w:ascii="Times New Roman" w:eastAsia="TimesNewRomanPSMT" w:hAnsi="Times New Roman" w:cs="Times New Roman"/>
          <w:bCs/>
          <w:color w:val="000000"/>
          <w:kern w:val="2"/>
          <w:sz w:val="24"/>
          <w:szCs w:val="24"/>
          <w:lang w:val="sr-Cyrl-RS" w:eastAsia="ar-SA"/>
        </w:rPr>
        <w:t>)</w:t>
      </w:r>
      <w:r w:rsidRPr="00794A54">
        <w:rPr>
          <w:rFonts w:ascii="Times New Roman" w:eastAsia="TimesNewRomanPSMT" w:hAnsi="Times New Roman" w:cs="Times New Roman"/>
          <w:bCs/>
          <w:color w:val="000000"/>
          <w:kern w:val="2"/>
          <w:sz w:val="24"/>
          <w:szCs w:val="24"/>
          <w:lang w:eastAsia="ar-SA"/>
        </w:rPr>
        <w:t xml:space="preserve"> дана од дана протека рока за подношење захтева за заштиту права.</w:t>
      </w:r>
    </w:p>
    <w:p w:rsidR="005E3354" w:rsidRPr="00794A54" w:rsidRDefault="005E3354" w:rsidP="005E3354">
      <w:pPr>
        <w:suppressAutoHyphens/>
        <w:spacing w:after="0" w:line="100" w:lineRule="atLeast"/>
        <w:jc w:val="both"/>
        <w:rPr>
          <w:rFonts w:ascii="Times New Roman" w:eastAsia="TimesNewRomanPSMT" w:hAnsi="Times New Roman" w:cs="Times New Roman"/>
          <w:bCs/>
          <w:color w:val="000000"/>
          <w:kern w:val="2"/>
          <w:sz w:val="24"/>
          <w:szCs w:val="24"/>
          <w:lang w:eastAsia="ar-SA"/>
        </w:rPr>
      </w:pPr>
      <w:r w:rsidRPr="00794A54">
        <w:rPr>
          <w:rFonts w:ascii="Times New Roman" w:eastAsia="TimesNewRomanPSMT" w:hAnsi="Times New Roman" w:cs="Times New Roman"/>
          <w:bCs/>
          <w:color w:val="000000"/>
          <w:kern w:val="2"/>
          <w:sz w:val="24"/>
          <w:szCs w:val="24"/>
          <w:lang w:eastAsia="ar-SA"/>
        </w:rPr>
        <w:t>Ако наручилац не достави потписан уговор понуђачу у року из става 1. овог члана, понуђач није дужан да потпише уговор што се неће сматрати одустајањем од понуде и не може због тога сносити било какве последице, осим ако је поднет благовремен захтев за заштиту права.</w:t>
      </w:r>
    </w:p>
    <w:p w:rsidR="005E3354" w:rsidRPr="00794A54" w:rsidRDefault="005E3354" w:rsidP="005E3354">
      <w:pPr>
        <w:suppressAutoHyphens/>
        <w:spacing w:after="0" w:line="100" w:lineRule="atLeast"/>
        <w:jc w:val="both"/>
        <w:rPr>
          <w:rFonts w:ascii="Times New Roman" w:eastAsia="TimesNewRomanPSMT" w:hAnsi="Times New Roman" w:cs="Times New Roman"/>
          <w:bCs/>
          <w:color w:val="000000"/>
          <w:kern w:val="2"/>
          <w:sz w:val="24"/>
          <w:szCs w:val="24"/>
          <w:lang w:eastAsia="ar-SA"/>
        </w:rPr>
      </w:pPr>
      <w:r w:rsidRPr="00794A54">
        <w:rPr>
          <w:rFonts w:ascii="Times New Roman" w:eastAsia="TimesNewRomanPSMT" w:hAnsi="Times New Roman" w:cs="Times New Roman"/>
          <w:bCs/>
          <w:color w:val="000000"/>
          <w:kern w:val="2"/>
          <w:sz w:val="24"/>
          <w:szCs w:val="24"/>
          <w:lang w:eastAsia="ar-SA"/>
        </w:rPr>
        <w:lastRenderedPageBreak/>
        <w:t>Ако понуђач којем је додељен уговор одбије да закључи уговор о јавној набавци, наручилац може да закључи уговор са првим следећим најповољнијим понуђачем.</w:t>
      </w:r>
    </w:p>
    <w:p w:rsidR="005E3354" w:rsidRPr="00794A54" w:rsidRDefault="005E3354" w:rsidP="005E3354">
      <w:pPr>
        <w:suppressAutoHyphens/>
        <w:spacing w:after="0" w:line="100" w:lineRule="atLeast"/>
        <w:jc w:val="both"/>
        <w:rPr>
          <w:rFonts w:ascii="Times New Roman" w:eastAsia="TimesNewRomanPSMT" w:hAnsi="Times New Roman" w:cs="Times New Roman"/>
          <w:bCs/>
          <w:color w:val="000000"/>
          <w:kern w:val="2"/>
          <w:sz w:val="24"/>
          <w:szCs w:val="24"/>
          <w:lang w:eastAsia="ar-SA"/>
        </w:rPr>
      </w:pPr>
      <w:r w:rsidRPr="00794A54">
        <w:rPr>
          <w:rFonts w:ascii="Times New Roman" w:eastAsia="TimesNewRomanPSMT" w:hAnsi="Times New Roman" w:cs="Times New Roman"/>
          <w:bCs/>
          <w:color w:val="000000"/>
          <w:kern w:val="2"/>
          <w:sz w:val="24"/>
          <w:szCs w:val="24"/>
          <w:lang w:eastAsia="ar-SA"/>
        </w:rPr>
        <w:t xml:space="preserve">У случају да је поднета само једна понуда наручилац може закључити уговор пре истека рока за подношење захтева за заштиту права, у складу са чланом 112. став 2. тачка 5) Закона. </w:t>
      </w:r>
    </w:p>
    <w:p w:rsidR="005E3354" w:rsidRPr="00794A54" w:rsidRDefault="005E3354" w:rsidP="005E3354">
      <w:pPr>
        <w:suppressAutoHyphens/>
        <w:spacing w:after="0" w:line="100" w:lineRule="atLeast"/>
        <w:jc w:val="both"/>
        <w:rPr>
          <w:rFonts w:ascii="Times New Roman" w:eastAsia="Arial Unicode MS" w:hAnsi="Times New Roman" w:cs="Times New Roman"/>
          <w:b/>
          <w:bCs/>
          <w:i/>
          <w:color w:val="000000"/>
          <w:kern w:val="2"/>
          <w:sz w:val="24"/>
          <w:szCs w:val="24"/>
          <w:lang w:val="sr-Cyrl-RS" w:eastAsia="ar-SA"/>
        </w:rPr>
      </w:pPr>
    </w:p>
    <w:p w:rsidR="005E3354" w:rsidRPr="00794A54" w:rsidRDefault="005E3354" w:rsidP="005E3354">
      <w:pPr>
        <w:suppressAutoHyphens/>
        <w:spacing w:after="0" w:line="100" w:lineRule="atLeast"/>
        <w:jc w:val="both"/>
        <w:rPr>
          <w:rFonts w:ascii="Times New Roman" w:eastAsia="Arial Unicode MS" w:hAnsi="Times New Roman" w:cs="Times New Roman"/>
          <w:b/>
          <w:i/>
          <w:color w:val="000000"/>
          <w:kern w:val="2"/>
          <w:sz w:val="24"/>
          <w:szCs w:val="24"/>
          <w:lang w:val="sr-Cyrl-RS" w:eastAsia="ar-SA"/>
        </w:rPr>
      </w:pPr>
      <w:r w:rsidRPr="00794A54">
        <w:rPr>
          <w:rFonts w:ascii="Times New Roman" w:eastAsia="Arial Unicode MS" w:hAnsi="Times New Roman" w:cs="Times New Roman"/>
          <w:b/>
          <w:bCs/>
          <w:i/>
          <w:color w:val="000000"/>
          <w:kern w:val="2"/>
          <w:sz w:val="24"/>
          <w:szCs w:val="24"/>
          <w:lang w:val="sr-Cyrl-RS" w:eastAsia="ar-SA"/>
        </w:rPr>
        <w:t>1</w:t>
      </w:r>
      <w:r w:rsidRPr="00794A54">
        <w:rPr>
          <w:rFonts w:ascii="Times New Roman" w:eastAsia="Arial Unicode MS" w:hAnsi="Times New Roman" w:cs="Times New Roman"/>
          <w:b/>
          <w:bCs/>
          <w:i/>
          <w:color w:val="000000"/>
          <w:kern w:val="2"/>
          <w:sz w:val="24"/>
          <w:szCs w:val="24"/>
          <w:lang w:eastAsia="ar-SA"/>
        </w:rPr>
        <w:t>8.</w:t>
      </w:r>
      <w:r w:rsidRPr="00794A54">
        <w:rPr>
          <w:rFonts w:ascii="Times New Roman" w:eastAsia="Arial Unicode MS" w:hAnsi="Times New Roman" w:cs="Times New Roman"/>
          <w:b/>
          <w:i/>
          <w:color w:val="000000"/>
          <w:kern w:val="2"/>
          <w:sz w:val="24"/>
          <w:szCs w:val="24"/>
          <w:lang w:val="sr-Cyrl-RS" w:eastAsia="ar-SA"/>
        </w:rPr>
        <w:t xml:space="preserve"> ИЗМЕНЕ ТОКОМ ТРАЈАЊА УГОВОРА</w:t>
      </w:r>
    </w:p>
    <w:p w:rsidR="00794A54" w:rsidRPr="00286C3F" w:rsidRDefault="00794A54" w:rsidP="00794A54">
      <w:pPr>
        <w:suppressAutoHyphens/>
        <w:spacing w:after="0" w:line="100" w:lineRule="atLeast"/>
        <w:jc w:val="both"/>
        <w:rPr>
          <w:rFonts w:ascii="Times New Roman" w:eastAsia="Arial Unicode MS" w:hAnsi="Times New Roman" w:cs="Times New Roman"/>
          <w:color w:val="000000"/>
          <w:kern w:val="1"/>
          <w:sz w:val="24"/>
          <w:szCs w:val="24"/>
          <w:lang w:val="sr-Cyrl-RS" w:eastAsia="ar-SA"/>
        </w:rPr>
      </w:pPr>
      <w:r w:rsidRPr="00286C3F">
        <w:rPr>
          <w:rFonts w:ascii="Times New Roman" w:eastAsia="Arial Unicode MS" w:hAnsi="Times New Roman" w:cs="Times New Roman"/>
          <w:color w:val="000000"/>
          <w:kern w:val="1"/>
          <w:sz w:val="24"/>
          <w:szCs w:val="24"/>
          <w:lang w:val="sr-Cyrl-RS" w:eastAsia="ar-SA"/>
        </w:rPr>
        <w:t>Наручилац може након закључења уговора о јавној набавци без спровођења поступка јавне набавке повећати обим предмета набавке, с тим да се вредност уговора може повећати максимално до 5% од укупне вредности првобитно закљученог уговора, при чему укупна вредност повећања уговора не може да буде већа од вредности из члана 39. став.1. овог Закона.</w:t>
      </w:r>
    </w:p>
    <w:p w:rsidR="00794A54" w:rsidRPr="00286C3F" w:rsidRDefault="00794A54" w:rsidP="00794A54">
      <w:pPr>
        <w:suppressAutoHyphens/>
        <w:spacing w:after="0" w:line="100" w:lineRule="atLeast"/>
        <w:jc w:val="both"/>
        <w:rPr>
          <w:rFonts w:ascii="Times New Roman" w:eastAsia="Arial Unicode MS" w:hAnsi="Times New Roman" w:cs="Times New Roman"/>
          <w:b/>
          <w:bCs/>
          <w:i/>
          <w:color w:val="000000"/>
          <w:kern w:val="1"/>
          <w:sz w:val="24"/>
          <w:szCs w:val="24"/>
          <w:lang w:val="sr-Cyrl-CS" w:eastAsia="ar-SA"/>
        </w:rPr>
      </w:pPr>
      <w:r w:rsidRPr="00286C3F">
        <w:rPr>
          <w:rFonts w:ascii="Times New Roman" w:eastAsia="Arial Unicode MS" w:hAnsi="Times New Roman" w:cs="Times New Roman"/>
          <w:color w:val="000000"/>
          <w:kern w:val="1"/>
          <w:sz w:val="24"/>
          <w:szCs w:val="24"/>
          <w:lang w:val="en-US" w:eastAsia="ar-SA"/>
        </w:rPr>
        <w:t xml:space="preserve">Након закључења уговора о јавној набавци </w:t>
      </w:r>
      <w:r w:rsidRPr="00286C3F">
        <w:rPr>
          <w:rFonts w:ascii="Times New Roman" w:eastAsia="Arial Unicode MS" w:hAnsi="Times New Roman" w:cs="Times New Roman"/>
          <w:color w:val="000000"/>
          <w:kern w:val="1"/>
          <w:sz w:val="24"/>
          <w:szCs w:val="24"/>
          <w:lang w:val="sr-Cyrl-RS" w:eastAsia="ar-SA"/>
        </w:rPr>
        <w:t>наручилац</w:t>
      </w:r>
      <w:r w:rsidRPr="00286C3F">
        <w:rPr>
          <w:rFonts w:ascii="Times New Roman" w:eastAsia="Arial Unicode MS" w:hAnsi="Times New Roman" w:cs="Times New Roman"/>
          <w:color w:val="000000"/>
          <w:kern w:val="1"/>
          <w:sz w:val="24"/>
          <w:szCs w:val="24"/>
          <w:lang w:val="en-US" w:eastAsia="ar-SA"/>
        </w:rPr>
        <w:t xml:space="preserve"> може да дозволи </w:t>
      </w:r>
      <w:r w:rsidRPr="00286C3F">
        <w:rPr>
          <w:rFonts w:ascii="Times New Roman" w:eastAsia="Arial Unicode MS" w:hAnsi="Times New Roman" w:cs="Times New Roman"/>
          <w:color w:val="000000"/>
          <w:kern w:val="1"/>
          <w:sz w:val="24"/>
          <w:szCs w:val="24"/>
          <w:lang w:val="sr-Cyrl-RS" w:eastAsia="ar-SA"/>
        </w:rPr>
        <w:t xml:space="preserve">промену цене </w:t>
      </w:r>
      <w:proofErr w:type="gramStart"/>
      <w:r w:rsidRPr="00286C3F">
        <w:rPr>
          <w:rFonts w:ascii="Times New Roman" w:eastAsia="Arial Unicode MS" w:hAnsi="Times New Roman" w:cs="Times New Roman"/>
          <w:color w:val="000000"/>
          <w:kern w:val="1"/>
          <w:sz w:val="24"/>
          <w:szCs w:val="24"/>
          <w:lang w:val="sr-Cyrl-RS" w:eastAsia="ar-SA"/>
        </w:rPr>
        <w:t xml:space="preserve">и </w:t>
      </w:r>
      <w:r w:rsidRPr="00286C3F">
        <w:rPr>
          <w:rFonts w:ascii="Times New Roman" w:eastAsia="Arial Unicode MS" w:hAnsi="Times New Roman" w:cs="Times New Roman"/>
          <w:color w:val="000000"/>
          <w:kern w:val="1"/>
          <w:sz w:val="24"/>
          <w:szCs w:val="24"/>
          <w:lang w:val="en-US" w:eastAsia="ar-SA"/>
        </w:rPr>
        <w:t xml:space="preserve"> других</w:t>
      </w:r>
      <w:proofErr w:type="gramEnd"/>
      <w:r w:rsidRPr="00286C3F">
        <w:rPr>
          <w:rFonts w:ascii="Times New Roman" w:eastAsia="Arial Unicode MS" w:hAnsi="Times New Roman" w:cs="Times New Roman"/>
          <w:color w:val="000000"/>
          <w:kern w:val="1"/>
          <w:sz w:val="24"/>
          <w:szCs w:val="24"/>
          <w:lang w:val="en-US" w:eastAsia="ar-SA"/>
        </w:rPr>
        <w:t xml:space="preserve"> битних елемената уговора</w:t>
      </w:r>
      <w:r w:rsidRPr="00286C3F">
        <w:rPr>
          <w:rFonts w:ascii="Times New Roman" w:eastAsia="Arial Unicode MS" w:hAnsi="Times New Roman" w:cs="Times New Roman"/>
          <w:color w:val="000000"/>
          <w:kern w:val="1"/>
          <w:sz w:val="24"/>
          <w:szCs w:val="24"/>
          <w:lang w:val="sr-Cyrl-RS" w:eastAsia="ar-SA"/>
        </w:rPr>
        <w:t xml:space="preserve"> </w:t>
      </w:r>
      <w:r w:rsidRPr="00286C3F">
        <w:rPr>
          <w:rFonts w:ascii="Times New Roman" w:eastAsia="Arial Unicode MS" w:hAnsi="Times New Roman" w:cs="Times New Roman"/>
          <w:color w:val="000000"/>
          <w:kern w:val="1"/>
          <w:sz w:val="24"/>
          <w:szCs w:val="24"/>
          <w:lang w:val="en-US" w:eastAsia="ar-SA"/>
        </w:rPr>
        <w:t xml:space="preserve">из објективних разлога, који се нису могли предвидети, а настали </w:t>
      </w:r>
      <w:r w:rsidRPr="00286C3F">
        <w:rPr>
          <w:rFonts w:ascii="Times New Roman" w:eastAsia="Arial Unicode MS" w:hAnsi="Times New Roman" w:cs="Times New Roman"/>
          <w:color w:val="000000"/>
          <w:kern w:val="1"/>
          <w:sz w:val="24"/>
          <w:szCs w:val="24"/>
          <w:lang w:val="sr-Cyrl-RS" w:eastAsia="ar-SA"/>
        </w:rPr>
        <w:t xml:space="preserve">су </w:t>
      </w:r>
      <w:r w:rsidRPr="00286C3F">
        <w:rPr>
          <w:rFonts w:ascii="Times New Roman" w:eastAsia="Arial Unicode MS" w:hAnsi="Times New Roman" w:cs="Times New Roman"/>
          <w:color w:val="000000"/>
          <w:kern w:val="1"/>
          <w:sz w:val="24"/>
          <w:szCs w:val="24"/>
          <w:lang w:val="en-US" w:eastAsia="ar-SA"/>
        </w:rPr>
        <w:t>после закључења уговора</w:t>
      </w:r>
      <w:r w:rsidRPr="00286C3F">
        <w:rPr>
          <w:rFonts w:ascii="Times New Roman" w:eastAsia="Arial Unicode MS" w:hAnsi="Times New Roman" w:cs="Times New Roman"/>
          <w:color w:val="000000"/>
          <w:kern w:val="1"/>
          <w:sz w:val="24"/>
          <w:szCs w:val="24"/>
          <w:lang w:val="sr-Cyrl-RS" w:eastAsia="ar-SA"/>
        </w:rPr>
        <w:t>, у смислу одредаба Закона о облигационим односима, а све  у складу са чланом 115 ЗЈН.</w:t>
      </w:r>
    </w:p>
    <w:p w:rsidR="00FF26E0" w:rsidRPr="00794A54" w:rsidRDefault="00FF26E0" w:rsidP="00FF26E0">
      <w:pPr>
        <w:suppressAutoHyphens/>
        <w:spacing w:after="0" w:line="200" w:lineRule="exact"/>
        <w:rPr>
          <w:rFonts w:ascii="Times New Roman" w:eastAsia="Arial Unicode MS" w:hAnsi="Times New Roman" w:cs="Times New Roman"/>
          <w:color w:val="000000"/>
          <w:kern w:val="1"/>
          <w:sz w:val="24"/>
          <w:szCs w:val="24"/>
          <w:highlight w:val="yellow"/>
          <w:lang w:eastAsia="ar-SA"/>
        </w:rPr>
      </w:pPr>
    </w:p>
    <w:p w:rsidR="005E3354" w:rsidRPr="00794A54" w:rsidRDefault="005E3354" w:rsidP="00794A54">
      <w:pPr>
        <w:suppressAutoHyphens/>
        <w:spacing w:after="0" w:line="100" w:lineRule="atLeast"/>
        <w:jc w:val="both"/>
        <w:rPr>
          <w:rFonts w:ascii="Times New Roman" w:eastAsia="Arial Unicode MS" w:hAnsi="Times New Roman" w:cs="Times New Roman"/>
          <w:color w:val="000000"/>
          <w:kern w:val="2"/>
          <w:sz w:val="24"/>
          <w:szCs w:val="24"/>
          <w:lang w:eastAsia="ar-SA"/>
        </w:rPr>
      </w:pPr>
      <w:r w:rsidRPr="00794A54">
        <w:rPr>
          <w:rFonts w:ascii="Times New Roman" w:eastAsia="Arial Unicode MS" w:hAnsi="Times New Roman" w:cs="Times New Roman"/>
          <w:b/>
          <w:i/>
          <w:color w:val="000000"/>
          <w:kern w:val="2"/>
          <w:sz w:val="24"/>
          <w:szCs w:val="24"/>
          <w:lang w:val="sr-Cyrl-RS" w:eastAsia="ar-SA"/>
        </w:rPr>
        <w:t>19.</w:t>
      </w:r>
      <w:r w:rsidRPr="00794A54">
        <w:rPr>
          <w:rFonts w:ascii="Times New Roman" w:eastAsia="Arial Unicode MS" w:hAnsi="Times New Roman" w:cs="Times New Roman"/>
          <w:b/>
          <w:color w:val="000000"/>
          <w:kern w:val="2"/>
          <w:sz w:val="24"/>
          <w:szCs w:val="24"/>
          <w:lang w:val="sr-Cyrl-RS" w:eastAsia="ar-SA"/>
        </w:rPr>
        <w:t xml:space="preserve"> Лице задужено за праћење и контролисање извршења уговорних обавеза </w:t>
      </w:r>
      <w:r w:rsidRPr="00794A54">
        <w:rPr>
          <w:rFonts w:ascii="Times New Roman" w:eastAsia="Arial Unicode MS" w:hAnsi="Times New Roman" w:cs="Times New Roman"/>
          <w:color w:val="000000"/>
          <w:kern w:val="2"/>
          <w:sz w:val="24"/>
          <w:szCs w:val="24"/>
          <w:lang w:val="sr-Cyrl-RS" w:eastAsia="ar-SA"/>
        </w:rPr>
        <w:t>је Зоран Јовановић.</w:t>
      </w:r>
    </w:p>
    <w:sectPr w:rsidR="005E3354" w:rsidRPr="00794A54" w:rsidSect="00794A54">
      <w:footerReference w:type="default" r:id="rId18"/>
      <w:pgSz w:w="11907" w:h="16840" w:code="9"/>
      <w:pgMar w:top="567" w:right="1134" w:bottom="567" w:left="1134" w:header="567" w:footer="284"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231F" w:rsidRDefault="00FB231F" w:rsidP="00F32229">
      <w:pPr>
        <w:spacing w:after="0" w:line="240" w:lineRule="auto"/>
      </w:pPr>
      <w:r>
        <w:separator/>
      </w:r>
    </w:p>
  </w:endnote>
  <w:endnote w:type="continuationSeparator" w:id="0">
    <w:p w:rsidR="00FB231F" w:rsidRDefault="00FB231F" w:rsidP="00F322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tarSymbol">
    <w:altName w:val="MS Gothic"/>
    <w:charset w:val="80"/>
    <w:family w:val="auto"/>
    <w:pitch w:val="default"/>
  </w:font>
  <w:font w:name="Arial Unicode MS">
    <w:panose1 w:val="020B0604020202020204"/>
    <w:charset w:val="00"/>
    <w:family w:val="roman"/>
    <w:notTrueType/>
    <w:pitch w:val="variable"/>
    <w:sig w:usb0="00000003" w:usb1="00000000" w:usb2="00000000" w:usb3="00000000" w:csb0="00000001" w:csb1="00000000"/>
  </w:font>
  <w:font w:name="TimesNewRomanPSMT">
    <w:altName w:val="Times New Roman"/>
    <w:charset w:val="EE"/>
    <w:family w:val="auto"/>
    <w:pitch w:val="variable"/>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angal">
    <w:altName w:val="Courier New"/>
    <w:panose1 w:val="00000400000000000000"/>
    <w:charset w:val="01"/>
    <w:family w:val="roman"/>
    <w:notTrueType/>
    <w:pitch w:val="variable"/>
    <w:sig w:usb0="00002000" w:usb1="00000000" w:usb2="00000000" w:usb3="00000000" w:csb0="00000000" w:csb1="00000000"/>
  </w:font>
  <w:font w:name="Arial Narrow">
    <w:panose1 w:val="020B0606020202030204"/>
    <w:charset w:val="00"/>
    <w:family w:val="swiss"/>
    <w:pitch w:val="variable"/>
    <w:sig w:usb0="00000287" w:usb1="00000800" w:usb2="00000000" w:usb3="00000000" w:csb0="0000009F" w:csb1="00000000"/>
  </w:font>
  <w:font w:name="TimesNewRomanPS-BoldMT">
    <w:altName w:val="Times New Roman"/>
    <w:charset w:val="EE"/>
    <w:family w:val="auto"/>
    <w:pitch w:val="variable"/>
  </w:font>
  <w:font w:name="MS Mincho">
    <w:altName w:val="ＭＳ 明朝"/>
    <w:panose1 w:val="02020609040205080304"/>
    <w:charset w:val="80"/>
    <w:family w:val="roman"/>
    <w:notTrueType/>
    <w:pitch w:val="fixed"/>
    <w:sig w:usb0="00000000" w:usb1="08070000" w:usb2="00000010" w:usb3="00000000" w:csb0="00020000"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416F" w:rsidRPr="00F32229" w:rsidRDefault="009E416F" w:rsidP="00F32229">
    <w:pPr>
      <w:spacing w:after="120" w:line="240" w:lineRule="auto"/>
      <w:ind w:right="-428"/>
      <w:jc w:val="center"/>
      <w:rPr>
        <w:rFonts w:ascii="Arial" w:hAnsi="Arial" w:cs="Arial"/>
        <w:color w:val="2F5496"/>
        <w:sz w:val="20"/>
        <w:szCs w:val="20"/>
        <w:lang w:val="sr-Cyrl-RS"/>
      </w:rPr>
    </w:pPr>
    <w:r>
      <w:rPr>
        <w:rFonts w:ascii="Arial" w:hAnsi="Arial" w:cs="Arial"/>
        <w:b/>
        <w:bCs/>
        <w:color w:val="1F497D"/>
        <w:sz w:val="20"/>
        <w:szCs w:val="20"/>
        <w:lang w:val="sr-Cyrl-RS"/>
      </w:rPr>
      <w:t xml:space="preserve">                                               </w:t>
    </w:r>
    <w:r w:rsidRPr="002171CD">
      <w:rPr>
        <w:rFonts w:ascii="Arial" w:hAnsi="Arial" w:cs="Arial"/>
        <w:b/>
        <w:bCs/>
        <w:color w:val="1F497D"/>
        <w:sz w:val="20"/>
        <w:szCs w:val="20"/>
        <w:lang w:val="sr-Cyrl-RS"/>
      </w:rPr>
      <w:t>Конкурсна до</w:t>
    </w:r>
    <w:r>
      <w:rPr>
        <w:rFonts w:ascii="Arial" w:hAnsi="Arial" w:cs="Arial"/>
        <w:b/>
        <w:bCs/>
        <w:color w:val="1F497D"/>
        <w:sz w:val="20"/>
        <w:szCs w:val="20"/>
        <w:lang w:val="sr-Cyrl-RS"/>
      </w:rPr>
      <w:t xml:space="preserve">кументација </w:t>
    </w:r>
    <w:r w:rsidRPr="002171CD">
      <w:rPr>
        <w:rFonts w:ascii="Arial" w:hAnsi="Arial" w:cs="Arial"/>
        <w:b/>
        <w:bCs/>
        <w:color w:val="1F497D"/>
        <w:sz w:val="20"/>
        <w:szCs w:val="20"/>
        <w:lang w:val="sr-Cyrl-RS"/>
      </w:rPr>
      <w:t xml:space="preserve"> за ЈН </w:t>
    </w:r>
    <w:r>
      <w:rPr>
        <w:rFonts w:ascii="Arial" w:hAnsi="Arial" w:cs="Arial"/>
        <w:b/>
        <w:bCs/>
        <w:color w:val="1F497D"/>
        <w:sz w:val="20"/>
        <w:szCs w:val="20"/>
        <w:lang w:val="sr-Cyrl-RS"/>
      </w:rPr>
      <w:t xml:space="preserve">МВ </w:t>
    </w:r>
    <w:r>
      <w:rPr>
        <w:rFonts w:ascii="Arial" w:hAnsi="Arial" w:cs="Arial"/>
        <w:b/>
        <w:bCs/>
        <w:color w:val="2F5496"/>
        <w:sz w:val="20"/>
        <w:szCs w:val="20"/>
        <w:lang w:val="sr-Cyrl-RS"/>
      </w:rPr>
      <w:t>бр.</w:t>
    </w:r>
    <w:r w:rsidRPr="002171CD">
      <w:rPr>
        <w:rFonts w:ascii="Arial" w:hAnsi="Arial" w:cs="Arial"/>
        <w:b/>
        <w:bCs/>
        <w:color w:val="2F5496"/>
        <w:sz w:val="20"/>
        <w:szCs w:val="20"/>
        <w:lang w:val="sr-Cyrl-RS"/>
      </w:rPr>
      <w:t xml:space="preserve"> </w:t>
    </w:r>
    <w:r>
      <w:rPr>
        <w:rFonts w:ascii="Arial" w:hAnsi="Arial" w:cs="Arial"/>
        <w:b/>
        <w:bCs/>
        <w:color w:val="2F5496"/>
        <w:sz w:val="20"/>
        <w:szCs w:val="20"/>
      </w:rPr>
      <w:t>4</w:t>
    </w:r>
    <w:r>
      <w:rPr>
        <w:rFonts w:ascii="Arial" w:hAnsi="Arial" w:cs="Arial"/>
        <w:b/>
        <w:bCs/>
        <w:color w:val="2F5496"/>
        <w:sz w:val="20"/>
        <w:szCs w:val="20"/>
        <w:lang w:val="sr-Cyrl-RS"/>
      </w:rPr>
      <w:t>/2020</w:t>
    </w:r>
    <w:r w:rsidRPr="002171CD">
      <w:rPr>
        <w:rFonts w:ascii="Arial" w:hAnsi="Arial" w:cs="Arial"/>
        <w:b/>
        <w:bCs/>
        <w:color w:val="2F5496"/>
        <w:sz w:val="20"/>
        <w:szCs w:val="20"/>
        <w:lang w:val="sr-Cyrl-RS"/>
      </w:rPr>
      <w:t>-03</w:t>
    </w:r>
    <w:r>
      <w:rPr>
        <w:rFonts w:ascii="Arial" w:hAnsi="Arial" w:cs="Arial"/>
        <w:b/>
        <w:bCs/>
        <w:color w:val="2F5496"/>
        <w:sz w:val="20"/>
        <w:szCs w:val="20"/>
        <w:lang w:val="sr-Cyrl-RS"/>
      </w:rPr>
      <w:t xml:space="preserve">              </w:t>
    </w:r>
    <w:r w:rsidRPr="00186F44">
      <w:rPr>
        <w:rFonts w:ascii="Arial" w:hAnsi="Arial" w:cs="Arial"/>
        <w:b/>
        <w:bCs/>
        <w:color w:val="2F5496"/>
        <w:sz w:val="20"/>
        <w:szCs w:val="20"/>
      </w:rPr>
      <w:fldChar w:fldCharType="begin"/>
    </w:r>
    <w:r w:rsidRPr="00186F44">
      <w:rPr>
        <w:rFonts w:ascii="Arial" w:hAnsi="Arial" w:cs="Arial"/>
        <w:b/>
        <w:bCs/>
        <w:color w:val="2F5496"/>
        <w:sz w:val="20"/>
        <w:szCs w:val="20"/>
      </w:rPr>
      <w:instrText xml:space="preserve"> PAGE </w:instrText>
    </w:r>
    <w:r w:rsidRPr="00186F44">
      <w:rPr>
        <w:rFonts w:ascii="Arial" w:hAnsi="Arial" w:cs="Arial"/>
        <w:b/>
        <w:bCs/>
        <w:color w:val="2F5496"/>
        <w:sz w:val="20"/>
        <w:szCs w:val="20"/>
      </w:rPr>
      <w:fldChar w:fldCharType="separate"/>
    </w:r>
    <w:r w:rsidR="004F104D">
      <w:rPr>
        <w:rFonts w:ascii="Arial" w:hAnsi="Arial" w:cs="Arial"/>
        <w:b/>
        <w:bCs/>
        <w:noProof/>
        <w:color w:val="2F5496"/>
        <w:sz w:val="20"/>
        <w:szCs w:val="20"/>
      </w:rPr>
      <w:t>36</w:t>
    </w:r>
    <w:r w:rsidRPr="00186F44">
      <w:rPr>
        <w:rFonts w:ascii="Arial" w:hAnsi="Arial" w:cs="Arial"/>
        <w:b/>
        <w:bCs/>
        <w:color w:val="2F5496"/>
        <w:sz w:val="20"/>
        <w:szCs w:val="20"/>
      </w:rPr>
      <w:fldChar w:fldCharType="end"/>
    </w:r>
    <w:r w:rsidRPr="00186F44">
      <w:rPr>
        <w:rFonts w:ascii="Arial" w:hAnsi="Arial" w:cs="Arial"/>
        <w:color w:val="2F5496"/>
        <w:sz w:val="20"/>
        <w:szCs w:val="20"/>
      </w:rPr>
      <w:t xml:space="preserve"> / </w:t>
    </w:r>
    <w:r w:rsidRPr="00186F44">
      <w:rPr>
        <w:rFonts w:ascii="Arial" w:hAnsi="Arial" w:cs="Arial"/>
        <w:b/>
        <w:bCs/>
        <w:color w:val="2F5496"/>
        <w:sz w:val="20"/>
        <w:szCs w:val="20"/>
      </w:rPr>
      <w:fldChar w:fldCharType="begin"/>
    </w:r>
    <w:r w:rsidRPr="00186F44">
      <w:rPr>
        <w:rFonts w:ascii="Arial" w:hAnsi="Arial" w:cs="Arial"/>
        <w:b/>
        <w:bCs/>
        <w:color w:val="2F5496"/>
        <w:sz w:val="20"/>
        <w:szCs w:val="20"/>
      </w:rPr>
      <w:instrText xml:space="preserve"> NUMPAGES \*Arabic </w:instrText>
    </w:r>
    <w:r w:rsidRPr="00186F44">
      <w:rPr>
        <w:rFonts w:ascii="Arial" w:hAnsi="Arial" w:cs="Arial"/>
        <w:b/>
        <w:bCs/>
        <w:color w:val="2F5496"/>
        <w:sz w:val="20"/>
        <w:szCs w:val="20"/>
      </w:rPr>
      <w:fldChar w:fldCharType="separate"/>
    </w:r>
    <w:r w:rsidR="004F104D">
      <w:rPr>
        <w:rFonts w:ascii="Arial" w:hAnsi="Arial" w:cs="Arial"/>
        <w:b/>
        <w:bCs/>
        <w:noProof/>
        <w:color w:val="2F5496"/>
        <w:sz w:val="20"/>
        <w:szCs w:val="20"/>
      </w:rPr>
      <w:t>36</w:t>
    </w:r>
    <w:r w:rsidRPr="00186F44">
      <w:rPr>
        <w:rFonts w:ascii="Arial" w:hAnsi="Arial" w:cs="Arial"/>
        <w:b/>
        <w:bCs/>
        <w:color w:val="2F5496"/>
        <w:sz w:val="20"/>
        <w:szCs w:val="20"/>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231F" w:rsidRDefault="00FB231F" w:rsidP="00F32229">
      <w:pPr>
        <w:spacing w:after="0" w:line="240" w:lineRule="auto"/>
      </w:pPr>
      <w:r>
        <w:separator/>
      </w:r>
    </w:p>
  </w:footnote>
  <w:footnote w:type="continuationSeparator" w:id="0">
    <w:p w:rsidR="00FB231F" w:rsidRDefault="00FB231F" w:rsidP="00F3222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pStyle w:val="Heading2"/>
      <w:suff w:val="nothing"/>
      <w:lvlText w:val=""/>
      <w:lvlJc w:val="left"/>
      <w:pPr>
        <w:tabs>
          <w:tab w:val="num" w:pos="0"/>
        </w:tabs>
        <w:ind w:left="576" w:hanging="576"/>
      </w:pPr>
      <w:rPr>
        <w:rFonts w:cs="Times New Roman"/>
      </w:rPr>
    </w:lvl>
    <w:lvl w:ilvl="2">
      <w:start w:val="1"/>
      <w:numFmt w:val="none"/>
      <w:pStyle w:val="Heading3"/>
      <w:suff w:val="nothing"/>
      <w:lvlText w:val=""/>
      <w:lvlJc w:val="left"/>
      <w:pPr>
        <w:tabs>
          <w:tab w:val="num" w:pos="0"/>
        </w:tabs>
        <w:ind w:left="720" w:hanging="720"/>
      </w:pPr>
      <w:rPr>
        <w:rFonts w:cs="Times New Roman"/>
      </w:rPr>
    </w:lvl>
    <w:lvl w:ilvl="3">
      <w:start w:val="1"/>
      <w:numFmt w:val="none"/>
      <w:pStyle w:val="Heading4"/>
      <w:suff w:val="nothing"/>
      <w:lvlText w:val=""/>
      <w:lvlJc w:val="left"/>
      <w:pPr>
        <w:tabs>
          <w:tab w:val="num" w:pos="0"/>
        </w:tabs>
        <w:ind w:left="864" w:hanging="864"/>
      </w:pPr>
      <w:rPr>
        <w:rFonts w:cs="Times New Roman"/>
      </w:rPr>
    </w:lvl>
    <w:lvl w:ilvl="4">
      <w:start w:val="1"/>
      <w:numFmt w:val="none"/>
      <w:pStyle w:val="Heading5"/>
      <w:suff w:val="nothing"/>
      <w:lvlText w:val=""/>
      <w:lvlJc w:val="left"/>
      <w:pPr>
        <w:tabs>
          <w:tab w:val="num" w:pos="0"/>
        </w:tabs>
        <w:ind w:left="1008" w:hanging="1008"/>
      </w:pPr>
      <w:rPr>
        <w:rFonts w:cs="Times New Roman"/>
      </w:rPr>
    </w:lvl>
    <w:lvl w:ilvl="5">
      <w:start w:val="1"/>
      <w:numFmt w:val="none"/>
      <w:pStyle w:val="Heading6"/>
      <w:suff w:val="nothing"/>
      <w:lvlText w:val=""/>
      <w:lvlJc w:val="left"/>
      <w:pPr>
        <w:tabs>
          <w:tab w:val="num" w:pos="0"/>
        </w:tabs>
        <w:ind w:left="1152" w:hanging="1152"/>
      </w:pPr>
      <w:rPr>
        <w:rFonts w:cs="Times New Roman"/>
      </w:rPr>
    </w:lvl>
    <w:lvl w:ilvl="6">
      <w:start w:val="1"/>
      <w:numFmt w:val="none"/>
      <w:pStyle w:val="Heading7"/>
      <w:suff w:val="nothing"/>
      <w:lvlText w:val=""/>
      <w:lvlJc w:val="left"/>
      <w:pPr>
        <w:tabs>
          <w:tab w:val="num" w:pos="0"/>
        </w:tabs>
        <w:ind w:left="1296" w:hanging="1296"/>
      </w:pPr>
      <w:rPr>
        <w:rFonts w:cs="Times New Roman"/>
      </w:rPr>
    </w:lvl>
    <w:lvl w:ilvl="7">
      <w:start w:val="1"/>
      <w:numFmt w:val="none"/>
      <w:pStyle w:val="Heading8"/>
      <w:suff w:val="nothing"/>
      <w:lvlText w:val=""/>
      <w:lvlJc w:val="left"/>
      <w:pPr>
        <w:tabs>
          <w:tab w:val="num" w:pos="0"/>
        </w:tabs>
        <w:ind w:left="1440" w:hanging="1440"/>
      </w:pPr>
      <w:rPr>
        <w:rFonts w:cs="Times New Roman"/>
      </w:rPr>
    </w:lvl>
    <w:lvl w:ilvl="8">
      <w:start w:val="1"/>
      <w:numFmt w:val="none"/>
      <w:pStyle w:val="Heading9"/>
      <w:suff w:val="nothing"/>
      <w:lvlText w:val=""/>
      <w:lvlJc w:val="left"/>
      <w:pPr>
        <w:tabs>
          <w:tab w:val="num" w:pos="0"/>
        </w:tabs>
        <w:ind w:left="1584" w:hanging="1584"/>
      </w:pPr>
      <w:rPr>
        <w:rFonts w:cs="Times New Roman"/>
      </w:rPr>
    </w:lvl>
  </w:abstractNum>
  <w:abstractNum w:abstractNumId="1" w15:restartNumberingAfterBreak="0">
    <w:nsid w:val="00000002"/>
    <w:multiLevelType w:val="multilevel"/>
    <w:tmpl w:val="00000002"/>
    <w:name w:val="WW8Num2"/>
    <w:lvl w:ilvl="0">
      <w:start w:val="1"/>
      <w:numFmt w:val="bullet"/>
      <w:lvlText w:val=""/>
      <w:lvlJc w:val="left"/>
      <w:pPr>
        <w:tabs>
          <w:tab w:val="num" w:pos="284"/>
        </w:tabs>
        <w:ind w:left="1064" w:hanging="360"/>
      </w:pPr>
      <w:rPr>
        <w:rFonts w:ascii="Symbol" w:hAnsi="Symbol"/>
      </w:rPr>
    </w:lvl>
    <w:lvl w:ilvl="1">
      <w:start w:val="1"/>
      <w:numFmt w:val="bullet"/>
      <w:lvlText w:val="o"/>
      <w:lvlJc w:val="left"/>
      <w:pPr>
        <w:tabs>
          <w:tab w:val="num" w:pos="284"/>
        </w:tabs>
        <w:ind w:left="1784" w:hanging="360"/>
      </w:pPr>
      <w:rPr>
        <w:rFonts w:ascii="Courier New" w:hAnsi="Courier New"/>
      </w:rPr>
    </w:lvl>
    <w:lvl w:ilvl="2">
      <w:start w:val="1"/>
      <w:numFmt w:val="bullet"/>
      <w:lvlText w:val=""/>
      <w:lvlJc w:val="left"/>
      <w:pPr>
        <w:tabs>
          <w:tab w:val="num" w:pos="284"/>
        </w:tabs>
        <w:ind w:left="2504" w:hanging="360"/>
      </w:pPr>
      <w:rPr>
        <w:rFonts w:ascii="Wingdings" w:hAnsi="Wingdings"/>
      </w:rPr>
    </w:lvl>
    <w:lvl w:ilvl="3">
      <w:start w:val="1"/>
      <w:numFmt w:val="bullet"/>
      <w:lvlText w:val=""/>
      <w:lvlJc w:val="left"/>
      <w:pPr>
        <w:tabs>
          <w:tab w:val="num" w:pos="284"/>
        </w:tabs>
        <w:ind w:left="3224" w:hanging="360"/>
      </w:pPr>
      <w:rPr>
        <w:rFonts w:ascii="Symbol" w:hAnsi="Symbol"/>
      </w:rPr>
    </w:lvl>
    <w:lvl w:ilvl="4">
      <w:start w:val="1"/>
      <w:numFmt w:val="bullet"/>
      <w:lvlText w:val="o"/>
      <w:lvlJc w:val="left"/>
      <w:pPr>
        <w:tabs>
          <w:tab w:val="num" w:pos="284"/>
        </w:tabs>
        <w:ind w:left="3944" w:hanging="360"/>
      </w:pPr>
      <w:rPr>
        <w:rFonts w:ascii="Courier New" w:hAnsi="Courier New"/>
      </w:rPr>
    </w:lvl>
    <w:lvl w:ilvl="5">
      <w:start w:val="1"/>
      <w:numFmt w:val="bullet"/>
      <w:lvlText w:val=""/>
      <w:lvlJc w:val="left"/>
      <w:pPr>
        <w:tabs>
          <w:tab w:val="num" w:pos="284"/>
        </w:tabs>
        <w:ind w:left="4664" w:hanging="360"/>
      </w:pPr>
      <w:rPr>
        <w:rFonts w:ascii="Wingdings" w:hAnsi="Wingdings"/>
      </w:rPr>
    </w:lvl>
    <w:lvl w:ilvl="6">
      <w:start w:val="1"/>
      <w:numFmt w:val="bullet"/>
      <w:lvlText w:val=""/>
      <w:lvlJc w:val="left"/>
      <w:pPr>
        <w:tabs>
          <w:tab w:val="num" w:pos="284"/>
        </w:tabs>
        <w:ind w:left="5384" w:hanging="360"/>
      </w:pPr>
      <w:rPr>
        <w:rFonts w:ascii="Symbol" w:hAnsi="Symbol"/>
      </w:rPr>
    </w:lvl>
    <w:lvl w:ilvl="7">
      <w:start w:val="1"/>
      <w:numFmt w:val="bullet"/>
      <w:lvlText w:val="o"/>
      <w:lvlJc w:val="left"/>
      <w:pPr>
        <w:tabs>
          <w:tab w:val="num" w:pos="284"/>
        </w:tabs>
        <w:ind w:left="6104" w:hanging="360"/>
      </w:pPr>
      <w:rPr>
        <w:rFonts w:ascii="Courier New" w:hAnsi="Courier New"/>
      </w:rPr>
    </w:lvl>
    <w:lvl w:ilvl="8">
      <w:start w:val="1"/>
      <w:numFmt w:val="bullet"/>
      <w:lvlText w:val=""/>
      <w:lvlJc w:val="left"/>
      <w:pPr>
        <w:tabs>
          <w:tab w:val="num" w:pos="284"/>
        </w:tabs>
        <w:ind w:left="6824" w:hanging="360"/>
      </w:pPr>
      <w:rPr>
        <w:rFonts w:ascii="Wingdings" w:hAnsi="Wingdings"/>
      </w:rPr>
    </w:lvl>
  </w:abstractNum>
  <w:abstractNum w:abstractNumId="2" w15:restartNumberingAfterBreak="0">
    <w:nsid w:val="00000003"/>
    <w:multiLevelType w:val="multilevel"/>
    <w:tmpl w:val="00000003"/>
    <w:name w:val="WW8Num3"/>
    <w:lvl w:ilvl="0">
      <w:start w:val="1"/>
      <w:numFmt w:val="decimal"/>
      <w:lvlText w:val="%1."/>
      <w:lvlJc w:val="left"/>
      <w:pPr>
        <w:tabs>
          <w:tab w:val="num" w:pos="0"/>
        </w:tabs>
        <w:ind w:left="720" w:hanging="360"/>
      </w:pPr>
      <w:rPr>
        <w:rFonts w:cs="Times New Roman"/>
      </w:rPr>
    </w:lvl>
    <w:lvl w:ilvl="1">
      <w:start w:val="1"/>
      <w:numFmt w:val="decimal"/>
      <w:lvlText w:val="%1.%2."/>
      <w:lvlJc w:val="left"/>
      <w:pPr>
        <w:tabs>
          <w:tab w:val="num" w:pos="0"/>
        </w:tabs>
        <w:ind w:left="1350" w:hanging="720"/>
      </w:pPr>
      <w:rPr>
        <w:rFonts w:cs="Times New Roman"/>
        <w:b/>
        <w:i w:val="0"/>
        <w:sz w:val="24"/>
        <w:szCs w:val="24"/>
      </w:rPr>
    </w:lvl>
    <w:lvl w:ilvl="2">
      <w:start w:val="1"/>
      <w:numFmt w:val="decimal"/>
      <w:lvlText w:val="%1.%2.%3."/>
      <w:lvlJc w:val="left"/>
      <w:pPr>
        <w:tabs>
          <w:tab w:val="num" w:pos="0"/>
        </w:tabs>
        <w:ind w:left="1080" w:hanging="720"/>
      </w:pPr>
      <w:rPr>
        <w:rFonts w:cs="Times New Roman"/>
      </w:rPr>
    </w:lvl>
    <w:lvl w:ilvl="3">
      <w:start w:val="1"/>
      <w:numFmt w:val="decimal"/>
      <w:lvlText w:val="%1.%2.%3.%4."/>
      <w:lvlJc w:val="left"/>
      <w:pPr>
        <w:tabs>
          <w:tab w:val="num" w:pos="0"/>
        </w:tabs>
        <w:ind w:left="1440" w:hanging="1080"/>
      </w:pPr>
      <w:rPr>
        <w:rFonts w:cs="Times New Roman"/>
      </w:rPr>
    </w:lvl>
    <w:lvl w:ilvl="4">
      <w:start w:val="1"/>
      <w:numFmt w:val="decimal"/>
      <w:lvlText w:val="%1.%2.%3.%4.%5."/>
      <w:lvlJc w:val="left"/>
      <w:pPr>
        <w:tabs>
          <w:tab w:val="num" w:pos="0"/>
        </w:tabs>
        <w:ind w:left="1800" w:hanging="1440"/>
      </w:pPr>
      <w:rPr>
        <w:rFonts w:cs="Times New Roman"/>
      </w:rPr>
    </w:lvl>
    <w:lvl w:ilvl="5">
      <w:start w:val="1"/>
      <w:numFmt w:val="decimal"/>
      <w:lvlText w:val="%1.%2.%3.%4.%5.%6."/>
      <w:lvlJc w:val="left"/>
      <w:pPr>
        <w:tabs>
          <w:tab w:val="num" w:pos="0"/>
        </w:tabs>
        <w:ind w:left="1800" w:hanging="1440"/>
      </w:pPr>
      <w:rPr>
        <w:rFonts w:cs="Times New Roman"/>
      </w:rPr>
    </w:lvl>
    <w:lvl w:ilvl="6">
      <w:start w:val="1"/>
      <w:numFmt w:val="decimal"/>
      <w:lvlText w:val="%1.%2.%3.%4.%5.%6.%7."/>
      <w:lvlJc w:val="left"/>
      <w:pPr>
        <w:tabs>
          <w:tab w:val="num" w:pos="0"/>
        </w:tabs>
        <w:ind w:left="2160" w:hanging="1800"/>
      </w:pPr>
      <w:rPr>
        <w:rFonts w:cs="Times New Roman"/>
      </w:rPr>
    </w:lvl>
    <w:lvl w:ilvl="7">
      <w:start w:val="1"/>
      <w:numFmt w:val="decimal"/>
      <w:lvlText w:val="%1.%2.%3.%4.%5.%6.%7.%8."/>
      <w:lvlJc w:val="left"/>
      <w:pPr>
        <w:tabs>
          <w:tab w:val="num" w:pos="0"/>
        </w:tabs>
        <w:ind w:left="2520" w:hanging="2160"/>
      </w:pPr>
      <w:rPr>
        <w:rFonts w:cs="Times New Roman"/>
      </w:rPr>
    </w:lvl>
    <w:lvl w:ilvl="8">
      <w:start w:val="1"/>
      <w:numFmt w:val="decimal"/>
      <w:lvlText w:val="%1.%2.%3.%4.%5.%6.%7.%8.%9."/>
      <w:lvlJc w:val="left"/>
      <w:pPr>
        <w:tabs>
          <w:tab w:val="num" w:pos="0"/>
        </w:tabs>
        <w:ind w:left="2520" w:hanging="2160"/>
      </w:pPr>
      <w:rPr>
        <w:rFonts w:cs="Times New Roman"/>
      </w:rPr>
    </w:lvl>
  </w:abstractNum>
  <w:abstractNum w:abstractNumId="3" w15:restartNumberingAfterBreak="0">
    <w:nsid w:val="00000004"/>
    <w:multiLevelType w:val="multilevel"/>
    <w:tmpl w:val="481CA832"/>
    <w:name w:val="WW8Num4"/>
    <w:lvl w:ilvl="0">
      <w:start w:val="1"/>
      <w:numFmt w:val="decimal"/>
      <w:lvlText w:val="%1)"/>
      <w:lvlJc w:val="left"/>
      <w:pPr>
        <w:tabs>
          <w:tab w:val="num" w:pos="810"/>
        </w:tabs>
        <w:ind w:left="1530" w:hanging="360"/>
      </w:pPr>
      <w:rPr>
        <w:rFonts w:cs="Arial"/>
        <w:b w:val="0"/>
        <w:i w:val="0"/>
        <w:sz w:val="24"/>
      </w:rPr>
    </w:lvl>
    <w:lvl w:ilvl="1">
      <w:start w:val="1"/>
      <w:numFmt w:val="bullet"/>
      <w:lvlText w:val="o"/>
      <w:lvlJc w:val="left"/>
      <w:pPr>
        <w:tabs>
          <w:tab w:val="num" w:pos="360"/>
        </w:tabs>
        <w:ind w:left="1800" w:hanging="360"/>
      </w:pPr>
      <w:rPr>
        <w:rFonts w:ascii="Courier New" w:hAnsi="Courier New"/>
      </w:rPr>
    </w:lvl>
    <w:lvl w:ilvl="2">
      <w:start w:val="1"/>
      <w:numFmt w:val="bullet"/>
      <w:lvlText w:val=""/>
      <w:lvlJc w:val="left"/>
      <w:pPr>
        <w:tabs>
          <w:tab w:val="num" w:pos="360"/>
        </w:tabs>
        <w:ind w:left="2520" w:hanging="360"/>
      </w:pPr>
      <w:rPr>
        <w:rFonts w:ascii="Wingdings" w:hAnsi="Wingdings"/>
      </w:rPr>
    </w:lvl>
    <w:lvl w:ilvl="3">
      <w:start w:val="1"/>
      <w:numFmt w:val="bullet"/>
      <w:lvlText w:val=""/>
      <w:lvlJc w:val="left"/>
      <w:pPr>
        <w:tabs>
          <w:tab w:val="num" w:pos="360"/>
        </w:tabs>
        <w:ind w:left="3240" w:hanging="360"/>
      </w:pPr>
      <w:rPr>
        <w:rFonts w:ascii="Symbol" w:hAnsi="Symbol"/>
      </w:rPr>
    </w:lvl>
    <w:lvl w:ilvl="4">
      <w:start w:val="1"/>
      <w:numFmt w:val="bullet"/>
      <w:lvlText w:val="o"/>
      <w:lvlJc w:val="left"/>
      <w:pPr>
        <w:tabs>
          <w:tab w:val="num" w:pos="360"/>
        </w:tabs>
        <w:ind w:left="3960" w:hanging="360"/>
      </w:pPr>
      <w:rPr>
        <w:rFonts w:ascii="Courier New" w:hAnsi="Courier New"/>
      </w:rPr>
    </w:lvl>
    <w:lvl w:ilvl="5">
      <w:start w:val="1"/>
      <w:numFmt w:val="bullet"/>
      <w:lvlText w:val=""/>
      <w:lvlJc w:val="left"/>
      <w:pPr>
        <w:tabs>
          <w:tab w:val="num" w:pos="360"/>
        </w:tabs>
        <w:ind w:left="4680" w:hanging="360"/>
      </w:pPr>
      <w:rPr>
        <w:rFonts w:ascii="Wingdings" w:hAnsi="Wingdings"/>
      </w:rPr>
    </w:lvl>
    <w:lvl w:ilvl="6">
      <w:start w:val="1"/>
      <w:numFmt w:val="bullet"/>
      <w:lvlText w:val=""/>
      <w:lvlJc w:val="left"/>
      <w:pPr>
        <w:tabs>
          <w:tab w:val="num" w:pos="360"/>
        </w:tabs>
        <w:ind w:left="5400" w:hanging="360"/>
      </w:pPr>
      <w:rPr>
        <w:rFonts w:ascii="Symbol" w:hAnsi="Symbol"/>
      </w:rPr>
    </w:lvl>
    <w:lvl w:ilvl="7">
      <w:start w:val="1"/>
      <w:numFmt w:val="bullet"/>
      <w:lvlText w:val="o"/>
      <w:lvlJc w:val="left"/>
      <w:pPr>
        <w:tabs>
          <w:tab w:val="num" w:pos="360"/>
        </w:tabs>
        <w:ind w:left="6120" w:hanging="360"/>
      </w:pPr>
      <w:rPr>
        <w:rFonts w:ascii="Courier New" w:hAnsi="Courier New"/>
      </w:rPr>
    </w:lvl>
    <w:lvl w:ilvl="8">
      <w:start w:val="1"/>
      <w:numFmt w:val="bullet"/>
      <w:lvlText w:val=""/>
      <w:lvlJc w:val="left"/>
      <w:pPr>
        <w:tabs>
          <w:tab w:val="num" w:pos="360"/>
        </w:tabs>
        <w:ind w:left="6840" w:hanging="360"/>
      </w:pPr>
      <w:rPr>
        <w:rFonts w:ascii="Wingdings" w:hAnsi="Wingdings"/>
      </w:rPr>
    </w:lvl>
  </w:abstractNum>
  <w:abstractNum w:abstractNumId="4" w15:restartNumberingAfterBreak="0">
    <w:nsid w:val="00000005"/>
    <w:multiLevelType w:val="multilevel"/>
    <w:tmpl w:val="00000005"/>
    <w:name w:val="WW8Num5"/>
    <w:lvl w:ilvl="0">
      <w:start w:val="1"/>
      <w:numFmt w:val="bullet"/>
      <w:lvlText w:val=""/>
      <w:lvlJc w:val="left"/>
      <w:pPr>
        <w:tabs>
          <w:tab w:val="num" w:pos="0"/>
        </w:tabs>
        <w:ind w:left="720" w:hanging="360"/>
      </w:pPr>
      <w:rPr>
        <w:rFonts w:ascii="Symbol" w:hAnsi="Symbol"/>
        <w:b w:val="0"/>
        <w:i w:val="0"/>
        <w:sz w:val="24"/>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b w:val="0"/>
        <w:i w:val="0"/>
        <w:sz w:val="24"/>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b w:val="0"/>
        <w:i w:val="0"/>
        <w:sz w:val="24"/>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5" w15:restartNumberingAfterBreak="0">
    <w:nsid w:val="00000006"/>
    <w:multiLevelType w:val="multilevel"/>
    <w:tmpl w:val="00000006"/>
    <w:name w:val="WW8Num6"/>
    <w:lvl w:ilvl="0">
      <w:start w:val="1"/>
      <w:numFmt w:val="bullet"/>
      <w:lvlText w:val=""/>
      <w:lvlJc w:val="left"/>
      <w:pPr>
        <w:tabs>
          <w:tab w:val="num" w:pos="66"/>
        </w:tabs>
        <w:ind w:left="786"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6" w15:restartNumberingAfterBreak="0">
    <w:nsid w:val="00000007"/>
    <w:multiLevelType w:val="singleLevel"/>
    <w:tmpl w:val="8D742DAC"/>
    <w:name w:val="WW8Num7"/>
    <w:lvl w:ilvl="0">
      <w:start w:val="1"/>
      <w:numFmt w:val="decimal"/>
      <w:lvlText w:val="%1)"/>
      <w:lvlJc w:val="left"/>
      <w:pPr>
        <w:tabs>
          <w:tab w:val="num" w:pos="720"/>
        </w:tabs>
        <w:ind w:left="720" w:hanging="360"/>
      </w:pPr>
      <w:rPr>
        <w:rFonts w:ascii="Arial" w:hAnsi="Arial" w:cs="Arial" w:hint="default"/>
        <w:b/>
        <w:i/>
      </w:rPr>
    </w:lvl>
  </w:abstractNum>
  <w:abstractNum w:abstractNumId="7" w15:restartNumberingAfterBreak="0">
    <w:nsid w:val="00000008"/>
    <w:multiLevelType w:val="multilevel"/>
    <w:tmpl w:val="00000008"/>
    <w:name w:val="WW8Num8"/>
    <w:lvl w:ilvl="0">
      <w:start w:val="1"/>
      <w:numFmt w:val="decimal"/>
      <w:lvlText w:val="%1)"/>
      <w:lvlJc w:val="left"/>
      <w:pPr>
        <w:tabs>
          <w:tab w:val="num" w:pos="0"/>
        </w:tabs>
        <w:ind w:left="720" w:hanging="360"/>
      </w:pPr>
      <w:rPr>
        <w:rFonts w:cs="Times New Roman"/>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8" w15:restartNumberingAfterBreak="0">
    <w:nsid w:val="00000009"/>
    <w:multiLevelType w:val="multilevel"/>
    <w:tmpl w:val="00000009"/>
    <w:name w:val="WW8Num9"/>
    <w:lvl w:ilvl="0">
      <w:start w:val="1"/>
      <w:numFmt w:val="bullet"/>
      <w:lvlText w:val=""/>
      <w:lvlJc w:val="left"/>
      <w:pPr>
        <w:tabs>
          <w:tab w:val="num" w:pos="0"/>
        </w:tabs>
        <w:ind w:left="720" w:hanging="360"/>
      </w:pPr>
      <w:rPr>
        <w:rFonts w:ascii="Wingdings" w:hAnsi="Wingdings"/>
        <w:i w:val="0"/>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9" w15:restartNumberingAfterBreak="0">
    <w:nsid w:val="0000000A"/>
    <w:multiLevelType w:val="multilevel"/>
    <w:tmpl w:val="C01EF5C0"/>
    <w:name w:val="WW8Num10"/>
    <w:lvl w:ilvl="0">
      <w:start w:val="1"/>
      <w:numFmt w:val="bullet"/>
      <w:lvlText w:val=""/>
      <w:lvlJc w:val="left"/>
      <w:pPr>
        <w:tabs>
          <w:tab w:val="num" w:pos="270"/>
        </w:tabs>
        <w:ind w:left="990" w:hanging="360"/>
      </w:pPr>
      <w:rPr>
        <w:rFonts w:ascii="Symbol" w:hAnsi="Symbol" w:hint="default"/>
        <w:b w:val="0"/>
        <w:sz w:val="24"/>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10" w15:restartNumberingAfterBreak="0">
    <w:nsid w:val="0000000B"/>
    <w:multiLevelType w:val="singleLevel"/>
    <w:tmpl w:val="5E3234D8"/>
    <w:name w:val="WW8Num11"/>
    <w:lvl w:ilvl="0">
      <w:start w:val="1"/>
      <w:numFmt w:val="decimal"/>
      <w:lvlText w:val="%1)"/>
      <w:lvlJc w:val="left"/>
      <w:pPr>
        <w:tabs>
          <w:tab w:val="num" w:pos="0"/>
        </w:tabs>
        <w:ind w:left="1710" w:hanging="360"/>
      </w:pPr>
      <w:rPr>
        <w:rFonts w:cs="Times New Roman"/>
        <w:b w:val="0"/>
      </w:rPr>
    </w:lvl>
  </w:abstractNum>
  <w:abstractNum w:abstractNumId="11" w15:restartNumberingAfterBreak="0">
    <w:nsid w:val="0000000C"/>
    <w:multiLevelType w:val="singleLevel"/>
    <w:tmpl w:val="9BD47CFE"/>
    <w:name w:val="WW8Num12"/>
    <w:lvl w:ilvl="0">
      <w:start w:val="1"/>
      <w:numFmt w:val="decimal"/>
      <w:lvlText w:val="%1)"/>
      <w:lvlJc w:val="left"/>
      <w:pPr>
        <w:tabs>
          <w:tab w:val="num" w:pos="720"/>
        </w:tabs>
        <w:ind w:left="720" w:hanging="360"/>
      </w:pPr>
      <w:rPr>
        <w:rFonts w:cs="Times New Roman"/>
        <w:b/>
      </w:rPr>
    </w:lvl>
  </w:abstractNum>
  <w:abstractNum w:abstractNumId="12" w15:restartNumberingAfterBreak="0">
    <w:nsid w:val="0000000D"/>
    <w:multiLevelType w:val="singleLevel"/>
    <w:tmpl w:val="9EACC99E"/>
    <w:name w:val="WW8Num13"/>
    <w:lvl w:ilvl="0">
      <w:start w:val="1"/>
      <w:numFmt w:val="decimal"/>
      <w:lvlText w:val="%1)"/>
      <w:lvlJc w:val="left"/>
      <w:pPr>
        <w:tabs>
          <w:tab w:val="num" w:pos="90"/>
        </w:tabs>
        <w:ind w:left="1800" w:hanging="360"/>
      </w:pPr>
      <w:rPr>
        <w:rFonts w:cs="Times New Roman"/>
        <w:b w:val="0"/>
      </w:rPr>
    </w:lvl>
  </w:abstractNum>
  <w:abstractNum w:abstractNumId="13" w15:restartNumberingAfterBreak="0">
    <w:nsid w:val="00B54E0A"/>
    <w:multiLevelType w:val="hybridMultilevel"/>
    <w:tmpl w:val="7F848476"/>
    <w:lvl w:ilvl="0" w:tplc="E4EA898E">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4" w15:restartNumberingAfterBreak="0">
    <w:nsid w:val="01E56908"/>
    <w:multiLevelType w:val="hybridMultilevel"/>
    <w:tmpl w:val="5B22A668"/>
    <w:lvl w:ilvl="0" w:tplc="0000000D">
      <w:numFmt w:val="bullet"/>
      <w:lvlText w:val="-"/>
      <w:lvlJc w:val="left"/>
      <w:pPr>
        <w:ind w:left="1440" w:hanging="360"/>
      </w:pPr>
      <w:rPr>
        <w:rFonts w:ascii="Times New Roman" w:hAnsi="Times New Roman"/>
        <w:b/>
        <w:i w:val="0"/>
        <w:sz w:val="24"/>
      </w:rPr>
    </w:lvl>
    <w:lvl w:ilvl="1" w:tplc="241A0003" w:tentative="1">
      <w:start w:val="1"/>
      <w:numFmt w:val="bullet"/>
      <w:lvlText w:val="o"/>
      <w:lvlJc w:val="left"/>
      <w:pPr>
        <w:ind w:left="2160" w:hanging="360"/>
      </w:pPr>
      <w:rPr>
        <w:rFonts w:ascii="Courier New" w:hAnsi="Courier New" w:cs="Courier New" w:hint="default"/>
      </w:rPr>
    </w:lvl>
    <w:lvl w:ilvl="2" w:tplc="241A0005" w:tentative="1">
      <w:start w:val="1"/>
      <w:numFmt w:val="bullet"/>
      <w:lvlText w:val=""/>
      <w:lvlJc w:val="left"/>
      <w:pPr>
        <w:ind w:left="2880" w:hanging="360"/>
      </w:pPr>
      <w:rPr>
        <w:rFonts w:ascii="Wingdings" w:hAnsi="Wingdings" w:hint="default"/>
      </w:rPr>
    </w:lvl>
    <w:lvl w:ilvl="3" w:tplc="241A0001" w:tentative="1">
      <w:start w:val="1"/>
      <w:numFmt w:val="bullet"/>
      <w:lvlText w:val=""/>
      <w:lvlJc w:val="left"/>
      <w:pPr>
        <w:ind w:left="3600" w:hanging="360"/>
      </w:pPr>
      <w:rPr>
        <w:rFonts w:ascii="Symbol" w:hAnsi="Symbol" w:hint="default"/>
      </w:rPr>
    </w:lvl>
    <w:lvl w:ilvl="4" w:tplc="241A0003" w:tentative="1">
      <w:start w:val="1"/>
      <w:numFmt w:val="bullet"/>
      <w:lvlText w:val="o"/>
      <w:lvlJc w:val="left"/>
      <w:pPr>
        <w:ind w:left="4320" w:hanging="360"/>
      </w:pPr>
      <w:rPr>
        <w:rFonts w:ascii="Courier New" w:hAnsi="Courier New" w:cs="Courier New" w:hint="default"/>
      </w:rPr>
    </w:lvl>
    <w:lvl w:ilvl="5" w:tplc="241A0005" w:tentative="1">
      <w:start w:val="1"/>
      <w:numFmt w:val="bullet"/>
      <w:lvlText w:val=""/>
      <w:lvlJc w:val="left"/>
      <w:pPr>
        <w:ind w:left="5040" w:hanging="360"/>
      </w:pPr>
      <w:rPr>
        <w:rFonts w:ascii="Wingdings" w:hAnsi="Wingdings" w:hint="default"/>
      </w:rPr>
    </w:lvl>
    <w:lvl w:ilvl="6" w:tplc="241A0001" w:tentative="1">
      <w:start w:val="1"/>
      <w:numFmt w:val="bullet"/>
      <w:lvlText w:val=""/>
      <w:lvlJc w:val="left"/>
      <w:pPr>
        <w:ind w:left="5760" w:hanging="360"/>
      </w:pPr>
      <w:rPr>
        <w:rFonts w:ascii="Symbol" w:hAnsi="Symbol" w:hint="default"/>
      </w:rPr>
    </w:lvl>
    <w:lvl w:ilvl="7" w:tplc="241A0003" w:tentative="1">
      <w:start w:val="1"/>
      <w:numFmt w:val="bullet"/>
      <w:lvlText w:val="o"/>
      <w:lvlJc w:val="left"/>
      <w:pPr>
        <w:ind w:left="6480" w:hanging="360"/>
      </w:pPr>
      <w:rPr>
        <w:rFonts w:ascii="Courier New" w:hAnsi="Courier New" w:cs="Courier New" w:hint="default"/>
      </w:rPr>
    </w:lvl>
    <w:lvl w:ilvl="8" w:tplc="241A0005" w:tentative="1">
      <w:start w:val="1"/>
      <w:numFmt w:val="bullet"/>
      <w:lvlText w:val=""/>
      <w:lvlJc w:val="left"/>
      <w:pPr>
        <w:ind w:left="7200" w:hanging="360"/>
      </w:pPr>
      <w:rPr>
        <w:rFonts w:ascii="Wingdings" w:hAnsi="Wingdings" w:hint="default"/>
      </w:rPr>
    </w:lvl>
  </w:abstractNum>
  <w:abstractNum w:abstractNumId="15" w15:restartNumberingAfterBreak="0">
    <w:nsid w:val="0B143663"/>
    <w:multiLevelType w:val="hybridMultilevel"/>
    <w:tmpl w:val="D054DC0A"/>
    <w:lvl w:ilvl="0" w:tplc="2A183202">
      <w:start w:val="1"/>
      <w:numFmt w:val="decimal"/>
      <w:lvlText w:val="%1)"/>
      <w:lvlJc w:val="left"/>
      <w:pPr>
        <w:ind w:left="360" w:hanging="360"/>
      </w:pPr>
      <w:rPr>
        <w:rFonts w:hint="default"/>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16" w15:restartNumberingAfterBreak="0">
    <w:nsid w:val="0B6971F4"/>
    <w:multiLevelType w:val="hybridMultilevel"/>
    <w:tmpl w:val="56E4E90A"/>
    <w:lvl w:ilvl="0" w:tplc="D88401E0">
      <w:start w:val="1"/>
      <w:numFmt w:val="decimal"/>
      <w:lvlText w:val="%1."/>
      <w:lvlJc w:val="left"/>
      <w:pPr>
        <w:ind w:left="720" w:hanging="360"/>
      </w:pPr>
      <w:rPr>
        <w:rFonts w:hint="default"/>
        <w:b/>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7" w15:restartNumberingAfterBreak="0">
    <w:nsid w:val="0CDF6EC0"/>
    <w:multiLevelType w:val="hybridMultilevel"/>
    <w:tmpl w:val="FBB623E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0D0066BB"/>
    <w:multiLevelType w:val="hybridMultilevel"/>
    <w:tmpl w:val="B3122852"/>
    <w:lvl w:ilvl="0" w:tplc="0000000D">
      <w:numFmt w:val="bullet"/>
      <w:lvlText w:val="-"/>
      <w:lvlJc w:val="left"/>
      <w:pPr>
        <w:ind w:left="720" w:hanging="360"/>
      </w:pPr>
      <w:rPr>
        <w:rFonts w:ascii="Times New Roman" w:hAnsi="Times New Roman"/>
        <w:b/>
        <w:i w:val="0"/>
        <w:sz w:val="24"/>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9" w15:restartNumberingAfterBreak="0">
    <w:nsid w:val="0EFC0977"/>
    <w:multiLevelType w:val="hybridMultilevel"/>
    <w:tmpl w:val="907C63E4"/>
    <w:lvl w:ilvl="0" w:tplc="98D0F348">
      <w:start w:val="1"/>
      <w:numFmt w:val="bullet"/>
      <w:lvlText w:val=""/>
      <w:lvlJc w:val="left"/>
      <w:pPr>
        <w:ind w:left="720" w:hanging="360"/>
      </w:pPr>
      <w:rPr>
        <w:rFonts w:ascii="Symbol" w:eastAsia="Times New Roman" w:hAnsi="Symbol" w:cs="Arial" w:hint="default"/>
        <w:b w:val="0"/>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0" w15:restartNumberingAfterBreak="0">
    <w:nsid w:val="12F32FBE"/>
    <w:multiLevelType w:val="multilevel"/>
    <w:tmpl w:val="94527B84"/>
    <w:lvl w:ilvl="0">
      <w:numFmt w:val="bullet"/>
      <w:lvlText w:val="-"/>
      <w:lvlJc w:val="left"/>
      <w:pPr>
        <w:tabs>
          <w:tab w:val="num" w:pos="720"/>
        </w:tabs>
        <w:ind w:left="720" w:hanging="360"/>
      </w:pPr>
      <w:rPr>
        <w:rFonts w:ascii="Times New Roman" w:hAnsi="Times New Roman"/>
        <w:b/>
        <w:i w:val="0"/>
        <w:sz w:val="24"/>
      </w:rPr>
    </w:lvl>
    <w:lvl w:ilvl="1">
      <w:start w:val="1"/>
      <w:numFmt w:val="bullet"/>
      <w:lvlText w:val=""/>
      <w:lvlJc w:val="left"/>
      <w:pPr>
        <w:tabs>
          <w:tab w:val="num" w:pos="1080"/>
        </w:tabs>
        <w:ind w:left="1080" w:hanging="360"/>
      </w:pPr>
      <w:rPr>
        <w:rFonts w:ascii="Wingdings 2" w:hAnsi="Wingdings 2" w:cs="Courier New"/>
      </w:rPr>
    </w:lvl>
    <w:lvl w:ilvl="2">
      <w:start w:val="1"/>
      <w:numFmt w:val="bullet"/>
      <w:lvlText w:val="■"/>
      <w:lvlJc w:val="left"/>
      <w:pPr>
        <w:tabs>
          <w:tab w:val="num" w:pos="1440"/>
        </w:tabs>
        <w:ind w:left="1440" w:hanging="360"/>
      </w:pPr>
      <w:rPr>
        <w:rFonts w:ascii="StarSymbol" w:hAnsi="StarSymbol"/>
      </w:rPr>
    </w:lvl>
    <w:lvl w:ilvl="3">
      <w:start w:val="1"/>
      <w:numFmt w:val="bullet"/>
      <w:lvlText w:val=""/>
      <w:lvlJc w:val="left"/>
      <w:pPr>
        <w:tabs>
          <w:tab w:val="num" w:pos="1800"/>
        </w:tabs>
        <w:ind w:left="1800" w:hanging="360"/>
      </w:pPr>
      <w:rPr>
        <w:rFonts w:ascii="Wingdings" w:hAnsi="Wingdings"/>
      </w:rPr>
    </w:lvl>
    <w:lvl w:ilvl="4">
      <w:start w:val="1"/>
      <w:numFmt w:val="bullet"/>
      <w:lvlText w:val=""/>
      <w:lvlJc w:val="left"/>
      <w:pPr>
        <w:tabs>
          <w:tab w:val="num" w:pos="2160"/>
        </w:tabs>
        <w:ind w:left="2160" w:hanging="360"/>
      </w:pPr>
      <w:rPr>
        <w:rFonts w:ascii="Wingdings 2" w:hAnsi="Wingdings 2" w:cs="Courier New"/>
      </w:rPr>
    </w:lvl>
    <w:lvl w:ilvl="5">
      <w:start w:val="1"/>
      <w:numFmt w:val="bullet"/>
      <w:lvlText w:val="■"/>
      <w:lvlJc w:val="left"/>
      <w:pPr>
        <w:tabs>
          <w:tab w:val="num" w:pos="2520"/>
        </w:tabs>
        <w:ind w:left="2520" w:hanging="360"/>
      </w:pPr>
      <w:rPr>
        <w:rFonts w:ascii="StarSymbol" w:hAnsi="StarSymbol"/>
      </w:rPr>
    </w:lvl>
    <w:lvl w:ilvl="6">
      <w:start w:val="1"/>
      <w:numFmt w:val="bullet"/>
      <w:lvlText w:val=""/>
      <w:lvlJc w:val="left"/>
      <w:pPr>
        <w:tabs>
          <w:tab w:val="num" w:pos="2880"/>
        </w:tabs>
        <w:ind w:left="2880" w:hanging="360"/>
      </w:pPr>
      <w:rPr>
        <w:rFonts w:ascii="Wingdings" w:hAnsi="Wingdings"/>
      </w:rPr>
    </w:lvl>
    <w:lvl w:ilvl="7">
      <w:start w:val="1"/>
      <w:numFmt w:val="bullet"/>
      <w:lvlText w:val=""/>
      <w:lvlJc w:val="left"/>
      <w:pPr>
        <w:tabs>
          <w:tab w:val="num" w:pos="3240"/>
        </w:tabs>
        <w:ind w:left="3240" w:hanging="360"/>
      </w:pPr>
      <w:rPr>
        <w:rFonts w:ascii="Wingdings 2" w:hAnsi="Wingdings 2" w:cs="Courier New"/>
      </w:rPr>
    </w:lvl>
    <w:lvl w:ilvl="8">
      <w:start w:val="1"/>
      <w:numFmt w:val="bullet"/>
      <w:lvlText w:val="■"/>
      <w:lvlJc w:val="left"/>
      <w:pPr>
        <w:tabs>
          <w:tab w:val="num" w:pos="3600"/>
        </w:tabs>
        <w:ind w:left="3600" w:hanging="360"/>
      </w:pPr>
      <w:rPr>
        <w:rFonts w:ascii="StarSymbol" w:hAnsi="StarSymbol"/>
      </w:rPr>
    </w:lvl>
  </w:abstractNum>
  <w:abstractNum w:abstractNumId="21" w15:restartNumberingAfterBreak="0">
    <w:nsid w:val="13FF45E3"/>
    <w:multiLevelType w:val="hybridMultilevel"/>
    <w:tmpl w:val="25A6DB78"/>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2" w15:restartNumberingAfterBreak="0">
    <w:nsid w:val="14234113"/>
    <w:multiLevelType w:val="hybridMultilevel"/>
    <w:tmpl w:val="4FDAD5C6"/>
    <w:lvl w:ilvl="0" w:tplc="F972236C">
      <w:numFmt w:val="bullet"/>
      <w:lvlText w:val="-"/>
      <w:lvlJc w:val="left"/>
      <w:pPr>
        <w:ind w:left="1068" w:hanging="360"/>
      </w:pPr>
      <w:rPr>
        <w:rFonts w:ascii="Times New Roman" w:eastAsia="Arial Unicode MS" w:hAnsi="Times New Roman" w:cs="Times New Roman" w:hint="default"/>
      </w:rPr>
    </w:lvl>
    <w:lvl w:ilvl="1" w:tplc="241A0003" w:tentative="1">
      <w:start w:val="1"/>
      <w:numFmt w:val="bullet"/>
      <w:lvlText w:val="o"/>
      <w:lvlJc w:val="left"/>
      <w:pPr>
        <w:ind w:left="1788" w:hanging="360"/>
      </w:pPr>
      <w:rPr>
        <w:rFonts w:ascii="Courier New" w:hAnsi="Courier New" w:cs="Courier New" w:hint="default"/>
      </w:rPr>
    </w:lvl>
    <w:lvl w:ilvl="2" w:tplc="241A0005" w:tentative="1">
      <w:start w:val="1"/>
      <w:numFmt w:val="bullet"/>
      <w:lvlText w:val=""/>
      <w:lvlJc w:val="left"/>
      <w:pPr>
        <w:ind w:left="2508" w:hanging="360"/>
      </w:pPr>
      <w:rPr>
        <w:rFonts w:ascii="Wingdings" w:hAnsi="Wingdings" w:hint="default"/>
      </w:rPr>
    </w:lvl>
    <w:lvl w:ilvl="3" w:tplc="241A0001" w:tentative="1">
      <w:start w:val="1"/>
      <w:numFmt w:val="bullet"/>
      <w:lvlText w:val=""/>
      <w:lvlJc w:val="left"/>
      <w:pPr>
        <w:ind w:left="3228" w:hanging="360"/>
      </w:pPr>
      <w:rPr>
        <w:rFonts w:ascii="Symbol" w:hAnsi="Symbol" w:hint="default"/>
      </w:rPr>
    </w:lvl>
    <w:lvl w:ilvl="4" w:tplc="241A0003" w:tentative="1">
      <w:start w:val="1"/>
      <w:numFmt w:val="bullet"/>
      <w:lvlText w:val="o"/>
      <w:lvlJc w:val="left"/>
      <w:pPr>
        <w:ind w:left="3948" w:hanging="360"/>
      </w:pPr>
      <w:rPr>
        <w:rFonts w:ascii="Courier New" w:hAnsi="Courier New" w:cs="Courier New" w:hint="default"/>
      </w:rPr>
    </w:lvl>
    <w:lvl w:ilvl="5" w:tplc="241A0005" w:tentative="1">
      <w:start w:val="1"/>
      <w:numFmt w:val="bullet"/>
      <w:lvlText w:val=""/>
      <w:lvlJc w:val="left"/>
      <w:pPr>
        <w:ind w:left="4668" w:hanging="360"/>
      </w:pPr>
      <w:rPr>
        <w:rFonts w:ascii="Wingdings" w:hAnsi="Wingdings" w:hint="default"/>
      </w:rPr>
    </w:lvl>
    <w:lvl w:ilvl="6" w:tplc="241A0001" w:tentative="1">
      <w:start w:val="1"/>
      <w:numFmt w:val="bullet"/>
      <w:lvlText w:val=""/>
      <w:lvlJc w:val="left"/>
      <w:pPr>
        <w:ind w:left="5388" w:hanging="360"/>
      </w:pPr>
      <w:rPr>
        <w:rFonts w:ascii="Symbol" w:hAnsi="Symbol" w:hint="default"/>
      </w:rPr>
    </w:lvl>
    <w:lvl w:ilvl="7" w:tplc="241A0003" w:tentative="1">
      <w:start w:val="1"/>
      <w:numFmt w:val="bullet"/>
      <w:lvlText w:val="o"/>
      <w:lvlJc w:val="left"/>
      <w:pPr>
        <w:ind w:left="6108" w:hanging="360"/>
      </w:pPr>
      <w:rPr>
        <w:rFonts w:ascii="Courier New" w:hAnsi="Courier New" w:cs="Courier New" w:hint="default"/>
      </w:rPr>
    </w:lvl>
    <w:lvl w:ilvl="8" w:tplc="241A0005" w:tentative="1">
      <w:start w:val="1"/>
      <w:numFmt w:val="bullet"/>
      <w:lvlText w:val=""/>
      <w:lvlJc w:val="left"/>
      <w:pPr>
        <w:ind w:left="6828" w:hanging="360"/>
      </w:pPr>
      <w:rPr>
        <w:rFonts w:ascii="Wingdings" w:hAnsi="Wingdings" w:hint="default"/>
      </w:rPr>
    </w:lvl>
  </w:abstractNum>
  <w:abstractNum w:abstractNumId="23" w15:restartNumberingAfterBreak="0">
    <w:nsid w:val="14BB70E1"/>
    <w:multiLevelType w:val="hybridMultilevel"/>
    <w:tmpl w:val="79F4227A"/>
    <w:lvl w:ilvl="0" w:tplc="0000000D">
      <w:numFmt w:val="bullet"/>
      <w:lvlText w:val="-"/>
      <w:lvlJc w:val="left"/>
      <w:pPr>
        <w:ind w:left="720" w:hanging="360"/>
      </w:pPr>
      <w:rPr>
        <w:rFonts w:ascii="Times New Roman" w:hAnsi="Times New Roman"/>
        <w:b/>
        <w:i w:val="0"/>
        <w:sz w:val="24"/>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4" w15:restartNumberingAfterBreak="0">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28D51E28"/>
    <w:multiLevelType w:val="hybridMultilevel"/>
    <w:tmpl w:val="E25C79AC"/>
    <w:lvl w:ilvl="0" w:tplc="D9820396">
      <w:numFmt w:val="bullet"/>
      <w:lvlText w:val="-"/>
      <w:lvlJc w:val="left"/>
      <w:pPr>
        <w:ind w:left="360" w:hanging="360"/>
      </w:pPr>
      <w:rPr>
        <w:rFonts w:ascii="Arial" w:eastAsia="Arial Unicode MS" w:hAnsi="Arial" w:cs="Aria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2935130A"/>
    <w:multiLevelType w:val="singleLevel"/>
    <w:tmpl w:val="04090001"/>
    <w:lvl w:ilvl="0">
      <w:start w:val="1"/>
      <w:numFmt w:val="bullet"/>
      <w:lvlText w:val=""/>
      <w:lvlJc w:val="left"/>
      <w:pPr>
        <w:ind w:left="720" w:hanging="360"/>
      </w:pPr>
      <w:rPr>
        <w:rFonts w:ascii="Symbol" w:hAnsi="Symbol" w:hint="default"/>
        <w:b/>
        <w:i/>
      </w:rPr>
    </w:lvl>
  </w:abstractNum>
  <w:abstractNum w:abstractNumId="27" w15:restartNumberingAfterBreak="0">
    <w:nsid w:val="335C0F41"/>
    <w:multiLevelType w:val="hybridMultilevel"/>
    <w:tmpl w:val="60CA8C60"/>
    <w:lvl w:ilvl="0" w:tplc="6EDA3158">
      <w:start w:val="5"/>
      <w:numFmt w:val="bullet"/>
      <w:lvlText w:val="-"/>
      <w:lvlJc w:val="left"/>
      <w:pPr>
        <w:ind w:left="630" w:hanging="360"/>
      </w:pPr>
      <w:rPr>
        <w:rFonts w:ascii="Arial" w:eastAsiaTheme="minorHAnsi" w:hAnsi="Arial" w:cs="Arial" w:hint="default"/>
        <w:b w:val="0"/>
        <w:i w:val="0"/>
        <w:sz w:val="24"/>
      </w:rPr>
    </w:lvl>
    <w:lvl w:ilvl="1" w:tplc="241A0003" w:tentative="1">
      <w:start w:val="1"/>
      <w:numFmt w:val="bullet"/>
      <w:lvlText w:val="o"/>
      <w:lvlJc w:val="left"/>
      <w:pPr>
        <w:ind w:left="1350" w:hanging="360"/>
      </w:pPr>
      <w:rPr>
        <w:rFonts w:ascii="Courier New" w:hAnsi="Courier New" w:cs="Courier New" w:hint="default"/>
      </w:rPr>
    </w:lvl>
    <w:lvl w:ilvl="2" w:tplc="241A0005" w:tentative="1">
      <w:start w:val="1"/>
      <w:numFmt w:val="bullet"/>
      <w:lvlText w:val=""/>
      <w:lvlJc w:val="left"/>
      <w:pPr>
        <w:ind w:left="2070" w:hanging="360"/>
      </w:pPr>
      <w:rPr>
        <w:rFonts w:ascii="Wingdings" w:hAnsi="Wingdings" w:hint="default"/>
      </w:rPr>
    </w:lvl>
    <w:lvl w:ilvl="3" w:tplc="241A0001" w:tentative="1">
      <w:start w:val="1"/>
      <w:numFmt w:val="bullet"/>
      <w:lvlText w:val=""/>
      <w:lvlJc w:val="left"/>
      <w:pPr>
        <w:ind w:left="2790" w:hanging="360"/>
      </w:pPr>
      <w:rPr>
        <w:rFonts w:ascii="Symbol" w:hAnsi="Symbol" w:hint="default"/>
      </w:rPr>
    </w:lvl>
    <w:lvl w:ilvl="4" w:tplc="241A0003" w:tentative="1">
      <w:start w:val="1"/>
      <w:numFmt w:val="bullet"/>
      <w:lvlText w:val="o"/>
      <w:lvlJc w:val="left"/>
      <w:pPr>
        <w:ind w:left="3510" w:hanging="360"/>
      </w:pPr>
      <w:rPr>
        <w:rFonts w:ascii="Courier New" w:hAnsi="Courier New" w:cs="Courier New" w:hint="default"/>
      </w:rPr>
    </w:lvl>
    <w:lvl w:ilvl="5" w:tplc="241A0005" w:tentative="1">
      <w:start w:val="1"/>
      <w:numFmt w:val="bullet"/>
      <w:lvlText w:val=""/>
      <w:lvlJc w:val="left"/>
      <w:pPr>
        <w:ind w:left="4230" w:hanging="360"/>
      </w:pPr>
      <w:rPr>
        <w:rFonts w:ascii="Wingdings" w:hAnsi="Wingdings" w:hint="default"/>
      </w:rPr>
    </w:lvl>
    <w:lvl w:ilvl="6" w:tplc="241A0001" w:tentative="1">
      <w:start w:val="1"/>
      <w:numFmt w:val="bullet"/>
      <w:lvlText w:val=""/>
      <w:lvlJc w:val="left"/>
      <w:pPr>
        <w:ind w:left="4950" w:hanging="360"/>
      </w:pPr>
      <w:rPr>
        <w:rFonts w:ascii="Symbol" w:hAnsi="Symbol" w:hint="default"/>
      </w:rPr>
    </w:lvl>
    <w:lvl w:ilvl="7" w:tplc="241A0003" w:tentative="1">
      <w:start w:val="1"/>
      <w:numFmt w:val="bullet"/>
      <w:lvlText w:val="o"/>
      <w:lvlJc w:val="left"/>
      <w:pPr>
        <w:ind w:left="5670" w:hanging="360"/>
      </w:pPr>
      <w:rPr>
        <w:rFonts w:ascii="Courier New" w:hAnsi="Courier New" w:cs="Courier New" w:hint="default"/>
      </w:rPr>
    </w:lvl>
    <w:lvl w:ilvl="8" w:tplc="241A0005" w:tentative="1">
      <w:start w:val="1"/>
      <w:numFmt w:val="bullet"/>
      <w:lvlText w:val=""/>
      <w:lvlJc w:val="left"/>
      <w:pPr>
        <w:ind w:left="6390" w:hanging="360"/>
      </w:pPr>
      <w:rPr>
        <w:rFonts w:ascii="Wingdings" w:hAnsi="Wingdings" w:hint="default"/>
      </w:rPr>
    </w:lvl>
  </w:abstractNum>
  <w:abstractNum w:abstractNumId="28" w15:restartNumberingAfterBreak="0">
    <w:nsid w:val="353F025F"/>
    <w:multiLevelType w:val="hybridMultilevel"/>
    <w:tmpl w:val="9C168364"/>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9" w15:restartNumberingAfterBreak="0">
    <w:nsid w:val="35AC39D2"/>
    <w:multiLevelType w:val="hybridMultilevel"/>
    <w:tmpl w:val="FECC7F90"/>
    <w:lvl w:ilvl="0" w:tplc="298E8C6E">
      <w:start w:val="1"/>
      <w:numFmt w:val="decimal"/>
      <w:lvlText w:val="%1."/>
      <w:lvlJc w:val="left"/>
      <w:pPr>
        <w:ind w:hanging="236"/>
      </w:pPr>
      <w:rPr>
        <w:rFonts w:ascii="Arial" w:eastAsia="Arial" w:hAnsi="Arial" w:hint="default"/>
        <w:color w:val="0A0C0A"/>
        <w:w w:val="111"/>
        <w:sz w:val="21"/>
        <w:szCs w:val="21"/>
      </w:rPr>
    </w:lvl>
    <w:lvl w:ilvl="1" w:tplc="EB06E6F4">
      <w:start w:val="1"/>
      <w:numFmt w:val="bullet"/>
      <w:lvlText w:val="•"/>
      <w:lvlJc w:val="left"/>
      <w:rPr>
        <w:rFonts w:hint="default"/>
      </w:rPr>
    </w:lvl>
    <w:lvl w:ilvl="2" w:tplc="CD5E0708">
      <w:start w:val="1"/>
      <w:numFmt w:val="bullet"/>
      <w:lvlText w:val="•"/>
      <w:lvlJc w:val="left"/>
      <w:rPr>
        <w:rFonts w:hint="default"/>
      </w:rPr>
    </w:lvl>
    <w:lvl w:ilvl="3" w:tplc="08642F6E">
      <w:start w:val="1"/>
      <w:numFmt w:val="bullet"/>
      <w:lvlText w:val="•"/>
      <w:lvlJc w:val="left"/>
      <w:rPr>
        <w:rFonts w:hint="default"/>
      </w:rPr>
    </w:lvl>
    <w:lvl w:ilvl="4" w:tplc="F66E985E">
      <w:start w:val="1"/>
      <w:numFmt w:val="bullet"/>
      <w:lvlText w:val="•"/>
      <w:lvlJc w:val="left"/>
      <w:rPr>
        <w:rFonts w:hint="default"/>
      </w:rPr>
    </w:lvl>
    <w:lvl w:ilvl="5" w:tplc="EC5C219E">
      <w:start w:val="1"/>
      <w:numFmt w:val="bullet"/>
      <w:lvlText w:val="•"/>
      <w:lvlJc w:val="left"/>
      <w:rPr>
        <w:rFonts w:hint="default"/>
      </w:rPr>
    </w:lvl>
    <w:lvl w:ilvl="6" w:tplc="1666B452">
      <w:start w:val="1"/>
      <w:numFmt w:val="bullet"/>
      <w:lvlText w:val="•"/>
      <w:lvlJc w:val="left"/>
      <w:rPr>
        <w:rFonts w:hint="default"/>
      </w:rPr>
    </w:lvl>
    <w:lvl w:ilvl="7" w:tplc="42447C90">
      <w:start w:val="1"/>
      <w:numFmt w:val="bullet"/>
      <w:lvlText w:val="•"/>
      <w:lvlJc w:val="left"/>
      <w:rPr>
        <w:rFonts w:hint="default"/>
      </w:rPr>
    </w:lvl>
    <w:lvl w:ilvl="8" w:tplc="339EB1D4">
      <w:start w:val="1"/>
      <w:numFmt w:val="bullet"/>
      <w:lvlText w:val="•"/>
      <w:lvlJc w:val="left"/>
      <w:rPr>
        <w:rFonts w:hint="default"/>
      </w:rPr>
    </w:lvl>
  </w:abstractNum>
  <w:abstractNum w:abstractNumId="30" w15:restartNumberingAfterBreak="0">
    <w:nsid w:val="381D66D0"/>
    <w:multiLevelType w:val="hybridMultilevel"/>
    <w:tmpl w:val="1B7235D4"/>
    <w:lvl w:ilvl="0" w:tplc="0000000D">
      <w:numFmt w:val="bullet"/>
      <w:lvlText w:val="-"/>
      <w:lvlJc w:val="left"/>
      <w:pPr>
        <w:ind w:left="720" w:hanging="360"/>
      </w:pPr>
      <w:rPr>
        <w:rFonts w:ascii="Times New Roman" w:hAnsi="Times New Roman"/>
        <w:b/>
        <w:i w:val="0"/>
        <w:sz w:val="24"/>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1" w15:restartNumberingAfterBreak="0">
    <w:nsid w:val="3B351FC4"/>
    <w:multiLevelType w:val="hybridMultilevel"/>
    <w:tmpl w:val="9C921E56"/>
    <w:lvl w:ilvl="0" w:tplc="241A0011">
      <w:start w:val="1"/>
      <w:numFmt w:val="decimal"/>
      <w:lvlText w:val="%1)"/>
      <w:lvlJc w:val="left"/>
      <w:pPr>
        <w:ind w:left="720" w:hanging="360"/>
      </w:pPr>
    </w:lvl>
    <w:lvl w:ilvl="1" w:tplc="241A0019">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2" w15:restartNumberingAfterBreak="0">
    <w:nsid w:val="3DBC07A2"/>
    <w:multiLevelType w:val="hybridMultilevel"/>
    <w:tmpl w:val="428A10C8"/>
    <w:lvl w:ilvl="0" w:tplc="1F08EB12">
      <w:start w:val="6"/>
      <w:numFmt w:val="decimal"/>
      <w:lvlText w:val="%1)"/>
      <w:lvlJc w:val="left"/>
      <w:pPr>
        <w:ind w:left="1890" w:hanging="360"/>
      </w:pPr>
      <w:rPr>
        <w:b/>
      </w:rPr>
    </w:lvl>
    <w:lvl w:ilvl="1" w:tplc="A8DA613E">
      <w:start w:val="1"/>
      <w:numFmt w:val="lowerLetter"/>
      <w:lvlText w:val="%2."/>
      <w:lvlJc w:val="left"/>
      <w:pPr>
        <w:ind w:left="2610" w:hanging="360"/>
      </w:pPr>
      <w:rPr>
        <w:b/>
      </w:rPr>
    </w:lvl>
    <w:lvl w:ilvl="2" w:tplc="241A001B">
      <w:start w:val="1"/>
      <w:numFmt w:val="lowerRoman"/>
      <w:lvlText w:val="%3."/>
      <w:lvlJc w:val="right"/>
      <w:pPr>
        <w:ind w:left="3330" w:hanging="180"/>
      </w:pPr>
    </w:lvl>
    <w:lvl w:ilvl="3" w:tplc="241A000F">
      <w:start w:val="1"/>
      <w:numFmt w:val="decimal"/>
      <w:lvlText w:val="%4."/>
      <w:lvlJc w:val="left"/>
      <w:pPr>
        <w:ind w:left="4050" w:hanging="360"/>
      </w:pPr>
    </w:lvl>
    <w:lvl w:ilvl="4" w:tplc="241A0019">
      <w:start w:val="1"/>
      <w:numFmt w:val="lowerLetter"/>
      <w:lvlText w:val="%5."/>
      <w:lvlJc w:val="left"/>
      <w:pPr>
        <w:ind w:left="4770" w:hanging="360"/>
      </w:pPr>
    </w:lvl>
    <w:lvl w:ilvl="5" w:tplc="241A001B">
      <w:start w:val="1"/>
      <w:numFmt w:val="lowerRoman"/>
      <w:lvlText w:val="%6."/>
      <w:lvlJc w:val="right"/>
      <w:pPr>
        <w:ind w:left="5490" w:hanging="180"/>
      </w:pPr>
    </w:lvl>
    <w:lvl w:ilvl="6" w:tplc="241A000F">
      <w:start w:val="1"/>
      <w:numFmt w:val="decimal"/>
      <w:lvlText w:val="%7."/>
      <w:lvlJc w:val="left"/>
      <w:pPr>
        <w:ind w:left="6210" w:hanging="360"/>
      </w:pPr>
    </w:lvl>
    <w:lvl w:ilvl="7" w:tplc="241A0019">
      <w:start w:val="1"/>
      <w:numFmt w:val="lowerLetter"/>
      <w:lvlText w:val="%8."/>
      <w:lvlJc w:val="left"/>
      <w:pPr>
        <w:ind w:left="6930" w:hanging="360"/>
      </w:pPr>
    </w:lvl>
    <w:lvl w:ilvl="8" w:tplc="241A001B">
      <w:start w:val="1"/>
      <w:numFmt w:val="lowerRoman"/>
      <w:lvlText w:val="%9."/>
      <w:lvlJc w:val="right"/>
      <w:pPr>
        <w:ind w:left="7650" w:hanging="180"/>
      </w:pPr>
    </w:lvl>
  </w:abstractNum>
  <w:abstractNum w:abstractNumId="33" w15:restartNumberingAfterBreak="0">
    <w:nsid w:val="3F4F074E"/>
    <w:multiLevelType w:val="hybridMultilevel"/>
    <w:tmpl w:val="8B1EA67A"/>
    <w:lvl w:ilvl="0" w:tplc="C8C4C312">
      <w:numFmt w:val="bullet"/>
      <w:lvlText w:val="-"/>
      <w:lvlJc w:val="left"/>
      <w:pPr>
        <w:ind w:left="2070" w:hanging="360"/>
      </w:pPr>
      <w:rPr>
        <w:rFonts w:ascii="Arial" w:eastAsia="Arial Unicode MS" w:hAnsi="Arial" w:cs="Arial" w:hint="default"/>
      </w:rPr>
    </w:lvl>
    <w:lvl w:ilvl="1" w:tplc="241A0003">
      <w:start w:val="1"/>
      <w:numFmt w:val="bullet"/>
      <w:lvlText w:val="o"/>
      <w:lvlJc w:val="left"/>
      <w:pPr>
        <w:ind w:left="2790" w:hanging="360"/>
      </w:pPr>
      <w:rPr>
        <w:rFonts w:ascii="Courier New" w:hAnsi="Courier New" w:cs="Courier New" w:hint="default"/>
      </w:rPr>
    </w:lvl>
    <w:lvl w:ilvl="2" w:tplc="241A0005" w:tentative="1">
      <w:start w:val="1"/>
      <w:numFmt w:val="bullet"/>
      <w:lvlText w:val=""/>
      <w:lvlJc w:val="left"/>
      <w:pPr>
        <w:ind w:left="3510" w:hanging="360"/>
      </w:pPr>
      <w:rPr>
        <w:rFonts w:ascii="Wingdings" w:hAnsi="Wingdings" w:hint="default"/>
      </w:rPr>
    </w:lvl>
    <w:lvl w:ilvl="3" w:tplc="241A0001" w:tentative="1">
      <w:start w:val="1"/>
      <w:numFmt w:val="bullet"/>
      <w:lvlText w:val=""/>
      <w:lvlJc w:val="left"/>
      <w:pPr>
        <w:ind w:left="4230" w:hanging="360"/>
      </w:pPr>
      <w:rPr>
        <w:rFonts w:ascii="Symbol" w:hAnsi="Symbol" w:hint="default"/>
      </w:rPr>
    </w:lvl>
    <w:lvl w:ilvl="4" w:tplc="241A0003" w:tentative="1">
      <w:start w:val="1"/>
      <w:numFmt w:val="bullet"/>
      <w:lvlText w:val="o"/>
      <w:lvlJc w:val="left"/>
      <w:pPr>
        <w:ind w:left="4950" w:hanging="360"/>
      </w:pPr>
      <w:rPr>
        <w:rFonts w:ascii="Courier New" w:hAnsi="Courier New" w:cs="Courier New" w:hint="default"/>
      </w:rPr>
    </w:lvl>
    <w:lvl w:ilvl="5" w:tplc="241A0005" w:tentative="1">
      <w:start w:val="1"/>
      <w:numFmt w:val="bullet"/>
      <w:lvlText w:val=""/>
      <w:lvlJc w:val="left"/>
      <w:pPr>
        <w:ind w:left="5670" w:hanging="360"/>
      </w:pPr>
      <w:rPr>
        <w:rFonts w:ascii="Wingdings" w:hAnsi="Wingdings" w:hint="default"/>
      </w:rPr>
    </w:lvl>
    <w:lvl w:ilvl="6" w:tplc="241A0001" w:tentative="1">
      <w:start w:val="1"/>
      <w:numFmt w:val="bullet"/>
      <w:lvlText w:val=""/>
      <w:lvlJc w:val="left"/>
      <w:pPr>
        <w:ind w:left="6390" w:hanging="360"/>
      </w:pPr>
      <w:rPr>
        <w:rFonts w:ascii="Symbol" w:hAnsi="Symbol" w:hint="default"/>
      </w:rPr>
    </w:lvl>
    <w:lvl w:ilvl="7" w:tplc="241A0003" w:tentative="1">
      <w:start w:val="1"/>
      <w:numFmt w:val="bullet"/>
      <w:lvlText w:val="o"/>
      <w:lvlJc w:val="left"/>
      <w:pPr>
        <w:ind w:left="7110" w:hanging="360"/>
      </w:pPr>
      <w:rPr>
        <w:rFonts w:ascii="Courier New" w:hAnsi="Courier New" w:cs="Courier New" w:hint="default"/>
      </w:rPr>
    </w:lvl>
    <w:lvl w:ilvl="8" w:tplc="241A0005" w:tentative="1">
      <w:start w:val="1"/>
      <w:numFmt w:val="bullet"/>
      <w:lvlText w:val=""/>
      <w:lvlJc w:val="left"/>
      <w:pPr>
        <w:ind w:left="7830" w:hanging="360"/>
      </w:pPr>
      <w:rPr>
        <w:rFonts w:ascii="Wingdings" w:hAnsi="Wingdings" w:hint="default"/>
      </w:rPr>
    </w:lvl>
  </w:abstractNum>
  <w:abstractNum w:abstractNumId="34" w15:restartNumberingAfterBreak="0">
    <w:nsid w:val="3FFB2F3C"/>
    <w:multiLevelType w:val="hybridMultilevel"/>
    <w:tmpl w:val="98EE6CDA"/>
    <w:lvl w:ilvl="0" w:tplc="0000000D">
      <w:numFmt w:val="bullet"/>
      <w:lvlText w:val="-"/>
      <w:lvlJc w:val="left"/>
      <w:pPr>
        <w:ind w:left="720" w:hanging="360"/>
      </w:pPr>
      <w:rPr>
        <w:rFonts w:ascii="Times New Roman" w:hAnsi="Times New Roman"/>
        <w:b/>
        <w:i w:val="0"/>
        <w:sz w:val="24"/>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5" w15:restartNumberingAfterBreak="0">
    <w:nsid w:val="400F3133"/>
    <w:multiLevelType w:val="hybridMultilevel"/>
    <w:tmpl w:val="76DC7534"/>
    <w:lvl w:ilvl="0" w:tplc="F2B24E1C">
      <w:numFmt w:val="bullet"/>
      <w:lvlText w:val="-"/>
      <w:lvlJc w:val="left"/>
      <w:pPr>
        <w:ind w:left="720" w:hanging="360"/>
      </w:pPr>
      <w:rPr>
        <w:rFonts w:ascii="Times New Roman" w:eastAsia="Arial Unicode MS" w:hAnsi="Times New Roman" w:cs="Times New Roman" w:hint="default"/>
        <w:b/>
      </w:rPr>
    </w:lvl>
    <w:lvl w:ilvl="1" w:tplc="241A0003">
      <w:start w:val="1"/>
      <w:numFmt w:val="bullet"/>
      <w:lvlText w:val="o"/>
      <w:lvlJc w:val="left"/>
      <w:pPr>
        <w:ind w:left="1440" w:hanging="360"/>
      </w:pPr>
      <w:rPr>
        <w:rFonts w:ascii="Courier New" w:hAnsi="Courier New" w:cs="Courier New" w:hint="default"/>
      </w:rPr>
    </w:lvl>
    <w:lvl w:ilvl="2" w:tplc="241A0005">
      <w:start w:val="1"/>
      <w:numFmt w:val="bullet"/>
      <w:lvlText w:val=""/>
      <w:lvlJc w:val="left"/>
      <w:pPr>
        <w:ind w:left="2160" w:hanging="360"/>
      </w:pPr>
      <w:rPr>
        <w:rFonts w:ascii="Wingdings" w:hAnsi="Wingdings" w:hint="default"/>
      </w:rPr>
    </w:lvl>
    <w:lvl w:ilvl="3" w:tplc="241A0001">
      <w:start w:val="1"/>
      <w:numFmt w:val="bullet"/>
      <w:lvlText w:val=""/>
      <w:lvlJc w:val="left"/>
      <w:pPr>
        <w:ind w:left="2880" w:hanging="360"/>
      </w:pPr>
      <w:rPr>
        <w:rFonts w:ascii="Symbol" w:hAnsi="Symbol" w:hint="default"/>
      </w:rPr>
    </w:lvl>
    <w:lvl w:ilvl="4" w:tplc="241A0003">
      <w:start w:val="1"/>
      <w:numFmt w:val="bullet"/>
      <w:lvlText w:val="o"/>
      <w:lvlJc w:val="left"/>
      <w:pPr>
        <w:ind w:left="3600" w:hanging="360"/>
      </w:pPr>
      <w:rPr>
        <w:rFonts w:ascii="Courier New" w:hAnsi="Courier New" w:cs="Courier New" w:hint="default"/>
      </w:rPr>
    </w:lvl>
    <w:lvl w:ilvl="5" w:tplc="241A0005">
      <w:start w:val="1"/>
      <w:numFmt w:val="bullet"/>
      <w:lvlText w:val=""/>
      <w:lvlJc w:val="left"/>
      <w:pPr>
        <w:ind w:left="4320" w:hanging="360"/>
      </w:pPr>
      <w:rPr>
        <w:rFonts w:ascii="Wingdings" w:hAnsi="Wingdings" w:hint="default"/>
      </w:rPr>
    </w:lvl>
    <w:lvl w:ilvl="6" w:tplc="241A0001">
      <w:start w:val="1"/>
      <w:numFmt w:val="bullet"/>
      <w:lvlText w:val=""/>
      <w:lvlJc w:val="left"/>
      <w:pPr>
        <w:ind w:left="5040" w:hanging="360"/>
      </w:pPr>
      <w:rPr>
        <w:rFonts w:ascii="Symbol" w:hAnsi="Symbol" w:hint="default"/>
      </w:rPr>
    </w:lvl>
    <w:lvl w:ilvl="7" w:tplc="241A0003">
      <w:start w:val="1"/>
      <w:numFmt w:val="bullet"/>
      <w:lvlText w:val="o"/>
      <w:lvlJc w:val="left"/>
      <w:pPr>
        <w:ind w:left="5760" w:hanging="360"/>
      </w:pPr>
      <w:rPr>
        <w:rFonts w:ascii="Courier New" w:hAnsi="Courier New" w:cs="Courier New" w:hint="default"/>
      </w:rPr>
    </w:lvl>
    <w:lvl w:ilvl="8" w:tplc="241A0005">
      <w:start w:val="1"/>
      <w:numFmt w:val="bullet"/>
      <w:lvlText w:val=""/>
      <w:lvlJc w:val="left"/>
      <w:pPr>
        <w:ind w:left="6480" w:hanging="360"/>
      </w:pPr>
      <w:rPr>
        <w:rFonts w:ascii="Wingdings" w:hAnsi="Wingdings" w:hint="default"/>
      </w:rPr>
    </w:lvl>
  </w:abstractNum>
  <w:abstractNum w:abstractNumId="36" w15:restartNumberingAfterBreak="0">
    <w:nsid w:val="409C729F"/>
    <w:multiLevelType w:val="hybridMultilevel"/>
    <w:tmpl w:val="30325DFC"/>
    <w:lvl w:ilvl="0" w:tplc="F2B24E1C">
      <w:numFmt w:val="bullet"/>
      <w:lvlText w:val="-"/>
      <w:lvlJc w:val="left"/>
      <w:pPr>
        <w:ind w:left="720" w:hanging="360"/>
      </w:pPr>
      <w:rPr>
        <w:rFonts w:ascii="Times New Roman" w:eastAsia="Arial Unicode MS" w:hAnsi="Times New Roman" w:cs="Times New Roman" w:hint="default"/>
        <w:b/>
      </w:rPr>
    </w:lvl>
    <w:lvl w:ilvl="1" w:tplc="241A0003">
      <w:start w:val="1"/>
      <w:numFmt w:val="bullet"/>
      <w:lvlText w:val="o"/>
      <w:lvlJc w:val="left"/>
      <w:pPr>
        <w:ind w:left="1440" w:hanging="360"/>
      </w:pPr>
      <w:rPr>
        <w:rFonts w:ascii="Courier New" w:hAnsi="Courier New" w:cs="Courier New" w:hint="default"/>
      </w:rPr>
    </w:lvl>
    <w:lvl w:ilvl="2" w:tplc="241A0005">
      <w:start w:val="1"/>
      <w:numFmt w:val="bullet"/>
      <w:lvlText w:val=""/>
      <w:lvlJc w:val="left"/>
      <w:pPr>
        <w:ind w:left="2160" w:hanging="360"/>
      </w:pPr>
      <w:rPr>
        <w:rFonts w:ascii="Wingdings" w:hAnsi="Wingdings" w:hint="default"/>
      </w:rPr>
    </w:lvl>
    <w:lvl w:ilvl="3" w:tplc="241A0001">
      <w:start w:val="1"/>
      <w:numFmt w:val="bullet"/>
      <w:lvlText w:val=""/>
      <w:lvlJc w:val="left"/>
      <w:pPr>
        <w:ind w:left="2880" w:hanging="360"/>
      </w:pPr>
      <w:rPr>
        <w:rFonts w:ascii="Symbol" w:hAnsi="Symbol" w:hint="default"/>
      </w:rPr>
    </w:lvl>
    <w:lvl w:ilvl="4" w:tplc="241A0003">
      <w:start w:val="1"/>
      <w:numFmt w:val="bullet"/>
      <w:lvlText w:val="o"/>
      <w:lvlJc w:val="left"/>
      <w:pPr>
        <w:ind w:left="3600" w:hanging="360"/>
      </w:pPr>
      <w:rPr>
        <w:rFonts w:ascii="Courier New" w:hAnsi="Courier New" w:cs="Courier New" w:hint="default"/>
      </w:rPr>
    </w:lvl>
    <w:lvl w:ilvl="5" w:tplc="241A0005">
      <w:start w:val="1"/>
      <w:numFmt w:val="bullet"/>
      <w:lvlText w:val=""/>
      <w:lvlJc w:val="left"/>
      <w:pPr>
        <w:ind w:left="4320" w:hanging="360"/>
      </w:pPr>
      <w:rPr>
        <w:rFonts w:ascii="Wingdings" w:hAnsi="Wingdings" w:hint="default"/>
      </w:rPr>
    </w:lvl>
    <w:lvl w:ilvl="6" w:tplc="241A0001">
      <w:start w:val="1"/>
      <w:numFmt w:val="bullet"/>
      <w:lvlText w:val=""/>
      <w:lvlJc w:val="left"/>
      <w:pPr>
        <w:ind w:left="5040" w:hanging="360"/>
      </w:pPr>
      <w:rPr>
        <w:rFonts w:ascii="Symbol" w:hAnsi="Symbol" w:hint="default"/>
      </w:rPr>
    </w:lvl>
    <w:lvl w:ilvl="7" w:tplc="241A0003">
      <w:start w:val="1"/>
      <w:numFmt w:val="bullet"/>
      <w:lvlText w:val="o"/>
      <w:lvlJc w:val="left"/>
      <w:pPr>
        <w:ind w:left="5760" w:hanging="360"/>
      </w:pPr>
      <w:rPr>
        <w:rFonts w:ascii="Courier New" w:hAnsi="Courier New" w:cs="Courier New" w:hint="default"/>
      </w:rPr>
    </w:lvl>
    <w:lvl w:ilvl="8" w:tplc="241A0005">
      <w:start w:val="1"/>
      <w:numFmt w:val="bullet"/>
      <w:lvlText w:val=""/>
      <w:lvlJc w:val="left"/>
      <w:pPr>
        <w:ind w:left="6480" w:hanging="360"/>
      </w:pPr>
      <w:rPr>
        <w:rFonts w:ascii="Wingdings" w:hAnsi="Wingdings" w:hint="default"/>
      </w:rPr>
    </w:lvl>
  </w:abstractNum>
  <w:abstractNum w:abstractNumId="37" w15:restartNumberingAfterBreak="0">
    <w:nsid w:val="43BC55D5"/>
    <w:multiLevelType w:val="hybridMultilevel"/>
    <w:tmpl w:val="15D4B742"/>
    <w:lvl w:ilvl="0" w:tplc="FEA6C7E6">
      <w:start w:val="1"/>
      <w:numFmt w:val="bullet"/>
      <w:lvlText w:val="-"/>
      <w:lvlJc w:val="left"/>
      <w:pPr>
        <w:ind w:left="720" w:hanging="360"/>
      </w:pPr>
      <w:rPr>
        <w:rFonts w:ascii="Times New Roman" w:eastAsia="Arial Unicode M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5BC71A9"/>
    <w:multiLevelType w:val="hybridMultilevel"/>
    <w:tmpl w:val="39B2DF24"/>
    <w:lvl w:ilvl="0" w:tplc="FEA6C7E6">
      <w:start w:val="1"/>
      <w:numFmt w:val="bullet"/>
      <w:lvlText w:val="-"/>
      <w:lvlJc w:val="left"/>
      <w:pPr>
        <w:ind w:left="2160" w:hanging="360"/>
      </w:pPr>
      <w:rPr>
        <w:rFonts w:ascii="Times New Roman" w:eastAsia="Arial Unicode MS" w:hAnsi="Times New Roman" w:cs="Times New Roman" w:hint="default"/>
      </w:rPr>
    </w:lvl>
    <w:lvl w:ilvl="1" w:tplc="241A0003" w:tentative="1">
      <w:start w:val="1"/>
      <w:numFmt w:val="bullet"/>
      <w:lvlText w:val="o"/>
      <w:lvlJc w:val="left"/>
      <w:pPr>
        <w:ind w:left="2880" w:hanging="360"/>
      </w:pPr>
      <w:rPr>
        <w:rFonts w:ascii="Courier New" w:hAnsi="Courier New" w:cs="Courier New" w:hint="default"/>
      </w:rPr>
    </w:lvl>
    <w:lvl w:ilvl="2" w:tplc="241A0005" w:tentative="1">
      <w:start w:val="1"/>
      <w:numFmt w:val="bullet"/>
      <w:lvlText w:val=""/>
      <w:lvlJc w:val="left"/>
      <w:pPr>
        <w:ind w:left="3600" w:hanging="360"/>
      </w:pPr>
      <w:rPr>
        <w:rFonts w:ascii="Wingdings" w:hAnsi="Wingdings" w:hint="default"/>
      </w:rPr>
    </w:lvl>
    <w:lvl w:ilvl="3" w:tplc="241A0001" w:tentative="1">
      <w:start w:val="1"/>
      <w:numFmt w:val="bullet"/>
      <w:lvlText w:val=""/>
      <w:lvlJc w:val="left"/>
      <w:pPr>
        <w:ind w:left="4320" w:hanging="360"/>
      </w:pPr>
      <w:rPr>
        <w:rFonts w:ascii="Symbol" w:hAnsi="Symbol" w:hint="default"/>
      </w:rPr>
    </w:lvl>
    <w:lvl w:ilvl="4" w:tplc="241A0003" w:tentative="1">
      <w:start w:val="1"/>
      <w:numFmt w:val="bullet"/>
      <w:lvlText w:val="o"/>
      <w:lvlJc w:val="left"/>
      <w:pPr>
        <w:ind w:left="5040" w:hanging="360"/>
      </w:pPr>
      <w:rPr>
        <w:rFonts w:ascii="Courier New" w:hAnsi="Courier New" w:cs="Courier New" w:hint="default"/>
      </w:rPr>
    </w:lvl>
    <w:lvl w:ilvl="5" w:tplc="241A0005" w:tentative="1">
      <w:start w:val="1"/>
      <w:numFmt w:val="bullet"/>
      <w:lvlText w:val=""/>
      <w:lvlJc w:val="left"/>
      <w:pPr>
        <w:ind w:left="5760" w:hanging="360"/>
      </w:pPr>
      <w:rPr>
        <w:rFonts w:ascii="Wingdings" w:hAnsi="Wingdings" w:hint="default"/>
      </w:rPr>
    </w:lvl>
    <w:lvl w:ilvl="6" w:tplc="241A0001" w:tentative="1">
      <w:start w:val="1"/>
      <w:numFmt w:val="bullet"/>
      <w:lvlText w:val=""/>
      <w:lvlJc w:val="left"/>
      <w:pPr>
        <w:ind w:left="6480" w:hanging="360"/>
      </w:pPr>
      <w:rPr>
        <w:rFonts w:ascii="Symbol" w:hAnsi="Symbol" w:hint="default"/>
      </w:rPr>
    </w:lvl>
    <w:lvl w:ilvl="7" w:tplc="241A0003" w:tentative="1">
      <w:start w:val="1"/>
      <w:numFmt w:val="bullet"/>
      <w:lvlText w:val="o"/>
      <w:lvlJc w:val="left"/>
      <w:pPr>
        <w:ind w:left="7200" w:hanging="360"/>
      </w:pPr>
      <w:rPr>
        <w:rFonts w:ascii="Courier New" w:hAnsi="Courier New" w:cs="Courier New" w:hint="default"/>
      </w:rPr>
    </w:lvl>
    <w:lvl w:ilvl="8" w:tplc="241A0005" w:tentative="1">
      <w:start w:val="1"/>
      <w:numFmt w:val="bullet"/>
      <w:lvlText w:val=""/>
      <w:lvlJc w:val="left"/>
      <w:pPr>
        <w:ind w:left="7920" w:hanging="360"/>
      </w:pPr>
      <w:rPr>
        <w:rFonts w:ascii="Wingdings" w:hAnsi="Wingdings" w:hint="default"/>
      </w:rPr>
    </w:lvl>
  </w:abstractNum>
  <w:abstractNum w:abstractNumId="39" w15:restartNumberingAfterBreak="0">
    <w:nsid w:val="45F80AE2"/>
    <w:multiLevelType w:val="hybridMultilevel"/>
    <w:tmpl w:val="89E6BE92"/>
    <w:lvl w:ilvl="0" w:tplc="95428136">
      <w:start w:val="1"/>
      <w:numFmt w:val="decimal"/>
      <w:lvlText w:val="%1."/>
      <w:lvlJc w:val="left"/>
      <w:pPr>
        <w:ind w:hanging="215"/>
      </w:pPr>
      <w:rPr>
        <w:rFonts w:ascii="Arial" w:eastAsia="Arial" w:hAnsi="Arial" w:hint="default"/>
        <w:b/>
        <w:bCs/>
        <w:color w:val="0C0C0C"/>
        <w:w w:val="102"/>
        <w:sz w:val="28"/>
        <w:szCs w:val="28"/>
      </w:rPr>
    </w:lvl>
    <w:lvl w:ilvl="1" w:tplc="758848E4">
      <w:start w:val="1"/>
      <w:numFmt w:val="decimal"/>
      <w:lvlText w:val="%2."/>
      <w:lvlJc w:val="left"/>
      <w:pPr>
        <w:ind w:hanging="293"/>
      </w:pPr>
      <w:rPr>
        <w:rFonts w:ascii="Arial" w:eastAsia="Arial" w:hAnsi="Arial" w:hint="default"/>
        <w:b/>
        <w:bCs/>
        <w:color w:val="0C0C0C"/>
        <w:w w:val="104"/>
        <w:sz w:val="22"/>
        <w:szCs w:val="22"/>
      </w:rPr>
    </w:lvl>
    <w:lvl w:ilvl="2" w:tplc="7F66F1E2">
      <w:start w:val="1"/>
      <w:numFmt w:val="bullet"/>
      <w:lvlText w:val="•"/>
      <w:lvlJc w:val="left"/>
      <w:rPr>
        <w:rFonts w:hint="default"/>
      </w:rPr>
    </w:lvl>
    <w:lvl w:ilvl="3" w:tplc="EA0C5FE6">
      <w:start w:val="1"/>
      <w:numFmt w:val="bullet"/>
      <w:lvlText w:val="•"/>
      <w:lvlJc w:val="left"/>
      <w:rPr>
        <w:rFonts w:hint="default"/>
      </w:rPr>
    </w:lvl>
    <w:lvl w:ilvl="4" w:tplc="7D7467C2">
      <w:start w:val="1"/>
      <w:numFmt w:val="bullet"/>
      <w:lvlText w:val="•"/>
      <w:lvlJc w:val="left"/>
      <w:rPr>
        <w:rFonts w:hint="default"/>
      </w:rPr>
    </w:lvl>
    <w:lvl w:ilvl="5" w:tplc="EEDAC23A">
      <w:start w:val="1"/>
      <w:numFmt w:val="bullet"/>
      <w:lvlText w:val="•"/>
      <w:lvlJc w:val="left"/>
      <w:rPr>
        <w:rFonts w:hint="default"/>
      </w:rPr>
    </w:lvl>
    <w:lvl w:ilvl="6" w:tplc="A0EAA8C6">
      <w:start w:val="1"/>
      <w:numFmt w:val="bullet"/>
      <w:lvlText w:val="•"/>
      <w:lvlJc w:val="left"/>
      <w:rPr>
        <w:rFonts w:hint="default"/>
      </w:rPr>
    </w:lvl>
    <w:lvl w:ilvl="7" w:tplc="49269B82">
      <w:start w:val="1"/>
      <w:numFmt w:val="bullet"/>
      <w:lvlText w:val="•"/>
      <w:lvlJc w:val="left"/>
      <w:rPr>
        <w:rFonts w:hint="default"/>
      </w:rPr>
    </w:lvl>
    <w:lvl w:ilvl="8" w:tplc="3F5ABCC4">
      <w:start w:val="1"/>
      <w:numFmt w:val="bullet"/>
      <w:lvlText w:val="•"/>
      <w:lvlJc w:val="left"/>
      <w:rPr>
        <w:rFonts w:hint="default"/>
      </w:rPr>
    </w:lvl>
  </w:abstractNum>
  <w:abstractNum w:abstractNumId="40" w15:restartNumberingAfterBreak="0">
    <w:nsid w:val="4B9C5DBD"/>
    <w:multiLevelType w:val="hybridMultilevel"/>
    <w:tmpl w:val="B0CAB08C"/>
    <w:lvl w:ilvl="0" w:tplc="0000000D">
      <w:numFmt w:val="bullet"/>
      <w:lvlText w:val="-"/>
      <w:lvlJc w:val="left"/>
      <w:pPr>
        <w:ind w:left="720" w:hanging="360"/>
      </w:pPr>
      <w:rPr>
        <w:rFonts w:ascii="Times New Roman" w:hAnsi="Times New Roman"/>
        <w:b/>
        <w:i w:val="0"/>
        <w:sz w:val="24"/>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41" w15:restartNumberingAfterBreak="0">
    <w:nsid w:val="4C6D3EF3"/>
    <w:multiLevelType w:val="hybridMultilevel"/>
    <w:tmpl w:val="3EC20D68"/>
    <w:lvl w:ilvl="0" w:tplc="0000000D">
      <w:numFmt w:val="bullet"/>
      <w:lvlText w:val="-"/>
      <w:lvlJc w:val="left"/>
      <w:pPr>
        <w:ind w:left="1440" w:hanging="360"/>
      </w:pPr>
      <w:rPr>
        <w:rFonts w:ascii="Times New Roman" w:hAnsi="Times New Roman"/>
        <w:b/>
        <w:i w:val="0"/>
        <w:sz w:val="24"/>
      </w:rPr>
    </w:lvl>
    <w:lvl w:ilvl="1" w:tplc="241A0003" w:tentative="1">
      <w:start w:val="1"/>
      <w:numFmt w:val="bullet"/>
      <w:lvlText w:val="o"/>
      <w:lvlJc w:val="left"/>
      <w:pPr>
        <w:ind w:left="2160" w:hanging="360"/>
      </w:pPr>
      <w:rPr>
        <w:rFonts w:ascii="Courier New" w:hAnsi="Courier New" w:cs="Courier New" w:hint="default"/>
      </w:rPr>
    </w:lvl>
    <w:lvl w:ilvl="2" w:tplc="241A0005" w:tentative="1">
      <w:start w:val="1"/>
      <w:numFmt w:val="bullet"/>
      <w:lvlText w:val=""/>
      <w:lvlJc w:val="left"/>
      <w:pPr>
        <w:ind w:left="2880" w:hanging="360"/>
      </w:pPr>
      <w:rPr>
        <w:rFonts w:ascii="Wingdings" w:hAnsi="Wingdings" w:hint="default"/>
      </w:rPr>
    </w:lvl>
    <w:lvl w:ilvl="3" w:tplc="241A0001" w:tentative="1">
      <w:start w:val="1"/>
      <w:numFmt w:val="bullet"/>
      <w:lvlText w:val=""/>
      <w:lvlJc w:val="left"/>
      <w:pPr>
        <w:ind w:left="3600" w:hanging="360"/>
      </w:pPr>
      <w:rPr>
        <w:rFonts w:ascii="Symbol" w:hAnsi="Symbol" w:hint="default"/>
      </w:rPr>
    </w:lvl>
    <w:lvl w:ilvl="4" w:tplc="241A0003" w:tentative="1">
      <w:start w:val="1"/>
      <w:numFmt w:val="bullet"/>
      <w:lvlText w:val="o"/>
      <w:lvlJc w:val="left"/>
      <w:pPr>
        <w:ind w:left="4320" w:hanging="360"/>
      </w:pPr>
      <w:rPr>
        <w:rFonts w:ascii="Courier New" w:hAnsi="Courier New" w:cs="Courier New" w:hint="default"/>
      </w:rPr>
    </w:lvl>
    <w:lvl w:ilvl="5" w:tplc="241A0005" w:tentative="1">
      <w:start w:val="1"/>
      <w:numFmt w:val="bullet"/>
      <w:lvlText w:val=""/>
      <w:lvlJc w:val="left"/>
      <w:pPr>
        <w:ind w:left="5040" w:hanging="360"/>
      </w:pPr>
      <w:rPr>
        <w:rFonts w:ascii="Wingdings" w:hAnsi="Wingdings" w:hint="default"/>
      </w:rPr>
    </w:lvl>
    <w:lvl w:ilvl="6" w:tplc="241A0001" w:tentative="1">
      <w:start w:val="1"/>
      <w:numFmt w:val="bullet"/>
      <w:lvlText w:val=""/>
      <w:lvlJc w:val="left"/>
      <w:pPr>
        <w:ind w:left="5760" w:hanging="360"/>
      </w:pPr>
      <w:rPr>
        <w:rFonts w:ascii="Symbol" w:hAnsi="Symbol" w:hint="default"/>
      </w:rPr>
    </w:lvl>
    <w:lvl w:ilvl="7" w:tplc="241A0003" w:tentative="1">
      <w:start w:val="1"/>
      <w:numFmt w:val="bullet"/>
      <w:lvlText w:val="o"/>
      <w:lvlJc w:val="left"/>
      <w:pPr>
        <w:ind w:left="6480" w:hanging="360"/>
      </w:pPr>
      <w:rPr>
        <w:rFonts w:ascii="Courier New" w:hAnsi="Courier New" w:cs="Courier New" w:hint="default"/>
      </w:rPr>
    </w:lvl>
    <w:lvl w:ilvl="8" w:tplc="241A0005" w:tentative="1">
      <w:start w:val="1"/>
      <w:numFmt w:val="bullet"/>
      <w:lvlText w:val=""/>
      <w:lvlJc w:val="left"/>
      <w:pPr>
        <w:ind w:left="7200" w:hanging="360"/>
      </w:pPr>
      <w:rPr>
        <w:rFonts w:ascii="Wingdings" w:hAnsi="Wingdings" w:hint="default"/>
      </w:rPr>
    </w:lvl>
  </w:abstractNum>
  <w:abstractNum w:abstractNumId="42" w15:restartNumberingAfterBreak="0">
    <w:nsid w:val="51C6662A"/>
    <w:multiLevelType w:val="multilevel"/>
    <w:tmpl w:val="39249842"/>
    <w:lvl w:ilvl="0">
      <w:numFmt w:val="bullet"/>
      <w:lvlText w:val="-"/>
      <w:lvlJc w:val="left"/>
      <w:pPr>
        <w:tabs>
          <w:tab w:val="num" w:pos="720"/>
        </w:tabs>
        <w:ind w:left="720" w:hanging="360"/>
      </w:pPr>
      <w:rPr>
        <w:rFonts w:ascii="Times New Roman" w:hAnsi="Times New Roman"/>
        <w:b/>
        <w:i w:val="0"/>
        <w:sz w:val="24"/>
      </w:rPr>
    </w:lvl>
    <w:lvl w:ilvl="1">
      <w:start w:val="1"/>
      <w:numFmt w:val="bullet"/>
      <w:lvlText w:val=""/>
      <w:lvlJc w:val="left"/>
      <w:pPr>
        <w:tabs>
          <w:tab w:val="num" w:pos="1080"/>
        </w:tabs>
        <w:ind w:left="1080" w:hanging="360"/>
      </w:pPr>
      <w:rPr>
        <w:rFonts w:ascii="Wingdings 2" w:hAnsi="Wingdings 2" w:cs="Courier New"/>
      </w:rPr>
    </w:lvl>
    <w:lvl w:ilvl="2">
      <w:start w:val="1"/>
      <w:numFmt w:val="bullet"/>
      <w:lvlText w:val="■"/>
      <w:lvlJc w:val="left"/>
      <w:pPr>
        <w:tabs>
          <w:tab w:val="num" w:pos="1440"/>
        </w:tabs>
        <w:ind w:left="1440" w:hanging="360"/>
      </w:pPr>
      <w:rPr>
        <w:rFonts w:ascii="StarSymbol" w:hAnsi="StarSymbol"/>
      </w:rPr>
    </w:lvl>
    <w:lvl w:ilvl="3">
      <w:start w:val="1"/>
      <w:numFmt w:val="bullet"/>
      <w:lvlText w:val=""/>
      <w:lvlJc w:val="left"/>
      <w:pPr>
        <w:tabs>
          <w:tab w:val="num" w:pos="1800"/>
        </w:tabs>
        <w:ind w:left="1800" w:hanging="360"/>
      </w:pPr>
      <w:rPr>
        <w:rFonts w:ascii="Wingdings" w:hAnsi="Wingdings"/>
      </w:rPr>
    </w:lvl>
    <w:lvl w:ilvl="4">
      <w:start w:val="1"/>
      <w:numFmt w:val="bullet"/>
      <w:lvlText w:val=""/>
      <w:lvlJc w:val="left"/>
      <w:pPr>
        <w:tabs>
          <w:tab w:val="num" w:pos="2160"/>
        </w:tabs>
        <w:ind w:left="2160" w:hanging="360"/>
      </w:pPr>
      <w:rPr>
        <w:rFonts w:ascii="Wingdings 2" w:hAnsi="Wingdings 2" w:cs="Courier New"/>
      </w:rPr>
    </w:lvl>
    <w:lvl w:ilvl="5">
      <w:start w:val="1"/>
      <w:numFmt w:val="bullet"/>
      <w:lvlText w:val="■"/>
      <w:lvlJc w:val="left"/>
      <w:pPr>
        <w:tabs>
          <w:tab w:val="num" w:pos="2520"/>
        </w:tabs>
        <w:ind w:left="2520" w:hanging="360"/>
      </w:pPr>
      <w:rPr>
        <w:rFonts w:ascii="StarSymbol" w:hAnsi="StarSymbol"/>
      </w:rPr>
    </w:lvl>
    <w:lvl w:ilvl="6">
      <w:start w:val="1"/>
      <w:numFmt w:val="bullet"/>
      <w:lvlText w:val=""/>
      <w:lvlJc w:val="left"/>
      <w:pPr>
        <w:tabs>
          <w:tab w:val="num" w:pos="2880"/>
        </w:tabs>
        <w:ind w:left="2880" w:hanging="360"/>
      </w:pPr>
      <w:rPr>
        <w:rFonts w:ascii="Wingdings" w:hAnsi="Wingdings"/>
      </w:rPr>
    </w:lvl>
    <w:lvl w:ilvl="7">
      <w:start w:val="1"/>
      <w:numFmt w:val="bullet"/>
      <w:lvlText w:val=""/>
      <w:lvlJc w:val="left"/>
      <w:pPr>
        <w:tabs>
          <w:tab w:val="num" w:pos="3240"/>
        </w:tabs>
        <w:ind w:left="3240" w:hanging="360"/>
      </w:pPr>
      <w:rPr>
        <w:rFonts w:ascii="Wingdings 2" w:hAnsi="Wingdings 2" w:cs="Courier New"/>
      </w:rPr>
    </w:lvl>
    <w:lvl w:ilvl="8">
      <w:start w:val="1"/>
      <w:numFmt w:val="bullet"/>
      <w:lvlText w:val="■"/>
      <w:lvlJc w:val="left"/>
      <w:pPr>
        <w:tabs>
          <w:tab w:val="num" w:pos="3600"/>
        </w:tabs>
        <w:ind w:left="3600" w:hanging="360"/>
      </w:pPr>
      <w:rPr>
        <w:rFonts w:ascii="StarSymbol" w:hAnsi="StarSymbol"/>
      </w:rPr>
    </w:lvl>
  </w:abstractNum>
  <w:abstractNum w:abstractNumId="43" w15:restartNumberingAfterBreak="0">
    <w:nsid w:val="51F74081"/>
    <w:multiLevelType w:val="hybridMultilevel"/>
    <w:tmpl w:val="515ED720"/>
    <w:lvl w:ilvl="0" w:tplc="733AF972">
      <w:numFmt w:val="bullet"/>
      <w:lvlText w:val="-"/>
      <w:lvlJc w:val="left"/>
      <w:pPr>
        <w:ind w:left="1068" w:hanging="360"/>
      </w:pPr>
      <w:rPr>
        <w:rFonts w:ascii="Times New Roman" w:eastAsia="Times New Roman" w:hAnsi="Times New Roman" w:cs="Times New Roman" w:hint="default"/>
      </w:rPr>
    </w:lvl>
    <w:lvl w:ilvl="1" w:tplc="241A0003" w:tentative="1">
      <w:start w:val="1"/>
      <w:numFmt w:val="bullet"/>
      <w:lvlText w:val="o"/>
      <w:lvlJc w:val="left"/>
      <w:pPr>
        <w:ind w:left="1788" w:hanging="360"/>
      </w:pPr>
      <w:rPr>
        <w:rFonts w:ascii="Courier New" w:hAnsi="Courier New" w:cs="Courier New" w:hint="default"/>
      </w:rPr>
    </w:lvl>
    <w:lvl w:ilvl="2" w:tplc="241A0005" w:tentative="1">
      <w:start w:val="1"/>
      <w:numFmt w:val="bullet"/>
      <w:lvlText w:val=""/>
      <w:lvlJc w:val="left"/>
      <w:pPr>
        <w:ind w:left="2508" w:hanging="360"/>
      </w:pPr>
      <w:rPr>
        <w:rFonts w:ascii="Wingdings" w:hAnsi="Wingdings" w:hint="default"/>
      </w:rPr>
    </w:lvl>
    <w:lvl w:ilvl="3" w:tplc="241A0001" w:tentative="1">
      <w:start w:val="1"/>
      <w:numFmt w:val="bullet"/>
      <w:lvlText w:val=""/>
      <w:lvlJc w:val="left"/>
      <w:pPr>
        <w:ind w:left="3228" w:hanging="360"/>
      </w:pPr>
      <w:rPr>
        <w:rFonts w:ascii="Symbol" w:hAnsi="Symbol" w:hint="default"/>
      </w:rPr>
    </w:lvl>
    <w:lvl w:ilvl="4" w:tplc="241A0003" w:tentative="1">
      <w:start w:val="1"/>
      <w:numFmt w:val="bullet"/>
      <w:lvlText w:val="o"/>
      <w:lvlJc w:val="left"/>
      <w:pPr>
        <w:ind w:left="3948" w:hanging="360"/>
      </w:pPr>
      <w:rPr>
        <w:rFonts w:ascii="Courier New" w:hAnsi="Courier New" w:cs="Courier New" w:hint="default"/>
      </w:rPr>
    </w:lvl>
    <w:lvl w:ilvl="5" w:tplc="241A0005" w:tentative="1">
      <w:start w:val="1"/>
      <w:numFmt w:val="bullet"/>
      <w:lvlText w:val=""/>
      <w:lvlJc w:val="left"/>
      <w:pPr>
        <w:ind w:left="4668" w:hanging="360"/>
      </w:pPr>
      <w:rPr>
        <w:rFonts w:ascii="Wingdings" w:hAnsi="Wingdings" w:hint="default"/>
      </w:rPr>
    </w:lvl>
    <w:lvl w:ilvl="6" w:tplc="241A0001" w:tentative="1">
      <w:start w:val="1"/>
      <w:numFmt w:val="bullet"/>
      <w:lvlText w:val=""/>
      <w:lvlJc w:val="left"/>
      <w:pPr>
        <w:ind w:left="5388" w:hanging="360"/>
      </w:pPr>
      <w:rPr>
        <w:rFonts w:ascii="Symbol" w:hAnsi="Symbol" w:hint="default"/>
      </w:rPr>
    </w:lvl>
    <w:lvl w:ilvl="7" w:tplc="241A0003" w:tentative="1">
      <w:start w:val="1"/>
      <w:numFmt w:val="bullet"/>
      <w:lvlText w:val="o"/>
      <w:lvlJc w:val="left"/>
      <w:pPr>
        <w:ind w:left="6108" w:hanging="360"/>
      </w:pPr>
      <w:rPr>
        <w:rFonts w:ascii="Courier New" w:hAnsi="Courier New" w:cs="Courier New" w:hint="default"/>
      </w:rPr>
    </w:lvl>
    <w:lvl w:ilvl="8" w:tplc="241A0005" w:tentative="1">
      <w:start w:val="1"/>
      <w:numFmt w:val="bullet"/>
      <w:lvlText w:val=""/>
      <w:lvlJc w:val="left"/>
      <w:pPr>
        <w:ind w:left="6828" w:hanging="360"/>
      </w:pPr>
      <w:rPr>
        <w:rFonts w:ascii="Wingdings" w:hAnsi="Wingdings" w:hint="default"/>
      </w:rPr>
    </w:lvl>
  </w:abstractNum>
  <w:abstractNum w:abstractNumId="44" w15:restartNumberingAfterBreak="0">
    <w:nsid w:val="57DF3EFC"/>
    <w:multiLevelType w:val="hybridMultilevel"/>
    <w:tmpl w:val="5C86FD6C"/>
    <w:lvl w:ilvl="0" w:tplc="E4EA898E">
      <w:start w:val="1"/>
      <w:numFmt w:val="decimal"/>
      <w:lvlText w:val="%1."/>
      <w:lvlJc w:val="left"/>
      <w:pPr>
        <w:ind w:left="720" w:hanging="360"/>
      </w:pPr>
      <w:rPr>
        <w:rFonts w:hint="default"/>
      </w:rPr>
    </w:lvl>
    <w:lvl w:ilvl="1" w:tplc="443C4204">
      <w:start w:val="1"/>
      <w:numFmt w:val="decimal"/>
      <w:lvlText w:val="%2)"/>
      <w:lvlJc w:val="left"/>
      <w:pPr>
        <w:ind w:left="1440" w:hanging="360"/>
      </w:pPr>
      <w:rPr>
        <w:rFonts w:hint="default"/>
        <w:i w:val="0"/>
      </w:r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45" w15:restartNumberingAfterBreak="0">
    <w:nsid w:val="5B7B4C91"/>
    <w:multiLevelType w:val="hybridMultilevel"/>
    <w:tmpl w:val="DFA66D08"/>
    <w:lvl w:ilvl="0" w:tplc="5462B80A">
      <w:start w:val="1"/>
      <w:numFmt w:val="bullet"/>
      <w:lvlText w:val="-"/>
      <w:lvlJc w:val="left"/>
      <w:pPr>
        <w:ind w:left="720" w:hanging="360"/>
      </w:pPr>
      <w:rPr>
        <w:rFonts w:ascii="Arial" w:eastAsiaTheme="minorHAnsi" w:hAnsi="Arial" w:cs="Aria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46" w15:restartNumberingAfterBreak="0">
    <w:nsid w:val="70F11269"/>
    <w:multiLevelType w:val="hybridMultilevel"/>
    <w:tmpl w:val="E0AEFDFE"/>
    <w:lvl w:ilvl="0" w:tplc="0000000D">
      <w:numFmt w:val="bullet"/>
      <w:lvlText w:val="-"/>
      <w:lvlJc w:val="left"/>
      <w:pPr>
        <w:ind w:left="720" w:hanging="360"/>
      </w:pPr>
      <w:rPr>
        <w:rFonts w:ascii="Times New Roman" w:hAnsi="Times New Roman" w:hint="default"/>
        <w:b/>
        <w:i w:val="0"/>
        <w:sz w:val="24"/>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47" w15:restartNumberingAfterBreak="0">
    <w:nsid w:val="72795BB8"/>
    <w:multiLevelType w:val="hybridMultilevel"/>
    <w:tmpl w:val="BE4A956C"/>
    <w:lvl w:ilvl="0" w:tplc="0000000D">
      <w:numFmt w:val="bullet"/>
      <w:lvlText w:val="-"/>
      <w:lvlJc w:val="left"/>
      <w:pPr>
        <w:ind w:left="720" w:hanging="360"/>
      </w:pPr>
      <w:rPr>
        <w:rFonts w:ascii="Times New Roman" w:hAnsi="Times New Roman"/>
        <w:b/>
        <w:i w:val="0"/>
        <w:sz w:val="24"/>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48" w15:restartNumberingAfterBreak="0">
    <w:nsid w:val="73723D9A"/>
    <w:multiLevelType w:val="hybridMultilevel"/>
    <w:tmpl w:val="22347FA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60D2C3A"/>
    <w:multiLevelType w:val="hybridMultilevel"/>
    <w:tmpl w:val="7C402046"/>
    <w:lvl w:ilvl="0" w:tplc="F2B24E1C">
      <w:start w:val="1"/>
      <w:numFmt w:val="decimal"/>
      <w:lvlText w:val="%1."/>
      <w:lvlJc w:val="left"/>
      <w:pPr>
        <w:ind w:left="720" w:hanging="360"/>
      </w:pPr>
      <w:rPr>
        <w:b w:val="0"/>
      </w:rPr>
    </w:lvl>
    <w:lvl w:ilvl="1" w:tplc="241A0003">
      <w:start w:val="1"/>
      <w:numFmt w:val="lowerLetter"/>
      <w:lvlText w:val="%2."/>
      <w:lvlJc w:val="left"/>
      <w:pPr>
        <w:ind w:left="1440" w:hanging="360"/>
      </w:pPr>
    </w:lvl>
    <w:lvl w:ilvl="2" w:tplc="241A0005">
      <w:start w:val="1"/>
      <w:numFmt w:val="lowerRoman"/>
      <w:lvlText w:val="%3."/>
      <w:lvlJc w:val="right"/>
      <w:pPr>
        <w:ind w:left="2160" w:hanging="180"/>
      </w:pPr>
    </w:lvl>
    <w:lvl w:ilvl="3" w:tplc="241A0001">
      <w:start w:val="1"/>
      <w:numFmt w:val="decimal"/>
      <w:lvlText w:val="%4."/>
      <w:lvlJc w:val="left"/>
      <w:pPr>
        <w:ind w:left="2880" w:hanging="360"/>
      </w:pPr>
    </w:lvl>
    <w:lvl w:ilvl="4" w:tplc="241A0003">
      <w:start w:val="1"/>
      <w:numFmt w:val="lowerLetter"/>
      <w:lvlText w:val="%5."/>
      <w:lvlJc w:val="left"/>
      <w:pPr>
        <w:ind w:left="3600" w:hanging="360"/>
      </w:pPr>
    </w:lvl>
    <w:lvl w:ilvl="5" w:tplc="241A0005">
      <w:start w:val="1"/>
      <w:numFmt w:val="lowerRoman"/>
      <w:lvlText w:val="%6."/>
      <w:lvlJc w:val="right"/>
      <w:pPr>
        <w:ind w:left="4320" w:hanging="180"/>
      </w:pPr>
    </w:lvl>
    <w:lvl w:ilvl="6" w:tplc="241A0001">
      <w:start w:val="1"/>
      <w:numFmt w:val="decimal"/>
      <w:lvlText w:val="%7."/>
      <w:lvlJc w:val="left"/>
      <w:pPr>
        <w:ind w:left="5040" w:hanging="360"/>
      </w:pPr>
    </w:lvl>
    <w:lvl w:ilvl="7" w:tplc="241A0003">
      <w:start w:val="1"/>
      <w:numFmt w:val="lowerLetter"/>
      <w:lvlText w:val="%8."/>
      <w:lvlJc w:val="left"/>
      <w:pPr>
        <w:ind w:left="5760" w:hanging="360"/>
      </w:pPr>
    </w:lvl>
    <w:lvl w:ilvl="8" w:tplc="241A0005">
      <w:start w:val="1"/>
      <w:numFmt w:val="lowerRoman"/>
      <w:lvlText w:val="%9."/>
      <w:lvlJc w:val="right"/>
      <w:pPr>
        <w:ind w:left="6480" w:hanging="180"/>
      </w:pPr>
    </w:lvl>
  </w:abstractNum>
  <w:abstractNum w:abstractNumId="50" w15:restartNumberingAfterBreak="0">
    <w:nsid w:val="789B3508"/>
    <w:multiLevelType w:val="hybridMultilevel"/>
    <w:tmpl w:val="4ECE93EA"/>
    <w:lvl w:ilvl="0" w:tplc="141CFBAE">
      <w:start w:val="1"/>
      <w:numFmt w:val="decimal"/>
      <w:lvlText w:val="(%1)"/>
      <w:lvlJc w:val="left"/>
      <w:pPr>
        <w:ind w:left="720" w:hanging="360"/>
      </w:pPr>
    </w:lvl>
    <w:lvl w:ilvl="1" w:tplc="241A0019">
      <w:start w:val="1"/>
      <w:numFmt w:val="lowerLetter"/>
      <w:lvlText w:val="%2."/>
      <w:lvlJc w:val="left"/>
      <w:pPr>
        <w:ind w:left="1440" w:hanging="360"/>
      </w:pPr>
    </w:lvl>
    <w:lvl w:ilvl="2" w:tplc="241A001B">
      <w:start w:val="1"/>
      <w:numFmt w:val="lowerRoman"/>
      <w:lvlText w:val="%3."/>
      <w:lvlJc w:val="right"/>
      <w:pPr>
        <w:ind w:left="2160" w:hanging="180"/>
      </w:pPr>
    </w:lvl>
    <w:lvl w:ilvl="3" w:tplc="241A000F">
      <w:start w:val="1"/>
      <w:numFmt w:val="decimal"/>
      <w:lvlText w:val="%4."/>
      <w:lvlJc w:val="left"/>
      <w:pPr>
        <w:ind w:left="2880" w:hanging="360"/>
      </w:pPr>
    </w:lvl>
    <w:lvl w:ilvl="4" w:tplc="241A0019">
      <w:start w:val="1"/>
      <w:numFmt w:val="lowerLetter"/>
      <w:lvlText w:val="%5."/>
      <w:lvlJc w:val="left"/>
      <w:pPr>
        <w:ind w:left="3600" w:hanging="360"/>
      </w:pPr>
    </w:lvl>
    <w:lvl w:ilvl="5" w:tplc="241A001B">
      <w:start w:val="1"/>
      <w:numFmt w:val="lowerRoman"/>
      <w:lvlText w:val="%6."/>
      <w:lvlJc w:val="right"/>
      <w:pPr>
        <w:ind w:left="4320" w:hanging="180"/>
      </w:pPr>
    </w:lvl>
    <w:lvl w:ilvl="6" w:tplc="241A000F">
      <w:start w:val="1"/>
      <w:numFmt w:val="decimal"/>
      <w:lvlText w:val="%7."/>
      <w:lvlJc w:val="left"/>
      <w:pPr>
        <w:ind w:left="5040" w:hanging="360"/>
      </w:pPr>
    </w:lvl>
    <w:lvl w:ilvl="7" w:tplc="241A0019">
      <w:start w:val="1"/>
      <w:numFmt w:val="lowerLetter"/>
      <w:lvlText w:val="%8."/>
      <w:lvlJc w:val="left"/>
      <w:pPr>
        <w:ind w:left="5760" w:hanging="360"/>
      </w:pPr>
    </w:lvl>
    <w:lvl w:ilvl="8" w:tplc="241A001B">
      <w:start w:val="1"/>
      <w:numFmt w:val="lowerRoman"/>
      <w:lvlText w:val="%9."/>
      <w:lvlJc w:val="right"/>
      <w:pPr>
        <w:ind w:left="6480" w:hanging="180"/>
      </w:pPr>
    </w:lvl>
  </w:abstractNum>
  <w:abstractNum w:abstractNumId="51" w15:restartNumberingAfterBreak="0">
    <w:nsid w:val="7CA16F3E"/>
    <w:multiLevelType w:val="hybridMultilevel"/>
    <w:tmpl w:val="2D92AC04"/>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8"/>
  </w:num>
  <w:num w:numId="5">
    <w:abstractNumId w:val="11"/>
  </w:num>
  <w:num w:numId="6">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1"/>
  </w:num>
  <w:num w:numId="8">
    <w:abstractNumId w:val="47"/>
  </w:num>
  <w:num w:numId="9">
    <w:abstractNumId w:val="31"/>
  </w:num>
  <w:num w:numId="10">
    <w:abstractNumId w:val="18"/>
  </w:num>
  <w:num w:numId="11">
    <w:abstractNumId w:val="30"/>
  </w:num>
  <w:num w:numId="12">
    <w:abstractNumId w:val="23"/>
  </w:num>
  <w:num w:numId="13">
    <w:abstractNumId w:val="40"/>
  </w:num>
  <w:num w:numId="14">
    <w:abstractNumId w:val="20"/>
  </w:num>
  <w:num w:numId="15">
    <w:abstractNumId w:val="42"/>
  </w:num>
  <w:num w:numId="16">
    <w:abstractNumId w:val="44"/>
  </w:num>
  <w:num w:numId="17">
    <w:abstractNumId w:val="13"/>
  </w:num>
  <w:num w:numId="18">
    <w:abstractNumId w:val="14"/>
  </w:num>
  <w:num w:numId="19">
    <w:abstractNumId w:val="41"/>
  </w:num>
  <w:num w:numId="20">
    <w:abstractNumId w:val="34"/>
  </w:num>
  <w:num w:numId="21">
    <w:abstractNumId w:val="5"/>
  </w:num>
  <w:num w:numId="22">
    <w:abstractNumId w:val="24"/>
  </w:num>
  <w:num w:numId="23">
    <w:abstractNumId w:val="4"/>
  </w:num>
  <w:num w:numId="2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6"/>
  </w:num>
  <w:num w:numId="26">
    <w:abstractNumId w:val="25"/>
  </w:num>
  <w:num w:numId="27">
    <w:abstractNumId w:val="48"/>
  </w:num>
  <w:num w:numId="28">
    <w:abstractNumId w:val="35"/>
  </w:num>
  <w:num w:numId="29">
    <w:abstractNumId w:val="36"/>
  </w:num>
  <w:num w:numId="30">
    <w:abstractNumId w:val="28"/>
  </w:num>
  <w:num w:numId="31">
    <w:abstractNumId w:val="46"/>
  </w:num>
  <w:num w:numId="32">
    <w:abstractNumId w:val="19"/>
  </w:num>
  <w:num w:numId="33">
    <w:abstractNumId w:val="45"/>
  </w:num>
  <w:num w:numId="34">
    <w:abstractNumId w:val="37"/>
  </w:num>
  <w:num w:numId="35">
    <w:abstractNumId w:val="38"/>
  </w:num>
  <w:num w:numId="36">
    <w:abstractNumId w:val="33"/>
  </w:num>
  <w:num w:numId="37">
    <w:abstractNumId w:val="29"/>
  </w:num>
  <w:num w:numId="38">
    <w:abstractNumId w:val="39"/>
  </w:num>
  <w:num w:numId="39">
    <w:abstractNumId w:val="27"/>
  </w:num>
  <w:num w:numId="40">
    <w:abstractNumId w:val="43"/>
  </w:num>
  <w:num w:numId="41">
    <w:abstractNumId w:val="22"/>
  </w:num>
  <w:num w:numId="42">
    <w:abstractNumId w:val="15"/>
  </w:num>
  <w:num w:numId="43">
    <w:abstractNumId w:val="16"/>
  </w:num>
  <w:num w:numId="44">
    <w:abstractNumId w:val="3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1"/>
  </w:num>
  <w:num w:numId="47">
    <w:abstractNumId w:val="24"/>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74E8"/>
    <w:rsid w:val="000012F0"/>
    <w:rsid w:val="0000192B"/>
    <w:rsid w:val="00005201"/>
    <w:rsid w:val="00010E00"/>
    <w:rsid w:val="00014617"/>
    <w:rsid w:val="0001494E"/>
    <w:rsid w:val="00022107"/>
    <w:rsid w:val="00022DB8"/>
    <w:rsid w:val="000243B9"/>
    <w:rsid w:val="00032A12"/>
    <w:rsid w:val="00035589"/>
    <w:rsid w:val="00037451"/>
    <w:rsid w:val="000401E6"/>
    <w:rsid w:val="0004153E"/>
    <w:rsid w:val="0004311E"/>
    <w:rsid w:val="00052C3E"/>
    <w:rsid w:val="00053FCF"/>
    <w:rsid w:val="00062E2D"/>
    <w:rsid w:val="000A0BAD"/>
    <w:rsid w:val="000A192B"/>
    <w:rsid w:val="000A29DA"/>
    <w:rsid w:val="000A5DAD"/>
    <w:rsid w:val="000C3C3D"/>
    <w:rsid w:val="000C6DAE"/>
    <w:rsid w:val="000D24B0"/>
    <w:rsid w:val="000D5E2C"/>
    <w:rsid w:val="000E4E02"/>
    <w:rsid w:val="000F3633"/>
    <w:rsid w:val="000F7E83"/>
    <w:rsid w:val="00100376"/>
    <w:rsid w:val="00100AFA"/>
    <w:rsid w:val="001119B1"/>
    <w:rsid w:val="00116138"/>
    <w:rsid w:val="00120ABF"/>
    <w:rsid w:val="001250C1"/>
    <w:rsid w:val="00140C16"/>
    <w:rsid w:val="00144F2C"/>
    <w:rsid w:val="00145E3F"/>
    <w:rsid w:val="00147571"/>
    <w:rsid w:val="001503F5"/>
    <w:rsid w:val="001642E1"/>
    <w:rsid w:val="00170509"/>
    <w:rsid w:val="00170E9C"/>
    <w:rsid w:val="0017191A"/>
    <w:rsid w:val="001803C8"/>
    <w:rsid w:val="00182BCB"/>
    <w:rsid w:val="0018611C"/>
    <w:rsid w:val="00186385"/>
    <w:rsid w:val="00196ABA"/>
    <w:rsid w:val="00197BB8"/>
    <w:rsid w:val="001A7AD0"/>
    <w:rsid w:val="001B1144"/>
    <w:rsid w:val="001B1A15"/>
    <w:rsid w:val="001E1957"/>
    <w:rsid w:val="001E4B68"/>
    <w:rsid w:val="002024B2"/>
    <w:rsid w:val="002027D5"/>
    <w:rsid w:val="00203C55"/>
    <w:rsid w:val="00212DC9"/>
    <w:rsid w:val="00222C4B"/>
    <w:rsid w:val="00223E9D"/>
    <w:rsid w:val="002271AA"/>
    <w:rsid w:val="00231CE1"/>
    <w:rsid w:val="0023798A"/>
    <w:rsid w:val="00242DEA"/>
    <w:rsid w:val="00245DA8"/>
    <w:rsid w:val="00273DDE"/>
    <w:rsid w:val="00273E4A"/>
    <w:rsid w:val="002743EC"/>
    <w:rsid w:val="0028073C"/>
    <w:rsid w:val="002822D9"/>
    <w:rsid w:val="002A1FE5"/>
    <w:rsid w:val="002B2ED5"/>
    <w:rsid w:val="002B386B"/>
    <w:rsid w:val="002B3969"/>
    <w:rsid w:val="002B7EF0"/>
    <w:rsid w:val="002C342C"/>
    <w:rsid w:val="002C3A64"/>
    <w:rsid w:val="002C61A1"/>
    <w:rsid w:val="002E4F6C"/>
    <w:rsid w:val="002E78E8"/>
    <w:rsid w:val="002F76F5"/>
    <w:rsid w:val="002F7AFC"/>
    <w:rsid w:val="00301B3D"/>
    <w:rsid w:val="00310B28"/>
    <w:rsid w:val="00314230"/>
    <w:rsid w:val="00315075"/>
    <w:rsid w:val="00321917"/>
    <w:rsid w:val="00327C76"/>
    <w:rsid w:val="00330F29"/>
    <w:rsid w:val="00341704"/>
    <w:rsid w:val="00344480"/>
    <w:rsid w:val="00351654"/>
    <w:rsid w:val="0036067B"/>
    <w:rsid w:val="0036083E"/>
    <w:rsid w:val="003618E4"/>
    <w:rsid w:val="00362033"/>
    <w:rsid w:val="00365B67"/>
    <w:rsid w:val="0037033B"/>
    <w:rsid w:val="0037278C"/>
    <w:rsid w:val="00377994"/>
    <w:rsid w:val="00380140"/>
    <w:rsid w:val="00382BA0"/>
    <w:rsid w:val="00387BB3"/>
    <w:rsid w:val="00390EC4"/>
    <w:rsid w:val="00394F0F"/>
    <w:rsid w:val="00395BA3"/>
    <w:rsid w:val="003960ED"/>
    <w:rsid w:val="00397695"/>
    <w:rsid w:val="003A30C2"/>
    <w:rsid w:val="003A4904"/>
    <w:rsid w:val="003A7175"/>
    <w:rsid w:val="003A7CF3"/>
    <w:rsid w:val="003B48AC"/>
    <w:rsid w:val="003B74E8"/>
    <w:rsid w:val="003C2DF3"/>
    <w:rsid w:val="003C578D"/>
    <w:rsid w:val="003D5452"/>
    <w:rsid w:val="003D6C4E"/>
    <w:rsid w:val="003E0E72"/>
    <w:rsid w:val="003E2043"/>
    <w:rsid w:val="003E5634"/>
    <w:rsid w:val="003F26F4"/>
    <w:rsid w:val="004041A2"/>
    <w:rsid w:val="00407648"/>
    <w:rsid w:val="004109AB"/>
    <w:rsid w:val="00411EE5"/>
    <w:rsid w:val="00425794"/>
    <w:rsid w:val="00430A89"/>
    <w:rsid w:val="00430E3D"/>
    <w:rsid w:val="0043623B"/>
    <w:rsid w:val="00436C86"/>
    <w:rsid w:val="004403D2"/>
    <w:rsid w:val="00442DBC"/>
    <w:rsid w:val="00443C26"/>
    <w:rsid w:val="00446A1B"/>
    <w:rsid w:val="004522DE"/>
    <w:rsid w:val="00452D0E"/>
    <w:rsid w:val="004542DC"/>
    <w:rsid w:val="00457520"/>
    <w:rsid w:val="004640CC"/>
    <w:rsid w:val="004646E3"/>
    <w:rsid w:val="0046690F"/>
    <w:rsid w:val="0047001B"/>
    <w:rsid w:val="00472C57"/>
    <w:rsid w:val="00481443"/>
    <w:rsid w:val="00481448"/>
    <w:rsid w:val="00485625"/>
    <w:rsid w:val="00494471"/>
    <w:rsid w:val="00497E4F"/>
    <w:rsid w:val="004A03B9"/>
    <w:rsid w:val="004A0DD8"/>
    <w:rsid w:val="004B3C0F"/>
    <w:rsid w:val="004B4D6B"/>
    <w:rsid w:val="004C3AC1"/>
    <w:rsid w:val="004C7956"/>
    <w:rsid w:val="004D318E"/>
    <w:rsid w:val="004D67C6"/>
    <w:rsid w:val="004F104D"/>
    <w:rsid w:val="004F2221"/>
    <w:rsid w:val="004F2F47"/>
    <w:rsid w:val="00506DBB"/>
    <w:rsid w:val="00511CF0"/>
    <w:rsid w:val="00517887"/>
    <w:rsid w:val="00520368"/>
    <w:rsid w:val="00530779"/>
    <w:rsid w:val="0053741A"/>
    <w:rsid w:val="00542452"/>
    <w:rsid w:val="0054276D"/>
    <w:rsid w:val="00543E7B"/>
    <w:rsid w:val="005449C0"/>
    <w:rsid w:val="00550DA0"/>
    <w:rsid w:val="005513C0"/>
    <w:rsid w:val="005644C4"/>
    <w:rsid w:val="00565CC3"/>
    <w:rsid w:val="0057499A"/>
    <w:rsid w:val="00576214"/>
    <w:rsid w:val="00583363"/>
    <w:rsid w:val="00583839"/>
    <w:rsid w:val="005841E7"/>
    <w:rsid w:val="005846C7"/>
    <w:rsid w:val="00590FBD"/>
    <w:rsid w:val="005940EC"/>
    <w:rsid w:val="00595CBD"/>
    <w:rsid w:val="00595E27"/>
    <w:rsid w:val="0059652B"/>
    <w:rsid w:val="005A5B71"/>
    <w:rsid w:val="005B0315"/>
    <w:rsid w:val="005B3E63"/>
    <w:rsid w:val="005B4942"/>
    <w:rsid w:val="005B591D"/>
    <w:rsid w:val="005B7C54"/>
    <w:rsid w:val="005C0C3A"/>
    <w:rsid w:val="005C115F"/>
    <w:rsid w:val="005C15B8"/>
    <w:rsid w:val="005C773B"/>
    <w:rsid w:val="005E3354"/>
    <w:rsid w:val="005F1FCB"/>
    <w:rsid w:val="005F266B"/>
    <w:rsid w:val="005F30B7"/>
    <w:rsid w:val="005F3283"/>
    <w:rsid w:val="00601D07"/>
    <w:rsid w:val="00613EE6"/>
    <w:rsid w:val="0062167A"/>
    <w:rsid w:val="00622F66"/>
    <w:rsid w:val="006234E4"/>
    <w:rsid w:val="0062396B"/>
    <w:rsid w:val="00625306"/>
    <w:rsid w:val="00634E63"/>
    <w:rsid w:val="00640223"/>
    <w:rsid w:val="00640A45"/>
    <w:rsid w:val="006440AE"/>
    <w:rsid w:val="00645606"/>
    <w:rsid w:val="006463C2"/>
    <w:rsid w:val="00654F1C"/>
    <w:rsid w:val="0066793C"/>
    <w:rsid w:val="00682492"/>
    <w:rsid w:val="00693CD3"/>
    <w:rsid w:val="00695FC1"/>
    <w:rsid w:val="006A49A7"/>
    <w:rsid w:val="006A6850"/>
    <w:rsid w:val="006B2D94"/>
    <w:rsid w:val="006B2E91"/>
    <w:rsid w:val="006B3833"/>
    <w:rsid w:val="006B71AF"/>
    <w:rsid w:val="006C38DA"/>
    <w:rsid w:val="006C66ED"/>
    <w:rsid w:val="006C6DAA"/>
    <w:rsid w:val="006D0CAC"/>
    <w:rsid w:val="006E2D97"/>
    <w:rsid w:val="006F35DB"/>
    <w:rsid w:val="006F74BB"/>
    <w:rsid w:val="00707A84"/>
    <w:rsid w:val="00710059"/>
    <w:rsid w:val="00714874"/>
    <w:rsid w:val="00726CA3"/>
    <w:rsid w:val="007342DB"/>
    <w:rsid w:val="0073550F"/>
    <w:rsid w:val="0074574D"/>
    <w:rsid w:val="0074614F"/>
    <w:rsid w:val="00752BE6"/>
    <w:rsid w:val="00755F01"/>
    <w:rsid w:val="00772421"/>
    <w:rsid w:val="00772D2C"/>
    <w:rsid w:val="00774DB6"/>
    <w:rsid w:val="0077635E"/>
    <w:rsid w:val="007876FD"/>
    <w:rsid w:val="0079335C"/>
    <w:rsid w:val="00793E6F"/>
    <w:rsid w:val="00794A54"/>
    <w:rsid w:val="00795E51"/>
    <w:rsid w:val="007B3F71"/>
    <w:rsid w:val="007B592E"/>
    <w:rsid w:val="007B7B91"/>
    <w:rsid w:val="007D0AE2"/>
    <w:rsid w:val="007D2C87"/>
    <w:rsid w:val="007D768C"/>
    <w:rsid w:val="007E4497"/>
    <w:rsid w:val="007F002C"/>
    <w:rsid w:val="007F2090"/>
    <w:rsid w:val="00801860"/>
    <w:rsid w:val="00802839"/>
    <w:rsid w:val="00806A2A"/>
    <w:rsid w:val="00815C92"/>
    <w:rsid w:val="00817249"/>
    <w:rsid w:val="008264BD"/>
    <w:rsid w:val="00830060"/>
    <w:rsid w:val="00832C95"/>
    <w:rsid w:val="008427BF"/>
    <w:rsid w:val="00852266"/>
    <w:rsid w:val="00855B30"/>
    <w:rsid w:val="00870A58"/>
    <w:rsid w:val="00883F34"/>
    <w:rsid w:val="008A3A81"/>
    <w:rsid w:val="008B05C1"/>
    <w:rsid w:val="008B1FF6"/>
    <w:rsid w:val="008B27FA"/>
    <w:rsid w:val="008B3B23"/>
    <w:rsid w:val="008C091C"/>
    <w:rsid w:val="008C3E25"/>
    <w:rsid w:val="008C73A9"/>
    <w:rsid w:val="008D12A2"/>
    <w:rsid w:val="008D54E9"/>
    <w:rsid w:val="008D7036"/>
    <w:rsid w:val="008E2484"/>
    <w:rsid w:val="008E7080"/>
    <w:rsid w:val="00901089"/>
    <w:rsid w:val="0090468C"/>
    <w:rsid w:val="00906907"/>
    <w:rsid w:val="00906EDB"/>
    <w:rsid w:val="0091349A"/>
    <w:rsid w:val="009156EA"/>
    <w:rsid w:val="0092154F"/>
    <w:rsid w:val="009240CD"/>
    <w:rsid w:val="00954C5E"/>
    <w:rsid w:val="009729CA"/>
    <w:rsid w:val="009751C6"/>
    <w:rsid w:val="00980088"/>
    <w:rsid w:val="00982BDE"/>
    <w:rsid w:val="0098433C"/>
    <w:rsid w:val="009848E2"/>
    <w:rsid w:val="00991234"/>
    <w:rsid w:val="00994661"/>
    <w:rsid w:val="009950ED"/>
    <w:rsid w:val="0099585E"/>
    <w:rsid w:val="009967B8"/>
    <w:rsid w:val="009A0C6E"/>
    <w:rsid w:val="009A1A16"/>
    <w:rsid w:val="009A1D38"/>
    <w:rsid w:val="009A65DF"/>
    <w:rsid w:val="009B47C5"/>
    <w:rsid w:val="009B596B"/>
    <w:rsid w:val="009C0501"/>
    <w:rsid w:val="009C6E62"/>
    <w:rsid w:val="009D2AAC"/>
    <w:rsid w:val="009E064B"/>
    <w:rsid w:val="009E24E5"/>
    <w:rsid w:val="009E2D98"/>
    <w:rsid w:val="009E2FE9"/>
    <w:rsid w:val="009E416F"/>
    <w:rsid w:val="009E7387"/>
    <w:rsid w:val="009F74DD"/>
    <w:rsid w:val="00A00225"/>
    <w:rsid w:val="00A01FE8"/>
    <w:rsid w:val="00A02FDA"/>
    <w:rsid w:val="00A03DFA"/>
    <w:rsid w:val="00A12D85"/>
    <w:rsid w:val="00A16507"/>
    <w:rsid w:val="00A166C4"/>
    <w:rsid w:val="00A2029F"/>
    <w:rsid w:val="00A27624"/>
    <w:rsid w:val="00A30332"/>
    <w:rsid w:val="00A317ED"/>
    <w:rsid w:val="00A3537E"/>
    <w:rsid w:val="00A37097"/>
    <w:rsid w:val="00A427B6"/>
    <w:rsid w:val="00A51766"/>
    <w:rsid w:val="00A53A7D"/>
    <w:rsid w:val="00A564A0"/>
    <w:rsid w:val="00A6364E"/>
    <w:rsid w:val="00A654A7"/>
    <w:rsid w:val="00A7089D"/>
    <w:rsid w:val="00A70FC7"/>
    <w:rsid w:val="00A75945"/>
    <w:rsid w:val="00A8694A"/>
    <w:rsid w:val="00A90FF6"/>
    <w:rsid w:val="00A92B1D"/>
    <w:rsid w:val="00A967E0"/>
    <w:rsid w:val="00AB00CD"/>
    <w:rsid w:val="00AB133D"/>
    <w:rsid w:val="00AB2DD2"/>
    <w:rsid w:val="00AB3498"/>
    <w:rsid w:val="00AB7E70"/>
    <w:rsid w:val="00AC0ED7"/>
    <w:rsid w:val="00AC10A7"/>
    <w:rsid w:val="00AD5E23"/>
    <w:rsid w:val="00AD7CD6"/>
    <w:rsid w:val="00AE2715"/>
    <w:rsid w:val="00B03563"/>
    <w:rsid w:val="00B04EEC"/>
    <w:rsid w:val="00B10A77"/>
    <w:rsid w:val="00B21492"/>
    <w:rsid w:val="00B22581"/>
    <w:rsid w:val="00B27AFD"/>
    <w:rsid w:val="00B36026"/>
    <w:rsid w:val="00B4002A"/>
    <w:rsid w:val="00B4466F"/>
    <w:rsid w:val="00B4671D"/>
    <w:rsid w:val="00B50D72"/>
    <w:rsid w:val="00B53D2A"/>
    <w:rsid w:val="00B54365"/>
    <w:rsid w:val="00B544B1"/>
    <w:rsid w:val="00B56782"/>
    <w:rsid w:val="00B636BE"/>
    <w:rsid w:val="00B64553"/>
    <w:rsid w:val="00B67846"/>
    <w:rsid w:val="00B76D2F"/>
    <w:rsid w:val="00B81F8B"/>
    <w:rsid w:val="00B82D97"/>
    <w:rsid w:val="00B904FB"/>
    <w:rsid w:val="00B94B29"/>
    <w:rsid w:val="00B96B0D"/>
    <w:rsid w:val="00BB1A97"/>
    <w:rsid w:val="00BC0390"/>
    <w:rsid w:val="00BC234C"/>
    <w:rsid w:val="00BC409C"/>
    <w:rsid w:val="00BC5B50"/>
    <w:rsid w:val="00BC7279"/>
    <w:rsid w:val="00BD1D64"/>
    <w:rsid w:val="00BD34FE"/>
    <w:rsid w:val="00BD5176"/>
    <w:rsid w:val="00BD5CFF"/>
    <w:rsid w:val="00BE0BFA"/>
    <w:rsid w:val="00BE5190"/>
    <w:rsid w:val="00BF303E"/>
    <w:rsid w:val="00BF5F02"/>
    <w:rsid w:val="00BF6176"/>
    <w:rsid w:val="00C02B4B"/>
    <w:rsid w:val="00C06B21"/>
    <w:rsid w:val="00C07266"/>
    <w:rsid w:val="00C1791E"/>
    <w:rsid w:val="00C21345"/>
    <w:rsid w:val="00C213A1"/>
    <w:rsid w:val="00C22A16"/>
    <w:rsid w:val="00C268F0"/>
    <w:rsid w:val="00C26B70"/>
    <w:rsid w:val="00C27C35"/>
    <w:rsid w:val="00C31480"/>
    <w:rsid w:val="00C31562"/>
    <w:rsid w:val="00C31C96"/>
    <w:rsid w:val="00C34418"/>
    <w:rsid w:val="00C41A1C"/>
    <w:rsid w:val="00C429CB"/>
    <w:rsid w:val="00C45679"/>
    <w:rsid w:val="00C4794A"/>
    <w:rsid w:val="00C50105"/>
    <w:rsid w:val="00C550A2"/>
    <w:rsid w:val="00C55E28"/>
    <w:rsid w:val="00C6228B"/>
    <w:rsid w:val="00C672C9"/>
    <w:rsid w:val="00C72835"/>
    <w:rsid w:val="00C74553"/>
    <w:rsid w:val="00C77E6B"/>
    <w:rsid w:val="00C9353B"/>
    <w:rsid w:val="00C96C14"/>
    <w:rsid w:val="00C96D97"/>
    <w:rsid w:val="00CA2B35"/>
    <w:rsid w:val="00CB0F05"/>
    <w:rsid w:val="00CD7CA4"/>
    <w:rsid w:val="00CE09EA"/>
    <w:rsid w:val="00CE0D25"/>
    <w:rsid w:val="00D01C74"/>
    <w:rsid w:val="00D21F7C"/>
    <w:rsid w:val="00D26F74"/>
    <w:rsid w:val="00D4467F"/>
    <w:rsid w:val="00D44BB0"/>
    <w:rsid w:val="00D44E70"/>
    <w:rsid w:val="00D55E3E"/>
    <w:rsid w:val="00D55ED5"/>
    <w:rsid w:val="00D56A1A"/>
    <w:rsid w:val="00D5788F"/>
    <w:rsid w:val="00D60FD4"/>
    <w:rsid w:val="00D62079"/>
    <w:rsid w:val="00D64910"/>
    <w:rsid w:val="00D73170"/>
    <w:rsid w:val="00D76F6E"/>
    <w:rsid w:val="00D7790E"/>
    <w:rsid w:val="00D83443"/>
    <w:rsid w:val="00DB1E02"/>
    <w:rsid w:val="00DB2204"/>
    <w:rsid w:val="00DB67A1"/>
    <w:rsid w:val="00DC310C"/>
    <w:rsid w:val="00DD6E9E"/>
    <w:rsid w:val="00DE25D3"/>
    <w:rsid w:val="00DE26A3"/>
    <w:rsid w:val="00DE6A96"/>
    <w:rsid w:val="00DE7D43"/>
    <w:rsid w:val="00DF12B5"/>
    <w:rsid w:val="00DF69B4"/>
    <w:rsid w:val="00E02291"/>
    <w:rsid w:val="00E1432A"/>
    <w:rsid w:val="00E207C3"/>
    <w:rsid w:val="00E21D28"/>
    <w:rsid w:val="00E3149A"/>
    <w:rsid w:val="00E31991"/>
    <w:rsid w:val="00E46EAF"/>
    <w:rsid w:val="00E4711F"/>
    <w:rsid w:val="00E52ED1"/>
    <w:rsid w:val="00E54BC6"/>
    <w:rsid w:val="00E629BD"/>
    <w:rsid w:val="00E71755"/>
    <w:rsid w:val="00E76819"/>
    <w:rsid w:val="00E77032"/>
    <w:rsid w:val="00E7798D"/>
    <w:rsid w:val="00E87277"/>
    <w:rsid w:val="00E90D1B"/>
    <w:rsid w:val="00E940C5"/>
    <w:rsid w:val="00EA0A8D"/>
    <w:rsid w:val="00EA73F8"/>
    <w:rsid w:val="00EB1458"/>
    <w:rsid w:val="00EB47CC"/>
    <w:rsid w:val="00EC10C3"/>
    <w:rsid w:val="00EC54EC"/>
    <w:rsid w:val="00EC7396"/>
    <w:rsid w:val="00EE07FE"/>
    <w:rsid w:val="00EF38FB"/>
    <w:rsid w:val="00F01440"/>
    <w:rsid w:val="00F025DE"/>
    <w:rsid w:val="00F06631"/>
    <w:rsid w:val="00F117E1"/>
    <w:rsid w:val="00F1194F"/>
    <w:rsid w:val="00F1566C"/>
    <w:rsid w:val="00F2446B"/>
    <w:rsid w:val="00F261B3"/>
    <w:rsid w:val="00F32229"/>
    <w:rsid w:val="00F36160"/>
    <w:rsid w:val="00F44DD7"/>
    <w:rsid w:val="00F50DDF"/>
    <w:rsid w:val="00F52968"/>
    <w:rsid w:val="00F542D4"/>
    <w:rsid w:val="00F57559"/>
    <w:rsid w:val="00F65DB7"/>
    <w:rsid w:val="00F65DD1"/>
    <w:rsid w:val="00F701A7"/>
    <w:rsid w:val="00F7070A"/>
    <w:rsid w:val="00F72B3D"/>
    <w:rsid w:val="00F80CA0"/>
    <w:rsid w:val="00F8115D"/>
    <w:rsid w:val="00F81A5D"/>
    <w:rsid w:val="00F85F18"/>
    <w:rsid w:val="00F86084"/>
    <w:rsid w:val="00F8733D"/>
    <w:rsid w:val="00F93886"/>
    <w:rsid w:val="00F95692"/>
    <w:rsid w:val="00FA26A8"/>
    <w:rsid w:val="00FA777B"/>
    <w:rsid w:val="00FB231F"/>
    <w:rsid w:val="00FB36AD"/>
    <w:rsid w:val="00FC5B4E"/>
    <w:rsid w:val="00FE1F70"/>
    <w:rsid w:val="00FE4730"/>
    <w:rsid w:val="00FF26E0"/>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539EB3"/>
  <w15:chartTrackingRefBased/>
  <w15:docId w15:val="{A349CCF6-5285-4324-8973-91B232647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r-Latn-R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4904"/>
  </w:style>
  <w:style w:type="paragraph" w:styleId="Heading1">
    <w:name w:val="heading 1"/>
    <w:basedOn w:val="Normal"/>
    <w:next w:val="BodyText"/>
    <w:link w:val="Heading1Char"/>
    <w:qFormat/>
    <w:rsid w:val="003B74E8"/>
    <w:pPr>
      <w:keepNext/>
      <w:keepLines/>
      <w:suppressAutoHyphens/>
      <w:spacing w:before="480" w:after="0" w:line="100" w:lineRule="atLeast"/>
      <w:outlineLvl w:val="0"/>
    </w:pPr>
    <w:rPr>
      <w:rFonts w:ascii="Cambria" w:eastAsia="Arial Unicode MS" w:hAnsi="Cambria" w:cs="Times New Roman"/>
      <w:b/>
      <w:bCs/>
      <w:color w:val="365F91"/>
      <w:kern w:val="1"/>
      <w:sz w:val="28"/>
      <w:szCs w:val="28"/>
      <w:lang w:eastAsia="ar-SA"/>
    </w:rPr>
  </w:style>
  <w:style w:type="paragraph" w:styleId="Heading2">
    <w:name w:val="heading 2"/>
    <w:basedOn w:val="Normal"/>
    <w:next w:val="BodyText"/>
    <w:link w:val="Heading2Char"/>
    <w:qFormat/>
    <w:rsid w:val="003B74E8"/>
    <w:pPr>
      <w:keepNext/>
      <w:numPr>
        <w:ilvl w:val="1"/>
        <w:numId w:val="1"/>
      </w:numPr>
      <w:suppressAutoHyphens/>
      <w:spacing w:after="0" w:line="100" w:lineRule="atLeast"/>
      <w:ind w:left="1143"/>
      <w:jc w:val="center"/>
      <w:outlineLvl w:val="1"/>
    </w:pPr>
    <w:rPr>
      <w:rFonts w:ascii="Book Antiqua" w:eastAsia="Times New Roman" w:hAnsi="Book Antiqua" w:cs="Times New Roman"/>
      <w:b/>
      <w:bCs/>
      <w:color w:val="000000"/>
      <w:kern w:val="1"/>
      <w:sz w:val="28"/>
      <w:szCs w:val="24"/>
      <w:lang w:eastAsia="ar-SA"/>
    </w:rPr>
  </w:style>
  <w:style w:type="paragraph" w:styleId="Heading3">
    <w:name w:val="heading 3"/>
    <w:basedOn w:val="Normal"/>
    <w:next w:val="BodyText"/>
    <w:link w:val="Heading3Char"/>
    <w:qFormat/>
    <w:rsid w:val="003B74E8"/>
    <w:pPr>
      <w:keepNext/>
      <w:numPr>
        <w:ilvl w:val="2"/>
        <w:numId w:val="1"/>
      </w:numPr>
      <w:suppressAutoHyphens/>
      <w:spacing w:before="240" w:after="60" w:line="100" w:lineRule="atLeast"/>
      <w:outlineLvl w:val="2"/>
    </w:pPr>
    <w:rPr>
      <w:rFonts w:ascii="Arial" w:eastAsia="Times New Roman" w:hAnsi="Arial" w:cs="Times New Roman"/>
      <w:b/>
      <w:bCs/>
      <w:color w:val="000000"/>
      <w:kern w:val="1"/>
      <w:sz w:val="26"/>
      <w:szCs w:val="26"/>
      <w:lang w:eastAsia="ar-SA"/>
    </w:rPr>
  </w:style>
  <w:style w:type="paragraph" w:styleId="Heading4">
    <w:name w:val="heading 4"/>
    <w:basedOn w:val="Normal"/>
    <w:next w:val="BodyText"/>
    <w:link w:val="Heading4Char"/>
    <w:qFormat/>
    <w:rsid w:val="003B74E8"/>
    <w:pPr>
      <w:keepNext/>
      <w:numPr>
        <w:ilvl w:val="3"/>
        <w:numId w:val="1"/>
      </w:numPr>
      <w:suppressAutoHyphens/>
      <w:spacing w:after="0" w:line="100" w:lineRule="atLeast"/>
      <w:jc w:val="center"/>
      <w:outlineLvl w:val="3"/>
    </w:pPr>
    <w:rPr>
      <w:rFonts w:ascii="Book Antiqua" w:eastAsia="Times New Roman" w:hAnsi="Book Antiqua" w:cs="Times New Roman"/>
      <w:b/>
      <w:bCs/>
      <w:color w:val="000000"/>
      <w:kern w:val="1"/>
      <w:sz w:val="28"/>
      <w:szCs w:val="24"/>
      <w:u w:val="single"/>
      <w:lang w:eastAsia="ar-SA"/>
    </w:rPr>
  </w:style>
  <w:style w:type="paragraph" w:styleId="Heading5">
    <w:name w:val="heading 5"/>
    <w:basedOn w:val="Normal"/>
    <w:next w:val="BodyText"/>
    <w:link w:val="Heading5Char"/>
    <w:qFormat/>
    <w:rsid w:val="003B74E8"/>
    <w:pPr>
      <w:numPr>
        <w:ilvl w:val="4"/>
        <w:numId w:val="1"/>
      </w:numPr>
      <w:suppressAutoHyphens/>
      <w:spacing w:before="240" w:after="60" w:line="100" w:lineRule="atLeast"/>
      <w:outlineLvl w:val="4"/>
    </w:pPr>
    <w:rPr>
      <w:rFonts w:ascii="Times New Roman" w:eastAsia="Times New Roman" w:hAnsi="Times New Roman" w:cs="Times New Roman"/>
      <w:b/>
      <w:bCs/>
      <w:i/>
      <w:iCs/>
      <w:color w:val="000000"/>
      <w:kern w:val="1"/>
      <w:sz w:val="26"/>
      <w:szCs w:val="26"/>
      <w:lang w:val="en-US" w:eastAsia="ar-SA"/>
    </w:rPr>
  </w:style>
  <w:style w:type="paragraph" w:styleId="Heading6">
    <w:name w:val="heading 6"/>
    <w:basedOn w:val="Normal"/>
    <w:next w:val="BodyText"/>
    <w:link w:val="Heading6Char"/>
    <w:qFormat/>
    <w:rsid w:val="003B74E8"/>
    <w:pPr>
      <w:keepNext/>
      <w:numPr>
        <w:ilvl w:val="5"/>
        <w:numId w:val="1"/>
      </w:numPr>
      <w:suppressAutoHyphens/>
      <w:spacing w:after="0" w:line="100" w:lineRule="atLeast"/>
      <w:outlineLvl w:val="5"/>
    </w:pPr>
    <w:rPr>
      <w:rFonts w:ascii="Book Antiqua" w:eastAsia="Times New Roman" w:hAnsi="Book Antiqua" w:cs="Times New Roman"/>
      <w:color w:val="000000"/>
      <w:kern w:val="1"/>
      <w:sz w:val="28"/>
      <w:szCs w:val="24"/>
      <w:lang w:eastAsia="ar-SA"/>
    </w:rPr>
  </w:style>
  <w:style w:type="paragraph" w:styleId="Heading7">
    <w:name w:val="heading 7"/>
    <w:basedOn w:val="Normal"/>
    <w:next w:val="BodyText"/>
    <w:link w:val="Heading7Char"/>
    <w:qFormat/>
    <w:rsid w:val="003B74E8"/>
    <w:pPr>
      <w:keepNext/>
      <w:numPr>
        <w:ilvl w:val="6"/>
        <w:numId w:val="1"/>
      </w:numPr>
      <w:suppressAutoHyphens/>
      <w:spacing w:after="0" w:line="100" w:lineRule="atLeast"/>
      <w:outlineLvl w:val="6"/>
    </w:pPr>
    <w:rPr>
      <w:rFonts w:ascii="Book Antiqua" w:eastAsia="Times New Roman" w:hAnsi="Book Antiqua" w:cs="Arial"/>
      <w:b/>
      <w:bCs/>
      <w:color w:val="000000"/>
      <w:kern w:val="1"/>
      <w:sz w:val="24"/>
      <w:szCs w:val="24"/>
      <w:lang w:eastAsia="ar-SA"/>
    </w:rPr>
  </w:style>
  <w:style w:type="paragraph" w:styleId="Heading8">
    <w:name w:val="heading 8"/>
    <w:basedOn w:val="Normal"/>
    <w:next w:val="BodyText"/>
    <w:link w:val="Heading8Char"/>
    <w:qFormat/>
    <w:rsid w:val="003B74E8"/>
    <w:pPr>
      <w:keepNext/>
      <w:numPr>
        <w:ilvl w:val="7"/>
        <w:numId w:val="1"/>
      </w:numPr>
      <w:suppressAutoHyphens/>
      <w:spacing w:after="0" w:line="100" w:lineRule="atLeast"/>
      <w:jc w:val="both"/>
      <w:outlineLvl w:val="7"/>
    </w:pPr>
    <w:rPr>
      <w:rFonts w:ascii="Times New Roman" w:eastAsia="Times New Roman" w:hAnsi="Times New Roman" w:cs="Times New Roman"/>
      <w:b/>
      <w:color w:val="000000"/>
      <w:kern w:val="1"/>
      <w:sz w:val="24"/>
      <w:szCs w:val="24"/>
      <w:lang w:eastAsia="ar-SA"/>
    </w:rPr>
  </w:style>
  <w:style w:type="paragraph" w:styleId="Heading9">
    <w:name w:val="heading 9"/>
    <w:basedOn w:val="Normal"/>
    <w:next w:val="BodyText"/>
    <w:link w:val="Heading9Char"/>
    <w:qFormat/>
    <w:rsid w:val="003B74E8"/>
    <w:pPr>
      <w:numPr>
        <w:ilvl w:val="8"/>
        <w:numId w:val="1"/>
      </w:numPr>
      <w:suppressAutoHyphens/>
      <w:spacing w:before="240" w:after="60" w:line="100" w:lineRule="atLeast"/>
      <w:outlineLvl w:val="8"/>
    </w:pPr>
    <w:rPr>
      <w:rFonts w:ascii="Arial" w:eastAsia="Times New Roman" w:hAnsi="Arial" w:cs="Arial"/>
      <w:color w:val="000000"/>
      <w:kern w:val="1"/>
      <w:sz w:val="24"/>
      <w:szCs w:val="24"/>
      <w:lang w:val="en-U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B74E8"/>
    <w:rPr>
      <w:rFonts w:ascii="Cambria" w:eastAsia="Arial Unicode MS" w:hAnsi="Cambria" w:cs="Times New Roman"/>
      <w:b/>
      <w:bCs/>
      <w:color w:val="365F91"/>
      <w:kern w:val="1"/>
      <w:sz w:val="28"/>
      <w:szCs w:val="28"/>
      <w:lang w:eastAsia="ar-SA"/>
    </w:rPr>
  </w:style>
  <w:style w:type="character" w:customStyle="1" w:styleId="Heading2Char">
    <w:name w:val="Heading 2 Char"/>
    <w:basedOn w:val="DefaultParagraphFont"/>
    <w:link w:val="Heading2"/>
    <w:rsid w:val="003B74E8"/>
    <w:rPr>
      <w:rFonts w:ascii="Book Antiqua" w:eastAsia="Times New Roman" w:hAnsi="Book Antiqua" w:cs="Times New Roman"/>
      <w:b/>
      <w:bCs/>
      <w:color w:val="000000"/>
      <w:kern w:val="1"/>
      <w:sz w:val="28"/>
      <w:szCs w:val="24"/>
      <w:lang w:eastAsia="ar-SA"/>
    </w:rPr>
  </w:style>
  <w:style w:type="character" w:customStyle="1" w:styleId="Heading3Char">
    <w:name w:val="Heading 3 Char"/>
    <w:basedOn w:val="DefaultParagraphFont"/>
    <w:link w:val="Heading3"/>
    <w:rsid w:val="003B74E8"/>
    <w:rPr>
      <w:rFonts w:ascii="Arial" w:eastAsia="Times New Roman" w:hAnsi="Arial" w:cs="Times New Roman"/>
      <w:b/>
      <w:bCs/>
      <w:color w:val="000000"/>
      <w:kern w:val="1"/>
      <w:sz w:val="26"/>
      <w:szCs w:val="26"/>
      <w:lang w:eastAsia="ar-SA"/>
    </w:rPr>
  </w:style>
  <w:style w:type="character" w:customStyle="1" w:styleId="Heading4Char">
    <w:name w:val="Heading 4 Char"/>
    <w:basedOn w:val="DefaultParagraphFont"/>
    <w:link w:val="Heading4"/>
    <w:rsid w:val="003B74E8"/>
    <w:rPr>
      <w:rFonts w:ascii="Book Antiqua" w:eastAsia="Times New Roman" w:hAnsi="Book Antiqua" w:cs="Times New Roman"/>
      <w:b/>
      <w:bCs/>
      <w:color w:val="000000"/>
      <w:kern w:val="1"/>
      <w:sz w:val="28"/>
      <w:szCs w:val="24"/>
      <w:u w:val="single"/>
      <w:lang w:eastAsia="ar-SA"/>
    </w:rPr>
  </w:style>
  <w:style w:type="character" w:customStyle="1" w:styleId="Heading5Char">
    <w:name w:val="Heading 5 Char"/>
    <w:basedOn w:val="DefaultParagraphFont"/>
    <w:link w:val="Heading5"/>
    <w:rsid w:val="003B74E8"/>
    <w:rPr>
      <w:rFonts w:ascii="Times New Roman" w:eastAsia="Times New Roman" w:hAnsi="Times New Roman" w:cs="Times New Roman"/>
      <w:b/>
      <w:bCs/>
      <w:i/>
      <w:iCs/>
      <w:color w:val="000000"/>
      <w:kern w:val="1"/>
      <w:sz w:val="26"/>
      <w:szCs w:val="26"/>
      <w:lang w:val="en-US" w:eastAsia="ar-SA"/>
    </w:rPr>
  </w:style>
  <w:style w:type="character" w:customStyle="1" w:styleId="Heading6Char">
    <w:name w:val="Heading 6 Char"/>
    <w:basedOn w:val="DefaultParagraphFont"/>
    <w:link w:val="Heading6"/>
    <w:rsid w:val="003B74E8"/>
    <w:rPr>
      <w:rFonts w:ascii="Book Antiqua" w:eastAsia="Times New Roman" w:hAnsi="Book Antiqua" w:cs="Times New Roman"/>
      <w:color w:val="000000"/>
      <w:kern w:val="1"/>
      <w:sz w:val="28"/>
      <w:szCs w:val="24"/>
      <w:lang w:eastAsia="ar-SA"/>
    </w:rPr>
  </w:style>
  <w:style w:type="character" w:customStyle="1" w:styleId="Heading7Char">
    <w:name w:val="Heading 7 Char"/>
    <w:basedOn w:val="DefaultParagraphFont"/>
    <w:link w:val="Heading7"/>
    <w:rsid w:val="003B74E8"/>
    <w:rPr>
      <w:rFonts w:ascii="Book Antiqua" w:eastAsia="Times New Roman" w:hAnsi="Book Antiqua" w:cs="Arial"/>
      <w:b/>
      <w:bCs/>
      <w:color w:val="000000"/>
      <w:kern w:val="1"/>
      <w:sz w:val="24"/>
      <w:szCs w:val="24"/>
      <w:lang w:eastAsia="ar-SA"/>
    </w:rPr>
  </w:style>
  <w:style w:type="character" w:customStyle="1" w:styleId="Heading8Char">
    <w:name w:val="Heading 8 Char"/>
    <w:basedOn w:val="DefaultParagraphFont"/>
    <w:link w:val="Heading8"/>
    <w:rsid w:val="003B74E8"/>
    <w:rPr>
      <w:rFonts w:ascii="Times New Roman" w:eastAsia="Times New Roman" w:hAnsi="Times New Roman" w:cs="Times New Roman"/>
      <w:b/>
      <w:color w:val="000000"/>
      <w:kern w:val="1"/>
      <w:sz w:val="24"/>
      <w:szCs w:val="24"/>
      <w:lang w:eastAsia="ar-SA"/>
    </w:rPr>
  </w:style>
  <w:style w:type="character" w:customStyle="1" w:styleId="Heading9Char">
    <w:name w:val="Heading 9 Char"/>
    <w:basedOn w:val="DefaultParagraphFont"/>
    <w:link w:val="Heading9"/>
    <w:rsid w:val="003B74E8"/>
    <w:rPr>
      <w:rFonts w:ascii="Arial" w:eastAsia="Times New Roman" w:hAnsi="Arial" w:cs="Arial"/>
      <w:color w:val="000000"/>
      <w:kern w:val="1"/>
      <w:sz w:val="24"/>
      <w:szCs w:val="24"/>
      <w:lang w:val="en-US" w:eastAsia="ar-SA"/>
    </w:rPr>
  </w:style>
  <w:style w:type="numbering" w:customStyle="1" w:styleId="NoList1">
    <w:name w:val="No List1"/>
    <w:next w:val="NoList"/>
    <w:uiPriority w:val="99"/>
    <w:semiHidden/>
    <w:unhideWhenUsed/>
    <w:rsid w:val="003B74E8"/>
  </w:style>
  <w:style w:type="character" w:customStyle="1" w:styleId="WW8Num2z0">
    <w:name w:val="WW8Num2z0"/>
    <w:rsid w:val="003B74E8"/>
    <w:rPr>
      <w:rFonts w:ascii="Symbol" w:hAnsi="Symbol"/>
    </w:rPr>
  </w:style>
  <w:style w:type="character" w:customStyle="1" w:styleId="WW8Num2z1">
    <w:name w:val="WW8Num2z1"/>
    <w:rsid w:val="003B74E8"/>
    <w:rPr>
      <w:rFonts w:ascii="Courier New" w:hAnsi="Courier New"/>
    </w:rPr>
  </w:style>
  <w:style w:type="character" w:customStyle="1" w:styleId="WW8Num2z2">
    <w:name w:val="WW8Num2z2"/>
    <w:rsid w:val="003B74E8"/>
    <w:rPr>
      <w:rFonts w:ascii="Wingdings" w:hAnsi="Wingdings"/>
    </w:rPr>
  </w:style>
  <w:style w:type="character" w:customStyle="1" w:styleId="WW8Num3z1">
    <w:name w:val="WW8Num3z1"/>
    <w:rsid w:val="003B74E8"/>
    <w:rPr>
      <w:b/>
      <w:sz w:val="24"/>
    </w:rPr>
  </w:style>
  <w:style w:type="character" w:customStyle="1" w:styleId="WW8Num4z0">
    <w:name w:val="WW8Num4z0"/>
    <w:rsid w:val="003B74E8"/>
    <w:rPr>
      <w:sz w:val="24"/>
    </w:rPr>
  </w:style>
  <w:style w:type="character" w:customStyle="1" w:styleId="WW8Num4z1">
    <w:name w:val="WW8Num4z1"/>
    <w:rsid w:val="003B74E8"/>
    <w:rPr>
      <w:rFonts w:ascii="Courier New" w:hAnsi="Courier New"/>
    </w:rPr>
  </w:style>
  <w:style w:type="character" w:customStyle="1" w:styleId="WW8Num4z2">
    <w:name w:val="WW8Num4z2"/>
    <w:rsid w:val="003B74E8"/>
    <w:rPr>
      <w:rFonts w:ascii="Wingdings" w:hAnsi="Wingdings"/>
    </w:rPr>
  </w:style>
  <w:style w:type="character" w:customStyle="1" w:styleId="WW8Num4z3">
    <w:name w:val="WW8Num4z3"/>
    <w:rsid w:val="003B74E8"/>
    <w:rPr>
      <w:rFonts w:ascii="Symbol" w:hAnsi="Symbol"/>
    </w:rPr>
  </w:style>
  <w:style w:type="character" w:customStyle="1" w:styleId="WW8Num5z0">
    <w:name w:val="WW8Num5z0"/>
    <w:rsid w:val="003B74E8"/>
    <w:rPr>
      <w:sz w:val="24"/>
    </w:rPr>
  </w:style>
  <w:style w:type="character" w:customStyle="1" w:styleId="WW8Num5z1">
    <w:name w:val="WW8Num5z1"/>
    <w:rsid w:val="003B74E8"/>
    <w:rPr>
      <w:rFonts w:ascii="Courier New" w:hAnsi="Courier New"/>
    </w:rPr>
  </w:style>
  <w:style w:type="character" w:customStyle="1" w:styleId="WW8Num5z2">
    <w:name w:val="WW8Num5z2"/>
    <w:rsid w:val="003B74E8"/>
    <w:rPr>
      <w:rFonts w:ascii="Wingdings" w:hAnsi="Wingdings"/>
    </w:rPr>
  </w:style>
  <w:style w:type="character" w:customStyle="1" w:styleId="WW8Num6z0">
    <w:name w:val="WW8Num6z0"/>
    <w:rsid w:val="003B74E8"/>
    <w:rPr>
      <w:rFonts w:ascii="Symbol" w:hAnsi="Symbol"/>
    </w:rPr>
  </w:style>
  <w:style w:type="character" w:customStyle="1" w:styleId="WW8Num6z1">
    <w:name w:val="WW8Num6z1"/>
    <w:rsid w:val="003B74E8"/>
    <w:rPr>
      <w:rFonts w:ascii="Courier New" w:hAnsi="Courier New"/>
    </w:rPr>
  </w:style>
  <w:style w:type="character" w:customStyle="1" w:styleId="WW8Num6z2">
    <w:name w:val="WW8Num6z2"/>
    <w:rsid w:val="003B74E8"/>
    <w:rPr>
      <w:rFonts w:ascii="Wingdings" w:hAnsi="Wingdings"/>
    </w:rPr>
  </w:style>
  <w:style w:type="character" w:customStyle="1" w:styleId="WW8Num8z1">
    <w:name w:val="WW8Num8z1"/>
    <w:rsid w:val="003B74E8"/>
    <w:rPr>
      <w:rFonts w:ascii="Courier New" w:hAnsi="Courier New"/>
    </w:rPr>
  </w:style>
  <w:style w:type="character" w:customStyle="1" w:styleId="WW8Num8z2">
    <w:name w:val="WW8Num8z2"/>
    <w:rsid w:val="003B74E8"/>
    <w:rPr>
      <w:rFonts w:ascii="Wingdings" w:hAnsi="Wingdings"/>
    </w:rPr>
  </w:style>
  <w:style w:type="character" w:customStyle="1" w:styleId="WW8Num8z3">
    <w:name w:val="WW8Num8z3"/>
    <w:rsid w:val="003B74E8"/>
    <w:rPr>
      <w:rFonts w:ascii="Symbol" w:hAnsi="Symbol"/>
    </w:rPr>
  </w:style>
  <w:style w:type="character" w:customStyle="1" w:styleId="WW8Num9z0">
    <w:name w:val="WW8Num9z0"/>
    <w:rsid w:val="003B74E8"/>
  </w:style>
  <w:style w:type="character" w:customStyle="1" w:styleId="WW8Num9z1">
    <w:name w:val="WW8Num9z1"/>
    <w:rsid w:val="003B74E8"/>
    <w:rPr>
      <w:rFonts w:ascii="Courier New" w:hAnsi="Courier New"/>
    </w:rPr>
  </w:style>
  <w:style w:type="character" w:customStyle="1" w:styleId="WW8Num9z2">
    <w:name w:val="WW8Num9z2"/>
    <w:rsid w:val="003B74E8"/>
    <w:rPr>
      <w:rFonts w:ascii="Wingdings" w:hAnsi="Wingdings"/>
    </w:rPr>
  </w:style>
  <w:style w:type="character" w:customStyle="1" w:styleId="WW8Num9z3">
    <w:name w:val="WW8Num9z3"/>
    <w:rsid w:val="003B74E8"/>
    <w:rPr>
      <w:rFonts w:ascii="Symbol" w:hAnsi="Symbol"/>
    </w:rPr>
  </w:style>
  <w:style w:type="character" w:customStyle="1" w:styleId="WW8Num10z1">
    <w:name w:val="WW8Num10z1"/>
    <w:rsid w:val="003B74E8"/>
    <w:rPr>
      <w:rFonts w:ascii="Courier New" w:hAnsi="Courier New"/>
    </w:rPr>
  </w:style>
  <w:style w:type="character" w:customStyle="1" w:styleId="WW8Num10z2">
    <w:name w:val="WW8Num10z2"/>
    <w:rsid w:val="003B74E8"/>
    <w:rPr>
      <w:rFonts w:ascii="Wingdings" w:hAnsi="Wingdings"/>
    </w:rPr>
  </w:style>
  <w:style w:type="character" w:customStyle="1" w:styleId="WW8Num10z3">
    <w:name w:val="WW8Num10z3"/>
    <w:rsid w:val="003B74E8"/>
    <w:rPr>
      <w:rFonts w:ascii="Symbol" w:hAnsi="Symbol"/>
    </w:rPr>
  </w:style>
  <w:style w:type="character" w:customStyle="1" w:styleId="WW8Num5z3">
    <w:name w:val="WW8Num5z3"/>
    <w:rsid w:val="003B74E8"/>
    <w:rPr>
      <w:rFonts w:ascii="Symbol" w:hAnsi="Symbol"/>
    </w:rPr>
  </w:style>
  <w:style w:type="character" w:customStyle="1" w:styleId="WW8Num7z0">
    <w:name w:val="WW8Num7z0"/>
    <w:rsid w:val="003B74E8"/>
    <w:rPr>
      <w:color w:val="00000A"/>
    </w:rPr>
  </w:style>
  <w:style w:type="character" w:customStyle="1" w:styleId="WW8Num8z0">
    <w:name w:val="WW8Num8z0"/>
    <w:rsid w:val="003B74E8"/>
    <w:rPr>
      <w:rFonts w:ascii="Symbol" w:hAnsi="Symbol"/>
    </w:rPr>
  </w:style>
  <w:style w:type="character" w:customStyle="1" w:styleId="WW8Num11z0">
    <w:name w:val="WW8Num11z0"/>
    <w:rsid w:val="003B74E8"/>
    <w:rPr>
      <w:rFonts w:ascii="Wingdings" w:hAnsi="Wingdings"/>
      <w:color w:val="00000A"/>
    </w:rPr>
  </w:style>
  <w:style w:type="character" w:customStyle="1" w:styleId="WW8Num11z1">
    <w:name w:val="WW8Num11z1"/>
    <w:rsid w:val="003B74E8"/>
    <w:rPr>
      <w:rFonts w:ascii="Courier New" w:hAnsi="Courier New"/>
      <w:sz w:val="24"/>
    </w:rPr>
  </w:style>
  <w:style w:type="character" w:customStyle="1" w:styleId="WW8Num11z2">
    <w:name w:val="WW8Num11z2"/>
    <w:rsid w:val="003B74E8"/>
    <w:rPr>
      <w:rFonts w:ascii="Wingdings" w:hAnsi="Wingdings"/>
    </w:rPr>
  </w:style>
  <w:style w:type="character" w:customStyle="1" w:styleId="WW8Num11z3">
    <w:name w:val="WW8Num11z3"/>
    <w:rsid w:val="003B74E8"/>
    <w:rPr>
      <w:rFonts w:ascii="Symbol" w:hAnsi="Symbol"/>
    </w:rPr>
  </w:style>
  <w:style w:type="character" w:customStyle="1" w:styleId="WW8Num12z0">
    <w:name w:val="WW8Num12z0"/>
    <w:rsid w:val="003B74E8"/>
  </w:style>
  <w:style w:type="character" w:customStyle="1" w:styleId="WW8Num12z1">
    <w:name w:val="WW8Num12z1"/>
    <w:rsid w:val="003B74E8"/>
    <w:rPr>
      <w:rFonts w:ascii="Courier New" w:hAnsi="Courier New"/>
      <w:sz w:val="24"/>
    </w:rPr>
  </w:style>
  <w:style w:type="character" w:customStyle="1" w:styleId="WW8Num12z2">
    <w:name w:val="WW8Num12z2"/>
    <w:rsid w:val="003B74E8"/>
    <w:rPr>
      <w:rFonts w:ascii="Wingdings" w:hAnsi="Wingdings"/>
    </w:rPr>
  </w:style>
  <w:style w:type="character" w:customStyle="1" w:styleId="WW8Num12z3">
    <w:name w:val="WW8Num12z3"/>
    <w:rsid w:val="003B74E8"/>
    <w:rPr>
      <w:rFonts w:ascii="Symbol" w:hAnsi="Symbol"/>
    </w:rPr>
  </w:style>
  <w:style w:type="character" w:customStyle="1" w:styleId="WW8Num14z0">
    <w:name w:val="WW8Num14z0"/>
    <w:rsid w:val="003B74E8"/>
    <w:rPr>
      <w:rFonts w:ascii="Wingdings" w:hAnsi="Wingdings"/>
    </w:rPr>
  </w:style>
  <w:style w:type="character" w:customStyle="1" w:styleId="WW8Num14z1">
    <w:name w:val="WW8Num14z1"/>
    <w:rsid w:val="003B74E8"/>
    <w:rPr>
      <w:rFonts w:ascii="Courier New" w:hAnsi="Courier New"/>
      <w:sz w:val="24"/>
    </w:rPr>
  </w:style>
  <w:style w:type="character" w:customStyle="1" w:styleId="WW8Num14z3">
    <w:name w:val="WW8Num14z3"/>
    <w:rsid w:val="003B74E8"/>
    <w:rPr>
      <w:rFonts w:ascii="Symbol" w:hAnsi="Symbol"/>
    </w:rPr>
  </w:style>
  <w:style w:type="character" w:customStyle="1" w:styleId="WW8Num15z1">
    <w:name w:val="WW8Num15z1"/>
    <w:rsid w:val="003B74E8"/>
    <w:rPr>
      <w:b/>
      <w:sz w:val="24"/>
    </w:rPr>
  </w:style>
  <w:style w:type="character" w:customStyle="1" w:styleId="WW8Num16z1">
    <w:name w:val="WW8Num16z1"/>
    <w:rsid w:val="003B74E8"/>
    <w:rPr>
      <w:rFonts w:ascii="Courier New" w:hAnsi="Courier New"/>
      <w:sz w:val="24"/>
    </w:rPr>
  </w:style>
  <w:style w:type="character" w:customStyle="1" w:styleId="WW8Num16z2">
    <w:name w:val="WW8Num16z2"/>
    <w:rsid w:val="003B74E8"/>
    <w:rPr>
      <w:rFonts w:ascii="Wingdings" w:hAnsi="Wingdings"/>
    </w:rPr>
  </w:style>
  <w:style w:type="character" w:customStyle="1" w:styleId="WW8Num16z3">
    <w:name w:val="WW8Num16z3"/>
    <w:rsid w:val="003B74E8"/>
    <w:rPr>
      <w:rFonts w:ascii="Symbol" w:hAnsi="Symbol"/>
    </w:rPr>
  </w:style>
  <w:style w:type="character" w:customStyle="1" w:styleId="WW8Num7z1">
    <w:name w:val="WW8Num7z1"/>
    <w:rsid w:val="003B74E8"/>
    <w:rPr>
      <w:rFonts w:ascii="Courier New" w:hAnsi="Courier New"/>
    </w:rPr>
  </w:style>
  <w:style w:type="character" w:customStyle="1" w:styleId="WW8Num7z2">
    <w:name w:val="WW8Num7z2"/>
    <w:rsid w:val="003B74E8"/>
    <w:rPr>
      <w:rFonts w:ascii="Wingdings" w:hAnsi="Wingdings"/>
    </w:rPr>
  </w:style>
  <w:style w:type="character" w:customStyle="1" w:styleId="WW8Num10z0">
    <w:name w:val="WW8Num10z0"/>
    <w:rsid w:val="003B74E8"/>
    <w:rPr>
      <w:rFonts w:ascii="Symbol" w:hAnsi="Symbol"/>
    </w:rPr>
  </w:style>
  <w:style w:type="character" w:customStyle="1" w:styleId="WW-DefaultParagraphFont">
    <w:name w:val="WW-Default Paragraph Font"/>
    <w:rsid w:val="003B74E8"/>
  </w:style>
  <w:style w:type="character" w:customStyle="1" w:styleId="WW-DefaultParagraphFont1">
    <w:name w:val="WW-Default Paragraph Font1"/>
    <w:rsid w:val="003B74E8"/>
  </w:style>
  <w:style w:type="character" w:customStyle="1" w:styleId="ListParagraphChar">
    <w:name w:val="List Paragraph Char"/>
    <w:rsid w:val="003B74E8"/>
  </w:style>
  <w:style w:type="character" w:styleId="CommentReference">
    <w:name w:val="annotation reference"/>
    <w:basedOn w:val="DefaultParagraphFont"/>
    <w:semiHidden/>
    <w:unhideWhenUsed/>
    <w:rsid w:val="003B74E8"/>
    <w:rPr>
      <w:sz w:val="16"/>
    </w:rPr>
  </w:style>
  <w:style w:type="character" w:customStyle="1" w:styleId="CommentTextChar">
    <w:name w:val="Comment Text Char"/>
    <w:rsid w:val="003B74E8"/>
    <w:rPr>
      <w:sz w:val="20"/>
    </w:rPr>
  </w:style>
  <w:style w:type="character" w:customStyle="1" w:styleId="CommentSubjectChar">
    <w:name w:val="Comment Subject Char"/>
    <w:rsid w:val="003B74E8"/>
    <w:rPr>
      <w:b/>
      <w:sz w:val="20"/>
    </w:rPr>
  </w:style>
  <w:style w:type="character" w:customStyle="1" w:styleId="BalloonTextChar">
    <w:name w:val="Balloon Text Char"/>
    <w:rsid w:val="003B74E8"/>
    <w:rPr>
      <w:rFonts w:ascii="Tahoma" w:hAnsi="Tahoma"/>
      <w:sz w:val="16"/>
    </w:rPr>
  </w:style>
  <w:style w:type="character" w:customStyle="1" w:styleId="BodyText2Char">
    <w:name w:val="Body Text 2 Char"/>
    <w:rsid w:val="003B74E8"/>
    <w:rPr>
      <w:sz w:val="24"/>
    </w:rPr>
  </w:style>
  <w:style w:type="character" w:customStyle="1" w:styleId="BodyText2Char1">
    <w:name w:val="Body Text 2 Char1"/>
    <w:basedOn w:val="WW-DefaultParagraphFont1"/>
    <w:rsid w:val="003B74E8"/>
    <w:rPr>
      <w:rFonts w:cs="Times New Roman"/>
    </w:rPr>
  </w:style>
  <w:style w:type="character" w:customStyle="1" w:styleId="BodyText3Char">
    <w:name w:val="Body Text 3 Char"/>
    <w:rsid w:val="003B74E8"/>
    <w:rPr>
      <w:rFonts w:ascii="Times New Roman" w:hAnsi="Times New Roman"/>
      <w:sz w:val="16"/>
    </w:rPr>
  </w:style>
  <w:style w:type="character" w:customStyle="1" w:styleId="NoSpacingChar">
    <w:name w:val="No Spacing Char"/>
    <w:rsid w:val="003B74E8"/>
    <w:rPr>
      <w:lang w:val="en-US" w:eastAsia="x-none"/>
    </w:rPr>
  </w:style>
  <w:style w:type="character" w:customStyle="1" w:styleId="HeaderChar">
    <w:name w:val="Header Char"/>
    <w:basedOn w:val="WW-DefaultParagraphFont1"/>
    <w:rsid w:val="003B74E8"/>
    <w:rPr>
      <w:rFonts w:cs="Times New Roman"/>
    </w:rPr>
  </w:style>
  <w:style w:type="character" w:customStyle="1" w:styleId="FooterChar">
    <w:name w:val="Footer Char"/>
    <w:basedOn w:val="WW-DefaultParagraphFont1"/>
    <w:rsid w:val="003B74E8"/>
    <w:rPr>
      <w:rFonts w:cs="Times New Roman"/>
    </w:rPr>
  </w:style>
  <w:style w:type="character" w:customStyle="1" w:styleId="ListLabel1">
    <w:name w:val="ListLabel 1"/>
    <w:rsid w:val="003B74E8"/>
  </w:style>
  <w:style w:type="character" w:customStyle="1" w:styleId="ListLabel2">
    <w:name w:val="ListLabel 2"/>
    <w:rsid w:val="003B74E8"/>
    <w:rPr>
      <w:b/>
      <w:sz w:val="24"/>
    </w:rPr>
  </w:style>
  <w:style w:type="character" w:customStyle="1" w:styleId="ListLabel3">
    <w:name w:val="ListLabel 3"/>
    <w:rsid w:val="003B74E8"/>
    <w:rPr>
      <w:sz w:val="24"/>
    </w:rPr>
  </w:style>
  <w:style w:type="character" w:customStyle="1" w:styleId="ListLabel4">
    <w:name w:val="ListLabel 4"/>
    <w:rsid w:val="003B74E8"/>
    <w:rPr>
      <w:sz w:val="24"/>
    </w:rPr>
  </w:style>
  <w:style w:type="character" w:customStyle="1" w:styleId="ListLabel5">
    <w:name w:val="ListLabel 5"/>
    <w:rsid w:val="003B74E8"/>
  </w:style>
  <w:style w:type="character" w:customStyle="1" w:styleId="ListLabel6">
    <w:name w:val="ListLabel 6"/>
    <w:rsid w:val="003B74E8"/>
    <w:rPr>
      <w:color w:val="00000A"/>
    </w:rPr>
  </w:style>
  <w:style w:type="character" w:customStyle="1" w:styleId="ListLabel7">
    <w:name w:val="ListLabel 7"/>
    <w:rsid w:val="003B74E8"/>
    <w:rPr>
      <w:rFonts w:eastAsia="Times New Roman"/>
    </w:rPr>
  </w:style>
  <w:style w:type="character" w:customStyle="1" w:styleId="ListLabel8">
    <w:name w:val="ListLabel 8"/>
    <w:rsid w:val="003B74E8"/>
  </w:style>
  <w:style w:type="character" w:customStyle="1" w:styleId="NumberingSymbols">
    <w:name w:val="Numbering Symbols"/>
    <w:rsid w:val="003B74E8"/>
  </w:style>
  <w:style w:type="character" w:customStyle="1" w:styleId="FootnoteCharacters">
    <w:name w:val="Footnote Characters"/>
    <w:rsid w:val="003B74E8"/>
    <w:rPr>
      <w:vertAlign w:val="superscript"/>
    </w:rPr>
  </w:style>
  <w:style w:type="paragraph" w:customStyle="1" w:styleId="Heading">
    <w:name w:val="Heading"/>
    <w:basedOn w:val="Normal"/>
    <w:next w:val="BodyText"/>
    <w:rsid w:val="003B74E8"/>
    <w:pPr>
      <w:keepNext/>
      <w:suppressAutoHyphens/>
      <w:spacing w:before="240" w:after="120" w:line="100" w:lineRule="atLeast"/>
    </w:pPr>
    <w:rPr>
      <w:rFonts w:ascii="Arial" w:eastAsia="Arial Unicode MS" w:hAnsi="Arial" w:cs="Mangal"/>
      <w:color w:val="000000"/>
      <w:kern w:val="1"/>
      <w:sz w:val="28"/>
      <w:szCs w:val="28"/>
      <w:lang w:eastAsia="ar-SA"/>
    </w:rPr>
  </w:style>
  <w:style w:type="paragraph" w:styleId="BodyText">
    <w:name w:val="Body Text"/>
    <w:basedOn w:val="Normal"/>
    <w:link w:val="BodyTextChar"/>
    <w:rsid w:val="003B74E8"/>
    <w:pPr>
      <w:suppressAutoHyphens/>
      <w:spacing w:after="120" w:line="100" w:lineRule="atLeast"/>
    </w:pPr>
    <w:rPr>
      <w:rFonts w:ascii="Times New Roman" w:eastAsia="Arial Unicode MS" w:hAnsi="Times New Roman" w:cs="Times New Roman"/>
      <w:color w:val="000000"/>
      <w:kern w:val="1"/>
      <w:sz w:val="24"/>
      <w:szCs w:val="24"/>
      <w:lang w:eastAsia="ar-SA"/>
    </w:rPr>
  </w:style>
  <w:style w:type="character" w:customStyle="1" w:styleId="BodyTextChar">
    <w:name w:val="Body Text Char"/>
    <w:basedOn w:val="DefaultParagraphFont"/>
    <w:link w:val="BodyText"/>
    <w:rsid w:val="003B74E8"/>
    <w:rPr>
      <w:rFonts w:ascii="Times New Roman" w:eastAsia="Arial Unicode MS" w:hAnsi="Times New Roman" w:cs="Times New Roman"/>
      <w:color w:val="000000"/>
      <w:kern w:val="1"/>
      <w:sz w:val="24"/>
      <w:szCs w:val="24"/>
      <w:lang w:eastAsia="ar-SA"/>
    </w:rPr>
  </w:style>
  <w:style w:type="paragraph" w:styleId="List">
    <w:name w:val="List"/>
    <w:basedOn w:val="BodyText"/>
    <w:rsid w:val="003B74E8"/>
    <w:rPr>
      <w:rFonts w:cs="Mangal"/>
    </w:rPr>
  </w:style>
  <w:style w:type="paragraph" w:styleId="Caption">
    <w:name w:val="caption"/>
    <w:basedOn w:val="Normal"/>
    <w:qFormat/>
    <w:rsid w:val="003B74E8"/>
    <w:pPr>
      <w:suppressLineNumbers/>
      <w:suppressAutoHyphens/>
      <w:spacing w:before="120" w:after="120" w:line="100" w:lineRule="atLeast"/>
    </w:pPr>
    <w:rPr>
      <w:rFonts w:ascii="Times New Roman" w:eastAsia="Arial Unicode MS" w:hAnsi="Times New Roman" w:cs="Mangal"/>
      <w:i/>
      <w:iCs/>
      <w:color w:val="000000"/>
      <w:kern w:val="1"/>
      <w:sz w:val="24"/>
      <w:szCs w:val="24"/>
      <w:lang w:eastAsia="ar-SA"/>
    </w:rPr>
  </w:style>
  <w:style w:type="paragraph" w:customStyle="1" w:styleId="Index">
    <w:name w:val="Index"/>
    <w:basedOn w:val="Normal"/>
    <w:rsid w:val="003B74E8"/>
    <w:pPr>
      <w:suppressLineNumbers/>
      <w:suppressAutoHyphens/>
      <w:spacing w:after="0" w:line="100" w:lineRule="atLeast"/>
    </w:pPr>
    <w:rPr>
      <w:rFonts w:ascii="Times New Roman" w:eastAsia="Arial Unicode MS" w:hAnsi="Times New Roman" w:cs="Mangal"/>
      <w:color w:val="000000"/>
      <w:kern w:val="1"/>
      <w:sz w:val="24"/>
      <w:szCs w:val="24"/>
      <w:lang w:eastAsia="ar-SA"/>
    </w:rPr>
  </w:style>
  <w:style w:type="paragraph" w:styleId="ListParagraph">
    <w:name w:val="List Paragraph"/>
    <w:aliases w:val="Liste 1,----"/>
    <w:basedOn w:val="Normal"/>
    <w:qFormat/>
    <w:rsid w:val="003B74E8"/>
    <w:pPr>
      <w:suppressAutoHyphens/>
      <w:spacing w:after="0" w:line="100" w:lineRule="atLeast"/>
      <w:ind w:left="720"/>
    </w:pPr>
    <w:rPr>
      <w:rFonts w:ascii="Times New Roman" w:eastAsia="Arial Unicode MS" w:hAnsi="Times New Roman" w:cs="Times New Roman"/>
      <w:color w:val="000000"/>
      <w:kern w:val="1"/>
      <w:sz w:val="24"/>
      <w:szCs w:val="24"/>
      <w:lang w:eastAsia="ar-SA"/>
    </w:rPr>
  </w:style>
  <w:style w:type="paragraph" w:styleId="CommentText">
    <w:name w:val="annotation text"/>
    <w:basedOn w:val="Normal"/>
    <w:link w:val="CommentTextChar1"/>
    <w:semiHidden/>
    <w:unhideWhenUsed/>
    <w:rsid w:val="003B74E8"/>
    <w:pPr>
      <w:suppressAutoHyphens/>
      <w:spacing w:after="0" w:line="100" w:lineRule="atLeast"/>
    </w:pPr>
    <w:rPr>
      <w:rFonts w:ascii="Times New Roman" w:eastAsia="Arial Unicode MS" w:hAnsi="Times New Roman" w:cs="Times New Roman"/>
      <w:color w:val="000000"/>
      <w:kern w:val="1"/>
      <w:sz w:val="20"/>
      <w:szCs w:val="20"/>
      <w:lang w:eastAsia="ar-SA"/>
    </w:rPr>
  </w:style>
  <w:style w:type="character" w:customStyle="1" w:styleId="CommentTextChar1">
    <w:name w:val="Comment Text Char1"/>
    <w:basedOn w:val="DefaultParagraphFont"/>
    <w:link w:val="CommentText"/>
    <w:semiHidden/>
    <w:rsid w:val="003B74E8"/>
    <w:rPr>
      <w:rFonts w:ascii="Times New Roman" w:eastAsia="Arial Unicode MS" w:hAnsi="Times New Roman" w:cs="Times New Roman"/>
      <w:color w:val="000000"/>
      <w:kern w:val="1"/>
      <w:sz w:val="20"/>
      <w:szCs w:val="20"/>
      <w:lang w:eastAsia="ar-SA"/>
    </w:rPr>
  </w:style>
  <w:style w:type="paragraph" w:styleId="CommentSubject">
    <w:name w:val="annotation subject"/>
    <w:basedOn w:val="CommentText"/>
    <w:next w:val="CommentText"/>
    <w:link w:val="CommentSubjectChar1"/>
    <w:uiPriority w:val="99"/>
    <w:semiHidden/>
    <w:unhideWhenUsed/>
    <w:rsid w:val="003B74E8"/>
    <w:rPr>
      <w:b/>
      <w:bCs/>
    </w:rPr>
  </w:style>
  <w:style w:type="character" w:customStyle="1" w:styleId="CommentSubjectChar1">
    <w:name w:val="Comment Subject Char1"/>
    <w:basedOn w:val="CommentTextChar1"/>
    <w:link w:val="CommentSubject"/>
    <w:uiPriority w:val="99"/>
    <w:semiHidden/>
    <w:rsid w:val="003B74E8"/>
    <w:rPr>
      <w:rFonts w:ascii="Times New Roman" w:eastAsia="Arial Unicode MS" w:hAnsi="Times New Roman" w:cs="Times New Roman"/>
      <w:b/>
      <w:bCs/>
      <w:color w:val="000000"/>
      <w:kern w:val="1"/>
      <w:sz w:val="20"/>
      <w:szCs w:val="20"/>
      <w:lang w:eastAsia="ar-SA"/>
    </w:rPr>
  </w:style>
  <w:style w:type="paragraph" w:styleId="BalloonText">
    <w:name w:val="Balloon Text"/>
    <w:basedOn w:val="Normal"/>
    <w:link w:val="BalloonTextChar1"/>
    <w:rsid w:val="003B74E8"/>
    <w:pPr>
      <w:suppressAutoHyphens/>
      <w:spacing w:after="0" w:line="100" w:lineRule="atLeast"/>
    </w:pPr>
    <w:rPr>
      <w:rFonts w:ascii="Tahoma" w:eastAsia="Arial Unicode MS" w:hAnsi="Tahoma" w:cs="Tahoma"/>
      <w:color w:val="000000"/>
      <w:kern w:val="1"/>
      <w:sz w:val="16"/>
      <w:szCs w:val="16"/>
      <w:lang w:eastAsia="ar-SA"/>
    </w:rPr>
  </w:style>
  <w:style w:type="character" w:customStyle="1" w:styleId="BalloonTextChar1">
    <w:name w:val="Balloon Text Char1"/>
    <w:basedOn w:val="DefaultParagraphFont"/>
    <w:link w:val="BalloonText"/>
    <w:rsid w:val="003B74E8"/>
    <w:rPr>
      <w:rFonts w:ascii="Tahoma" w:eastAsia="Arial Unicode MS" w:hAnsi="Tahoma" w:cs="Tahoma"/>
      <w:color w:val="000000"/>
      <w:kern w:val="1"/>
      <w:sz w:val="16"/>
      <w:szCs w:val="16"/>
      <w:lang w:eastAsia="ar-SA"/>
    </w:rPr>
  </w:style>
  <w:style w:type="paragraph" w:customStyle="1" w:styleId="ContentsHeading">
    <w:name w:val="Contents Heading"/>
    <w:basedOn w:val="Heading1"/>
    <w:rsid w:val="003B74E8"/>
    <w:pPr>
      <w:suppressLineNumbers/>
    </w:pPr>
    <w:rPr>
      <w:sz w:val="32"/>
      <w:szCs w:val="32"/>
      <w:lang w:val="en-US"/>
    </w:rPr>
  </w:style>
  <w:style w:type="paragraph" w:styleId="BodyText2">
    <w:name w:val="Body Text 2"/>
    <w:basedOn w:val="Normal"/>
    <w:link w:val="BodyText2Char2"/>
    <w:rsid w:val="003B74E8"/>
    <w:pPr>
      <w:suppressAutoHyphens/>
      <w:spacing w:after="120" w:line="480" w:lineRule="auto"/>
    </w:pPr>
    <w:rPr>
      <w:rFonts w:ascii="Times New Roman" w:eastAsia="Arial Unicode MS" w:hAnsi="Times New Roman" w:cs="Times New Roman"/>
      <w:color w:val="000000"/>
      <w:kern w:val="1"/>
      <w:sz w:val="24"/>
      <w:szCs w:val="24"/>
      <w:lang w:eastAsia="ar-SA"/>
    </w:rPr>
  </w:style>
  <w:style w:type="character" w:customStyle="1" w:styleId="BodyText2Char2">
    <w:name w:val="Body Text 2 Char2"/>
    <w:basedOn w:val="DefaultParagraphFont"/>
    <w:link w:val="BodyText2"/>
    <w:rsid w:val="003B74E8"/>
    <w:rPr>
      <w:rFonts w:ascii="Times New Roman" w:eastAsia="Arial Unicode MS" w:hAnsi="Times New Roman" w:cs="Times New Roman"/>
      <w:color w:val="000000"/>
      <w:kern w:val="1"/>
      <w:sz w:val="24"/>
      <w:szCs w:val="24"/>
      <w:lang w:eastAsia="ar-SA"/>
    </w:rPr>
  </w:style>
  <w:style w:type="paragraph" w:styleId="BodyText3">
    <w:name w:val="Body Text 3"/>
    <w:basedOn w:val="Normal"/>
    <w:link w:val="BodyText3Char1"/>
    <w:rsid w:val="003B74E8"/>
    <w:pPr>
      <w:suppressAutoHyphens/>
      <w:spacing w:after="120" w:line="100" w:lineRule="atLeast"/>
    </w:pPr>
    <w:rPr>
      <w:rFonts w:ascii="Times New Roman" w:eastAsia="Times New Roman" w:hAnsi="Times New Roman" w:cs="Times New Roman"/>
      <w:color w:val="000000"/>
      <w:kern w:val="1"/>
      <w:sz w:val="16"/>
      <w:szCs w:val="16"/>
      <w:lang w:eastAsia="ar-SA"/>
    </w:rPr>
  </w:style>
  <w:style w:type="character" w:customStyle="1" w:styleId="BodyText3Char1">
    <w:name w:val="Body Text 3 Char1"/>
    <w:basedOn w:val="DefaultParagraphFont"/>
    <w:link w:val="BodyText3"/>
    <w:rsid w:val="003B74E8"/>
    <w:rPr>
      <w:rFonts w:ascii="Times New Roman" w:eastAsia="Times New Roman" w:hAnsi="Times New Roman" w:cs="Times New Roman"/>
      <w:color w:val="000000"/>
      <w:kern w:val="1"/>
      <w:sz w:val="16"/>
      <w:szCs w:val="16"/>
      <w:lang w:eastAsia="ar-SA"/>
    </w:rPr>
  </w:style>
  <w:style w:type="paragraph" w:styleId="NoSpacing">
    <w:name w:val="No Spacing"/>
    <w:qFormat/>
    <w:rsid w:val="003B74E8"/>
    <w:pPr>
      <w:suppressAutoHyphens/>
      <w:spacing w:after="0" w:line="100" w:lineRule="atLeast"/>
    </w:pPr>
    <w:rPr>
      <w:rFonts w:ascii="Calibri" w:eastAsia="Arial Unicode MS" w:hAnsi="Calibri" w:cs="Calibri"/>
      <w:kern w:val="1"/>
      <w:lang w:val="en-US" w:eastAsia="ar-SA"/>
    </w:rPr>
  </w:style>
  <w:style w:type="paragraph" w:styleId="Header">
    <w:name w:val="header"/>
    <w:basedOn w:val="Normal"/>
    <w:link w:val="HeaderChar1"/>
    <w:rsid w:val="003B74E8"/>
    <w:pPr>
      <w:suppressLineNumbers/>
      <w:tabs>
        <w:tab w:val="center" w:pos="4513"/>
        <w:tab w:val="right" w:pos="9026"/>
      </w:tabs>
      <w:suppressAutoHyphens/>
      <w:spacing w:after="0" w:line="100" w:lineRule="atLeast"/>
    </w:pPr>
    <w:rPr>
      <w:rFonts w:ascii="Times New Roman" w:eastAsia="Arial Unicode MS" w:hAnsi="Times New Roman" w:cs="Times New Roman"/>
      <w:color w:val="000000"/>
      <w:kern w:val="1"/>
      <w:sz w:val="24"/>
      <w:szCs w:val="24"/>
      <w:lang w:eastAsia="ar-SA"/>
    </w:rPr>
  </w:style>
  <w:style w:type="character" w:customStyle="1" w:styleId="HeaderChar1">
    <w:name w:val="Header Char1"/>
    <w:basedOn w:val="DefaultParagraphFont"/>
    <w:link w:val="Header"/>
    <w:rsid w:val="003B74E8"/>
    <w:rPr>
      <w:rFonts w:ascii="Times New Roman" w:eastAsia="Arial Unicode MS" w:hAnsi="Times New Roman" w:cs="Times New Roman"/>
      <w:color w:val="000000"/>
      <w:kern w:val="1"/>
      <w:sz w:val="24"/>
      <w:szCs w:val="24"/>
      <w:lang w:eastAsia="ar-SA"/>
    </w:rPr>
  </w:style>
  <w:style w:type="paragraph" w:styleId="Footer">
    <w:name w:val="footer"/>
    <w:basedOn w:val="Normal"/>
    <w:link w:val="FooterChar1"/>
    <w:rsid w:val="003B74E8"/>
    <w:pPr>
      <w:suppressLineNumbers/>
      <w:tabs>
        <w:tab w:val="center" w:pos="4513"/>
        <w:tab w:val="right" w:pos="9026"/>
      </w:tabs>
      <w:suppressAutoHyphens/>
      <w:spacing w:after="0" w:line="100" w:lineRule="atLeast"/>
    </w:pPr>
    <w:rPr>
      <w:rFonts w:ascii="Times New Roman" w:eastAsia="Arial Unicode MS" w:hAnsi="Times New Roman" w:cs="Times New Roman"/>
      <w:color w:val="000000"/>
      <w:kern w:val="1"/>
      <w:sz w:val="24"/>
      <w:szCs w:val="24"/>
      <w:lang w:eastAsia="ar-SA"/>
    </w:rPr>
  </w:style>
  <w:style w:type="character" w:customStyle="1" w:styleId="FooterChar1">
    <w:name w:val="Footer Char1"/>
    <w:basedOn w:val="DefaultParagraphFont"/>
    <w:link w:val="Footer"/>
    <w:rsid w:val="003B74E8"/>
    <w:rPr>
      <w:rFonts w:ascii="Times New Roman" w:eastAsia="Arial Unicode MS" w:hAnsi="Times New Roman" w:cs="Times New Roman"/>
      <w:color w:val="000000"/>
      <w:kern w:val="1"/>
      <w:sz w:val="24"/>
      <w:szCs w:val="24"/>
      <w:lang w:eastAsia="ar-SA"/>
    </w:rPr>
  </w:style>
  <w:style w:type="paragraph" w:customStyle="1" w:styleId="TableContents">
    <w:name w:val="Table Contents"/>
    <w:basedOn w:val="Normal"/>
    <w:rsid w:val="003B74E8"/>
    <w:pPr>
      <w:suppressLineNumbers/>
      <w:suppressAutoHyphens/>
      <w:spacing w:after="0" w:line="100" w:lineRule="atLeast"/>
    </w:pPr>
    <w:rPr>
      <w:rFonts w:ascii="Times New Roman" w:eastAsia="Arial Unicode MS" w:hAnsi="Times New Roman" w:cs="Times New Roman"/>
      <w:color w:val="000000"/>
      <w:kern w:val="1"/>
      <w:sz w:val="24"/>
      <w:szCs w:val="24"/>
      <w:lang w:eastAsia="ar-SA"/>
    </w:rPr>
  </w:style>
  <w:style w:type="paragraph" w:customStyle="1" w:styleId="TableHeading">
    <w:name w:val="Table Heading"/>
    <w:basedOn w:val="TableContents"/>
    <w:rsid w:val="003B74E8"/>
    <w:pPr>
      <w:jc w:val="center"/>
    </w:pPr>
    <w:rPr>
      <w:b/>
      <w:bCs/>
    </w:rPr>
  </w:style>
  <w:style w:type="table" w:styleId="TableGrid">
    <w:name w:val="Table Grid"/>
    <w:basedOn w:val="TableNormal"/>
    <w:uiPriority w:val="59"/>
    <w:rsid w:val="003B74E8"/>
    <w:pPr>
      <w:spacing w:after="0" w:line="240" w:lineRule="auto"/>
    </w:pPr>
    <w:rPr>
      <w:rFonts w:ascii="Times New Roman" w:eastAsia="Times New Roman" w:hAnsi="Times New Roman" w:cs="Times New Roman"/>
      <w:sz w:val="20"/>
      <w:szCs w:val="20"/>
      <w:lang w:eastAsia="sr-Latn-R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yiv0773419143msonormal">
    <w:name w:val="yiv0773419143msonormal"/>
    <w:basedOn w:val="Normal"/>
    <w:rsid w:val="003B74E8"/>
    <w:pP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styleId="Revision">
    <w:name w:val="Revision"/>
    <w:hidden/>
    <w:uiPriority w:val="99"/>
    <w:semiHidden/>
    <w:rsid w:val="003B74E8"/>
    <w:pPr>
      <w:spacing w:after="0" w:line="240" w:lineRule="auto"/>
    </w:pPr>
    <w:rPr>
      <w:rFonts w:ascii="Times New Roman" w:eastAsia="Arial Unicode MS" w:hAnsi="Times New Roman" w:cs="Times New Roman"/>
      <w:color w:val="000000"/>
      <w:kern w:val="1"/>
      <w:sz w:val="24"/>
      <w:szCs w:val="24"/>
      <w:lang w:eastAsia="ar-SA"/>
    </w:rPr>
  </w:style>
  <w:style w:type="paragraph" w:customStyle="1" w:styleId="Default">
    <w:name w:val="Default"/>
    <w:rsid w:val="003B74E8"/>
    <w:pPr>
      <w:autoSpaceDE w:val="0"/>
      <w:autoSpaceDN w:val="0"/>
      <w:adjustRightInd w:val="0"/>
      <w:spacing w:after="0" w:line="240" w:lineRule="auto"/>
    </w:pPr>
    <w:rPr>
      <w:rFonts w:ascii="Times New Roman" w:eastAsia="Times New Roman" w:hAnsi="Times New Roman" w:cs="Times New Roman"/>
      <w:color w:val="000000"/>
      <w:sz w:val="24"/>
      <w:szCs w:val="24"/>
      <w:lang w:val="sr-Cyrl-RS" w:eastAsia="sr-Cyrl-RS"/>
    </w:rPr>
  </w:style>
  <w:style w:type="character" w:styleId="Hyperlink">
    <w:name w:val="Hyperlink"/>
    <w:basedOn w:val="DefaultParagraphFont"/>
    <w:uiPriority w:val="99"/>
    <w:unhideWhenUsed/>
    <w:rsid w:val="003B74E8"/>
    <w:rPr>
      <w:color w:val="0000FF"/>
      <w:u w:val="single"/>
    </w:rPr>
  </w:style>
  <w:style w:type="character" w:styleId="Strong">
    <w:name w:val="Strong"/>
    <w:basedOn w:val="DefaultParagraphFont"/>
    <w:uiPriority w:val="22"/>
    <w:qFormat/>
    <w:rsid w:val="003B74E8"/>
    <w:rPr>
      <w:b/>
    </w:rPr>
  </w:style>
  <w:style w:type="character" w:styleId="FollowedHyperlink">
    <w:name w:val="FollowedHyperlink"/>
    <w:basedOn w:val="DefaultParagraphFont"/>
    <w:uiPriority w:val="99"/>
    <w:semiHidden/>
    <w:unhideWhenUsed/>
    <w:rsid w:val="003B74E8"/>
    <w:rPr>
      <w:rFonts w:cs="Times New Roman"/>
      <w:color w:val="954F72" w:themeColor="followedHyperlink"/>
      <w:u w:val="single"/>
    </w:rPr>
  </w:style>
  <w:style w:type="paragraph" w:customStyle="1" w:styleId="MyParagraph">
    <w:name w:val="MyParagraph"/>
    <w:basedOn w:val="BodyText"/>
    <w:rsid w:val="00E71755"/>
    <w:pPr>
      <w:suppressAutoHyphens w:val="0"/>
      <w:spacing w:before="120" w:line="276" w:lineRule="auto"/>
      <w:ind w:firstLine="567"/>
      <w:jc w:val="both"/>
    </w:pPr>
    <w:rPr>
      <w:rFonts w:eastAsia="Times New Roman" w:cs="Calibri"/>
      <w:color w:val="auto"/>
      <w:szCs w:val="20"/>
      <w:lang w:val="sr-Cyrl-RS"/>
    </w:rPr>
  </w:style>
  <w:style w:type="paragraph" w:customStyle="1" w:styleId="Normal1">
    <w:name w:val="Normal1"/>
    <w:basedOn w:val="Normal"/>
    <w:uiPriority w:val="99"/>
    <w:rsid w:val="009C0501"/>
    <w:pPr>
      <w:spacing w:before="100" w:beforeAutospacing="1" w:after="100" w:afterAutospacing="1" w:line="240" w:lineRule="auto"/>
    </w:pPr>
    <w:rPr>
      <w:rFonts w:ascii="Arial" w:eastAsia="Times New Roman" w:hAnsi="Arial" w:cs="Arial"/>
      <w:lang w:val="en-US"/>
    </w:rPr>
  </w:style>
  <w:style w:type="paragraph" w:customStyle="1" w:styleId="TableParagraph">
    <w:name w:val="Table Paragraph"/>
    <w:basedOn w:val="Normal"/>
    <w:uiPriority w:val="1"/>
    <w:qFormat/>
    <w:rsid w:val="000401E6"/>
    <w:pPr>
      <w:widowControl w:val="0"/>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6706124">
      <w:bodyDiv w:val="1"/>
      <w:marLeft w:val="0"/>
      <w:marRight w:val="0"/>
      <w:marTop w:val="0"/>
      <w:marBottom w:val="0"/>
      <w:divBdr>
        <w:top w:val="none" w:sz="0" w:space="0" w:color="auto"/>
        <w:left w:val="none" w:sz="0" w:space="0" w:color="auto"/>
        <w:bottom w:val="none" w:sz="0" w:space="0" w:color="auto"/>
        <w:right w:val="none" w:sz="0" w:space="0" w:color="auto"/>
      </w:divBdr>
    </w:div>
    <w:div w:id="1180662317">
      <w:bodyDiv w:val="1"/>
      <w:marLeft w:val="0"/>
      <w:marRight w:val="0"/>
      <w:marTop w:val="0"/>
      <w:marBottom w:val="0"/>
      <w:divBdr>
        <w:top w:val="none" w:sz="0" w:space="0" w:color="auto"/>
        <w:left w:val="none" w:sz="0" w:space="0" w:color="auto"/>
        <w:bottom w:val="none" w:sz="0" w:space="0" w:color="auto"/>
        <w:right w:val="none" w:sz="0" w:space="0" w:color="auto"/>
      </w:divBdr>
    </w:div>
    <w:div w:id="1414090269">
      <w:bodyDiv w:val="1"/>
      <w:marLeft w:val="0"/>
      <w:marRight w:val="0"/>
      <w:marTop w:val="0"/>
      <w:marBottom w:val="0"/>
      <w:divBdr>
        <w:top w:val="none" w:sz="0" w:space="0" w:color="auto"/>
        <w:left w:val="none" w:sz="0" w:space="0" w:color="auto"/>
        <w:bottom w:val="none" w:sz="0" w:space="0" w:color="auto"/>
        <w:right w:val="none" w:sz="0" w:space="0" w:color="auto"/>
      </w:divBdr>
    </w:div>
    <w:div w:id="1584681143">
      <w:bodyDiv w:val="1"/>
      <w:marLeft w:val="0"/>
      <w:marRight w:val="0"/>
      <w:marTop w:val="0"/>
      <w:marBottom w:val="0"/>
      <w:divBdr>
        <w:top w:val="none" w:sz="0" w:space="0" w:color="auto"/>
        <w:left w:val="none" w:sz="0" w:space="0" w:color="auto"/>
        <w:bottom w:val="none" w:sz="0" w:space="0" w:color="auto"/>
        <w:right w:val="none" w:sz="0" w:space="0" w:color="auto"/>
      </w:divBdr>
    </w:div>
    <w:div w:id="1839037724">
      <w:bodyDiv w:val="1"/>
      <w:marLeft w:val="0"/>
      <w:marRight w:val="0"/>
      <w:marTop w:val="0"/>
      <w:marBottom w:val="0"/>
      <w:divBdr>
        <w:top w:val="none" w:sz="0" w:space="0" w:color="auto"/>
        <w:left w:val="none" w:sz="0" w:space="0" w:color="auto"/>
        <w:bottom w:val="none" w:sz="0" w:space="0" w:color="auto"/>
        <w:right w:val="none" w:sz="0" w:space="0" w:color="auto"/>
      </w:divBdr>
    </w:div>
    <w:div w:id="1995139043">
      <w:bodyDiv w:val="1"/>
      <w:marLeft w:val="0"/>
      <w:marRight w:val="0"/>
      <w:marTop w:val="0"/>
      <w:marBottom w:val="0"/>
      <w:divBdr>
        <w:top w:val="none" w:sz="0" w:space="0" w:color="auto"/>
        <w:left w:val="none" w:sz="0" w:space="0" w:color="auto"/>
        <w:bottom w:val="none" w:sz="0" w:space="0" w:color="auto"/>
        <w:right w:val="none" w:sz="0" w:space="0" w:color="auto"/>
      </w:divBdr>
    </w:div>
    <w:div w:id="2129349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zoran.jovanovic@rdrr.gov.rs"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drr.gov.rs/" TargetMode="External"/><Relationship Id="rId17" Type="http://schemas.openxmlformats.org/officeDocument/2006/relationships/hyperlink" Target="mailto:nebojsa.dimitrijevic@rdrr.gov.rs" TargetMode="External"/><Relationship Id="rId2" Type="http://schemas.openxmlformats.org/officeDocument/2006/relationships/numbering" Target="numbering.xml"/><Relationship Id="rId16" Type="http://schemas.openxmlformats.org/officeDocument/2006/relationships/hyperlink" Target="mailto:nebojsa.dimitrijevic@rdrr.gov.r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hyperlink" Target="mailto:zoran.jovanovic@rdrr.gov.rs" TargetMode="External"/><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mailto:nebojsa.dimitrijevic@rdrr.gov.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8FD7AD-0DA1-4B4A-A11E-B99724C3C7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36</Pages>
  <Words>9782</Words>
  <Characters>55760</Characters>
  <Application>Microsoft Office Word</Application>
  <DocSecurity>0</DocSecurity>
  <Lines>464</Lines>
  <Paragraphs>130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zoran.jovanovic</dc:creator>
  <cp:keywords/>
  <dc:description/>
  <cp:lastModifiedBy>Nebojša Dimitrijević</cp:lastModifiedBy>
  <cp:revision>3</cp:revision>
  <cp:lastPrinted>2020-04-29T11:53:00Z</cp:lastPrinted>
  <dcterms:created xsi:type="dcterms:W3CDTF">2020-04-30T08:24:00Z</dcterms:created>
  <dcterms:modified xsi:type="dcterms:W3CDTF">2020-05-04T10:20:00Z</dcterms:modified>
</cp:coreProperties>
</file>